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B5E" w:rsidRDefault="00ED3B5E" w:rsidP="00ED3B5E">
      <w:pPr>
        <w:jc w:val="center"/>
      </w:pPr>
      <w:r>
        <w:rPr>
          <w:noProof/>
        </w:rPr>
        <w:drawing>
          <wp:inline distT="0" distB="0" distL="0" distR="0">
            <wp:extent cx="624840" cy="518160"/>
            <wp:effectExtent l="19050" t="0" r="381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B5E" w:rsidRDefault="00ED3B5E" w:rsidP="00ED3B5E">
      <w:pPr>
        <w:jc w:val="center"/>
      </w:pPr>
    </w:p>
    <w:p w:rsidR="00ED3B5E" w:rsidRPr="00ED3B5E" w:rsidRDefault="00ED3B5E" w:rsidP="00ED3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D3B5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D3B5E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ED3B5E" w:rsidRPr="00ED3B5E" w:rsidRDefault="00ED3B5E" w:rsidP="00ED3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3B5E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района</w:t>
      </w:r>
    </w:p>
    <w:p w:rsidR="00ED3B5E" w:rsidRPr="00ED3B5E" w:rsidRDefault="00ED3B5E" w:rsidP="00ED3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3B5E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D3B5E" w:rsidRPr="00ED3B5E" w:rsidRDefault="00ED3B5E" w:rsidP="00ED3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3B5E" w:rsidRPr="00ED3B5E" w:rsidRDefault="00ED3B5E" w:rsidP="00ED3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3B5E" w:rsidRDefault="00ED3B5E" w:rsidP="00ED3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3B5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ED3B5E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ED3B5E">
        <w:rPr>
          <w:rFonts w:ascii="Times New Roman" w:hAnsi="Times New Roman" w:cs="Times New Roman"/>
          <w:sz w:val="28"/>
          <w:szCs w:val="28"/>
        </w:rPr>
        <w:t>ивное</w:t>
      </w:r>
    </w:p>
    <w:p w:rsidR="00ED3B5E" w:rsidRDefault="00ED3B5E" w:rsidP="00ED3B5E">
      <w:pPr>
        <w:spacing w:after="0" w:line="240" w:lineRule="auto"/>
        <w:jc w:val="center"/>
        <w:rPr>
          <w:bCs/>
          <w:szCs w:val="28"/>
        </w:rPr>
      </w:pPr>
    </w:p>
    <w:p w:rsidR="00ED3B5E" w:rsidRDefault="00ED3B5E" w:rsidP="00CB3208">
      <w:pPr>
        <w:pStyle w:val="a3"/>
        <w:jc w:val="both"/>
        <w:rPr>
          <w:bCs/>
          <w:szCs w:val="28"/>
        </w:rPr>
      </w:pPr>
      <w:r>
        <w:rPr>
          <w:bCs/>
          <w:szCs w:val="28"/>
        </w:rPr>
        <w:t>31 мая 2017 г.                                                                                               № 241-п</w:t>
      </w:r>
    </w:p>
    <w:p w:rsidR="00ED3B5E" w:rsidRDefault="00ED3B5E" w:rsidP="00ED3B5E">
      <w:pPr>
        <w:pStyle w:val="a3"/>
        <w:spacing w:line="240" w:lineRule="exact"/>
        <w:jc w:val="both"/>
        <w:rPr>
          <w:bCs/>
          <w:szCs w:val="28"/>
        </w:rPr>
      </w:pPr>
    </w:p>
    <w:p w:rsidR="00ED3B5E" w:rsidRPr="00CB3208" w:rsidRDefault="00ED3B5E" w:rsidP="00CB3208">
      <w:pPr>
        <w:pStyle w:val="a3"/>
        <w:jc w:val="both"/>
        <w:rPr>
          <w:bCs/>
          <w:szCs w:val="28"/>
        </w:rPr>
      </w:pPr>
    </w:p>
    <w:p w:rsidR="00CB3208" w:rsidRPr="00CB3208" w:rsidRDefault="00CB3208" w:rsidP="00CB320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B3208">
        <w:rPr>
          <w:rFonts w:ascii="Times New Roman" w:hAnsi="Times New Roman" w:cs="Times New Roman"/>
          <w:sz w:val="28"/>
          <w:szCs w:val="28"/>
        </w:rPr>
        <w:t>О</w:t>
      </w:r>
      <w:r w:rsidR="00DD72F2">
        <w:rPr>
          <w:rFonts w:ascii="Times New Roman" w:hAnsi="Times New Roman" w:cs="Times New Roman"/>
          <w:sz w:val="28"/>
          <w:szCs w:val="28"/>
        </w:rPr>
        <w:t>б утверждении в новой редакции</w:t>
      </w:r>
      <w:r w:rsidRPr="00CB3208">
        <w:rPr>
          <w:rFonts w:ascii="Times New Roman" w:hAnsi="Times New Roman" w:cs="Times New Roman"/>
          <w:sz w:val="28"/>
          <w:szCs w:val="28"/>
        </w:rPr>
        <w:t xml:space="preserve"> </w:t>
      </w:r>
      <w:r w:rsidR="00DD72F2">
        <w:rPr>
          <w:rFonts w:ascii="Times New Roman" w:hAnsi="Times New Roman" w:cs="Times New Roman"/>
          <w:sz w:val="28"/>
          <w:szCs w:val="28"/>
        </w:rPr>
        <w:t>Порядка</w:t>
      </w:r>
      <w:r w:rsidRPr="00CB3208">
        <w:rPr>
          <w:rFonts w:ascii="Times New Roman" w:hAnsi="Times New Roman" w:cs="Times New Roman"/>
          <w:sz w:val="28"/>
          <w:szCs w:val="28"/>
        </w:rPr>
        <w:t xml:space="preserve"> предоставления грантов за счет средств бюджета Апанасенковского муниципального района Ставропольск</w:t>
      </w:r>
      <w:r w:rsidRPr="00CB3208">
        <w:rPr>
          <w:rFonts w:ascii="Times New Roman" w:hAnsi="Times New Roman" w:cs="Times New Roman"/>
          <w:sz w:val="28"/>
          <w:szCs w:val="28"/>
        </w:rPr>
        <w:t>о</w:t>
      </w:r>
      <w:r w:rsidRPr="00CB3208">
        <w:rPr>
          <w:rFonts w:ascii="Times New Roman" w:hAnsi="Times New Roman" w:cs="Times New Roman"/>
          <w:sz w:val="28"/>
          <w:szCs w:val="28"/>
        </w:rPr>
        <w:t>го края начинающим субъектам малого предпринимательства на создание на территории Апанасенковского района Ставрополь</w:t>
      </w:r>
      <w:r w:rsidR="00DD72F2">
        <w:rPr>
          <w:rFonts w:ascii="Times New Roman" w:hAnsi="Times New Roman" w:cs="Times New Roman"/>
          <w:sz w:val="28"/>
          <w:szCs w:val="28"/>
        </w:rPr>
        <w:t>ского края собственного бизнеса</w:t>
      </w:r>
    </w:p>
    <w:p w:rsidR="00CB3208" w:rsidRPr="00CB3208" w:rsidRDefault="00CB3208" w:rsidP="00CB3208">
      <w:pPr>
        <w:pStyle w:val="ConsTitle"/>
        <w:widowControl/>
        <w:ind w:right="0" w:firstLine="900"/>
        <w:jc w:val="both"/>
        <w:rPr>
          <w:rFonts w:ascii="Times New Roman" w:hAnsi="Times New Roman" w:cs="Times New Roman"/>
          <w:b w:val="0"/>
          <w:bCs w:val="0"/>
          <w:kern w:val="1"/>
          <w:sz w:val="28"/>
          <w:szCs w:val="28"/>
        </w:rPr>
      </w:pPr>
    </w:p>
    <w:p w:rsidR="00CB3208" w:rsidRPr="00CB3208" w:rsidRDefault="00CB3208" w:rsidP="00ED3B5E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пунктом 3 статьи 78 Бюджетного кодекса</w:t>
      </w:r>
      <w:r w:rsidRPr="002B5986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</w:t>
      </w:r>
      <w:r w:rsidRPr="00CB3208">
        <w:rPr>
          <w:sz w:val="28"/>
          <w:szCs w:val="28"/>
        </w:rPr>
        <w:t xml:space="preserve"> Федеральным </w:t>
      </w:r>
      <w:hyperlink r:id="rId5" w:history="1">
        <w:r w:rsidRPr="00CB3208">
          <w:rPr>
            <w:sz w:val="28"/>
            <w:szCs w:val="28"/>
          </w:rPr>
          <w:t>законом</w:t>
        </w:r>
      </w:hyperlink>
      <w:r w:rsidRPr="00CB3208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</w:t>
      </w:r>
      <w:r w:rsidRPr="00CB3208">
        <w:rPr>
          <w:sz w:val="28"/>
          <w:szCs w:val="28"/>
        </w:rPr>
        <w:t>е</w:t>
      </w:r>
      <w:r w:rsidRPr="00CB3208">
        <w:rPr>
          <w:sz w:val="28"/>
          <w:szCs w:val="28"/>
        </w:rPr>
        <w:t>дерации», Федеральным законом от 24 июля 2007 года № 209-ФЗ «О разв</w:t>
      </w:r>
      <w:r w:rsidRPr="00CB3208">
        <w:rPr>
          <w:sz w:val="28"/>
          <w:szCs w:val="28"/>
        </w:rPr>
        <w:t>и</w:t>
      </w:r>
      <w:r w:rsidRPr="00CB3208">
        <w:rPr>
          <w:sz w:val="28"/>
          <w:szCs w:val="28"/>
        </w:rPr>
        <w:t>тии малого и среднего предпринимательства в Российской Федерации»,</w:t>
      </w:r>
      <w:r>
        <w:rPr>
          <w:sz w:val="28"/>
          <w:szCs w:val="28"/>
        </w:rPr>
        <w:t xml:space="preserve">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становлением Правительства Российской Федерации от 06 сентября 2016 г. № 887 «Об общих требованиях к нормативным</w:t>
      </w:r>
      <w:proofErr w:type="gramEnd"/>
      <w:r>
        <w:rPr>
          <w:sz w:val="28"/>
          <w:szCs w:val="28"/>
        </w:rPr>
        <w:t xml:space="preserve"> правовым актам,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пальным правовым актам, регулирующим предоставление субсидий юрид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ческим лицам (за исключением субсидий государственным (муниципальным) учреждениям), индивидуальным предпринимателям, а также физическим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цам - производителям товаров, работ, услуг»,</w:t>
      </w:r>
      <w:r w:rsidRPr="00CB3208">
        <w:rPr>
          <w:sz w:val="28"/>
          <w:szCs w:val="28"/>
        </w:rPr>
        <w:t xml:space="preserve"> </w:t>
      </w:r>
      <w:hyperlink r:id="rId6" w:history="1">
        <w:r w:rsidRPr="00CB3208">
          <w:rPr>
            <w:sz w:val="28"/>
            <w:szCs w:val="28"/>
          </w:rPr>
          <w:t>Уставом</w:t>
        </w:r>
      </w:hyperlink>
      <w:r w:rsidRPr="00CB3208">
        <w:rPr>
          <w:sz w:val="28"/>
          <w:szCs w:val="28"/>
        </w:rPr>
        <w:t xml:space="preserve"> Апанасенковского муниципального района Ставропольского края, </w:t>
      </w:r>
      <w:r w:rsidRPr="00CB3208">
        <w:rPr>
          <w:bCs/>
          <w:kern w:val="1"/>
          <w:sz w:val="28"/>
          <w:szCs w:val="28"/>
        </w:rPr>
        <w:t>администрация Апанасенко</w:t>
      </w:r>
      <w:r w:rsidRPr="00CB3208">
        <w:rPr>
          <w:bCs/>
          <w:kern w:val="1"/>
          <w:sz w:val="28"/>
          <w:szCs w:val="28"/>
        </w:rPr>
        <w:t>в</w:t>
      </w:r>
      <w:r w:rsidRPr="00CB3208">
        <w:rPr>
          <w:bCs/>
          <w:kern w:val="1"/>
          <w:sz w:val="28"/>
          <w:szCs w:val="28"/>
        </w:rPr>
        <w:t xml:space="preserve">ского муниципального района Ставропольского края </w:t>
      </w:r>
    </w:p>
    <w:p w:rsidR="00CB3208" w:rsidRPr="00CB3208" w:rsidRDefault="00CB3208" w:rsidP="00CB3208">
      <w:pPr>
        <w:pStyle w:val="ConsTitle"/>
        <w:widowControl/>
        <w:ind w:right="0" w:firstLine="900"/>
        <w:jc w:val="both"/>
        <w:rPr>
          <w:rFonts w:ascii="Times New Roman" w:hAnsi="Times New Roman" w:cs="Times New Roman"/>
          <w:b w:val="0"/>
          <w:bCs w:val="0"/>
          <w:kern w:val="1"/>
          <w:sz w:val="28"/>
          <w:szCs w:val="28"/>
        </w:rPr>
      </w:pPr>
    </w:p>
    <w:p w:rsidR="00CB3208" w:rsidRPr="00CB3208" w:rsidRDefault="00CB3208" w:rsidP="00CB3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320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B3208" w:rsidRPr="00CB3208" w:rsidRDefault="00CB3208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3B5E" w:rsidRDefault="00CB3208" w:rsidP="00ED3B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320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72F2">
        <w:rPr>
          <w:rFonts w:ascii="Times New Roman" w:hAnsi="Times New Roman" w:cs="Times New Roman"/>
          <w:sz w:val="28"/>
          <w:szCs w:val="28"/>
        </w:rPr>
        <w:t xml:space="preserve">Утвердить в новой редакции </w:t>
      </w:r>
      <w:r w:rsidR="00A862CD">
        <w:rPr>
          <w:rFonts w:ascii="Times New Roman" w:hAnsi="Times New Roman" w:cs="Times New Roman"/>
          <w:sz w:val="28"/>
          <w:szCs w:val="28"/>
        </w:rPr>
        <w:t>прилагаемые:</w:t>
      </w:r>
      <w:proofErr w:type="gramEnd"/>
    </w:p>
    <w:p w:rsidR="00CB3208" w:rsidRDefault="00A862CD" w:rsidP="00ED3B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DD72F2">
        <w:rPr>
          <w:rFonts w:ascii="Times New Roman" w:hAnsi="Times New Roman" w:cs="Times New Roman"/>
          <w:sz w:val="28"/>
          <w:szCs w:val="28"/>
        </w:rPr>
        <w:t>Порядок</w:t>
      </w:r>
      <w:r w:rsidR="00CB3208" w:rsidRPr="00CB3208">
        <w:rPr>
          <w:rFonts w:ascii="Times New Roman" w:hAnsi="Times New Roman" w:cs="Times New Roman"/>
          <w:sz w:val="28"/>
          <w:szCs w:val="28"/>
        </w:rPr>
        <w:t xml:space="preserve"> предоставления грантов за счет средств бюджета Апан</w:t>
      </w:r>
      <w:r w:rsidR="00CB3208" w:rsidRPr="00CB3208">
        <w:rPr>
          <w:rFonts w:ascii="Times New Roman" w:hAnsi="Times New Roman" w:cs="Times New Roman"/>
          <w:sz w:val="28"/>
          <w:szCs w:val="28"/>
        </w:rPr>
        <w:t>а</w:t>
      </w:r>
      <w:r w:rsidR="00CB3208" w:rsidRPr="00CB3208">
        <w:rPr>
          <w:rFonts w:ascii="Times New Roman" w:hAnsi="Times New Roman" w:cs="Times New Roman"/>
          <w:sz w:val="28"/>
          <w:szCs w:val="28"/>
        </w:rPr>
        <w:t>сенковского муниципального района Ставропольского края начинающим субъектам малого предпринимательства на создание на территории Апан</w:t>
      </w:r>
      <w:r w:rsidR="00CB3208" w:rsidRPr="00CB3208">
        <w:rPr>
          <w:rFonts w:ascii="Times New Roman" w:hAnsi="Times New Roman" w:cs="Times New Roman"/>
          <w:sz w:val="28"/>
          <w:szCs w:val="28"/>
        </w:rPr>
        <w:t>а</w:t>
      </w:r>
      <w:r w:rsidR="00CB3208" w:rsidRPr="00CB3208">
        <w:rPr>
          <w:rFonts w:ascii="Times New Roman" w:hAnsi="Times New Roman" w:cs="Times New Roman"/>
          <w:sz w:val="28"/>
          <w:szCs w:val="28"/>
        </w:rPr>
        <w:t xml:space="preserve">сенковского района Ставропольского края собственного бизнеса. </w:t>
      </w:r>
    </w:p>
    <w:p w:rsidR="00A862CD" w:rsidRDefault="00A862CD" w:rsidP="00ED3B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Состав конкурсной комиссии по отбору субъектов малого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принимательства для оказания поддержки в виде предоставления грантов </w:t>
      </w:r>
      <w:r w:rsidRPr="00CB3208">
        <w:rPr>
          <w:rFonts w:ascii="Times New Roman" w:hAnsi="Times New Roman" w:cs="Times New Roman"/>
          <w:sz w:val="28"/>
          <w:szCs w:val="28"/>
        </w:rPr>
        <w:t>за счет средств бюджета Апанасенковского муниципального района Ставр</w:t>
      </w:r>
      <w:r w:rsidRPr="00CB3208">
        <w:rPr>
          <w:rFonts w:ascii="Times New Roman" w:hAnsi="Times New Roman" w:cs="Times New Roman"/>
          <w:sz w:val="28"/>
          <w:szCs w:val="28"/>
        </w:rPr>
        <w:t>о</w:t>
      </w:r>
      <w:r w:rsidRPr="00CB3208">
        <w:rPr>
          <w:rFonts w:ascii="Times New Roman" w:hAnsi="Times New Roman" w:cs="Times New Roman"/>
          <w:sz w:val="28"/>
          <w:szCs w:val="28"/>
        </w:rPr>
        <w:t>польского края начинающим субъектам малого предпринимательства на со</w:t>
      </w:r>
      <w:r w:rsidRPr="00CB3208">
        <w:rPr>
          <w:rFonts w:ascii="Times New Roman" w:hAnsi="Times New Roman" w:cs="Times New Roman"/>
          <w:sz w:val="28"/>
          <w:szCs w:val="28"/>
        </w:rPr>
        <w:t>з</w:t>
      </w:r>
      <w:r w:rsidRPr="00CB3208">
        <w:rPr>
          <w:rFonts w:ascii="Times New Roman" w:hAnsi="Times New Roman" w:cs="Times New Roman"/>
          <w:sz w:val="28"/>
          <w:szCs w:val="28"/>
        </w:rPr>
        <w:t>дание на территории Апанасенковского района Ставропольского края собс</w:t>
      </w:r>
      <w:r w:rsidRPr="00CB3208">
        <w:rPr>
          <w:rFonts w:ascii="Times New Roman" w:hAnsi="Times New Roman" w:cs="Times New Roman"/>
          <w:sz w:val="28"/>
          <w:szCs w:val="28"/>
        </w:rPr>
        <w:t>т</w:t>
      </w:r>
      <w:r w:rsidRPr="00CB3208">
        <w:rPr>
          <w:rFonts w:ascii="Times New Roman" w:hAnsi="Times New Roman" w:cs="Times New Roman"/>
          <w:sz w:val="28"/>
          <w:szCs w:val="28"/>
        </w:rPr>
        <w:t>венного бизнеса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62CD" w:rsidRDefault="00A862CD" w:rsidP="00ED3B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 Положение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 конкурсной комиссии по отбору субъектов малого предпринимательства для оказания поддержки в виде предоставления гра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тов </w:t>
      </w:r>
      <w:r w:rsidRPr="00CB3208">
        <w:rPr>
          <w:rFonts w:ascii="Times New Roman" w:hAnsi="Times New Roman" w:cs="Times New Roman"/>
          <w:sz w:val="28"/>
          <w:szCs w:val="28"/>
        </w:rPr>
        <w:t>за счет</w:t>
      </w:r>
      <w:proofErr w:type="gramEnd"/>
      <w:r w:rsidRPr="00CB3208">
        <w:rPr>
          <w:rFonts w:ascii="Times New Roman" w:hAnsi="Times New Roman" w:cs="Times New Roman"/>
          <w:sz w:val="28"/>
          <w:szCs w:val="28"/>
        </w:rPr>
        <w:t xml:space="preserve"> средств бюджета Апанасенковского муниципального района Ставропольского края начинающим субъектам малого предпринимательства на создание на территории Апанасенковского района Ставропольского края собственного бизнеса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62CD" w:rsidRDefault="00A862CD" w:rsidP="00A862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862CD" w:rsidRDefault="00A862CD" w:rsidP="00ED3B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утратившими силу постановления администрации Апан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сенковского муниципального района Ставропольского края:</w:t>
      </w:r>
    </w:p>
    <w:p w:rsidR="00A862CD" w:rsidRDefault="00A862CD" w:rsidP="00A862C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 31 мая 2013 г. № 379-п </w:t>
      </w:r>
      <w:r w:rsidRPr="00A862CD">
        <w:rPr>
          <w:rFonts w:ascii="Times New Roman" w:hAnsi="Times New Roman" w:cs="Times New Roman"/>
          <w:sz w:val="28"/>
          <w:szCs w:val="28"/>
        </w:rPr>
        <w:t xml:space="preserve">«О Порядке </w:t>
      </w:r>
      <w:r w:rsidRPr="00A862CD">
        <w:rPr>
          <w:rFonts w:ascii="Times New Roman" w:hAnsi="Times New Roman" w:cs="Times New Roman"/>
          <w:color w:val="000000"/>
          <w:sz w:val="28"/>
          <w:szCs w:val="28"/>
        </w:rPr>
        <w:t>предоставления грантов за счет средств бюджета Апанасенковского муниципального района Ставропольск</w:t>
      </w:r>
      <w:r w:rsidRPr="00A862C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862CD">
        <w:rPr>
          <w:rFonts w:ascii="Times New Roman" w:hAnsi="Times New Roman" w:cs="Times New Roman"/>
          <w:color w:val="000000"/>
          <w:sz w:val="28"/>
          <w:szCs w:val="28"/>
        </w:rPr>
        <w:t>го края начинающим субъектам малого предпринимательства, на создание на территории Апанасенковского района Ставропольского края собственного бизнеса в рамках реализации  муниципальной целевой программы «Развитие малого и среднего предпринимательства в Апанасенковском муниципальном районе Ставропольского края на 2013-2015 годы»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A862CD" w:rsidRDefault="0013009D" w:rsidP="00A862C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от 26 августа 2014 г. № 492-п «О внесении изменений в постановление администрации Апанасенковского муниципального района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от 31 мая 2013 г. № 379-п </w:t>
      </w:r>
      <w:r w:rsidRPr="00A862CD">
        <w:rPr>
          <w:rFonts w:ascii="Times New Roman" w:hAnsi="Times New Roman" w:cs="Times New Roman"/>
          <w:sz w:val="28"/>
          <w:szCs w:val="28"/>
        </w:rPr>
        <w:t xml:space="preserve">«О Порядке </w:t>
      </w:r>
      <w:r w:rsidRPr="00A862CD">
        <w:rPr>
          <w:rFonts w:ascii="Times New Roman" w:hAnsi="Times New Roman" w:cs="Times New Roman"/>
          <w:color w:val="000000"/>
          <w:sz w:val="28"/>
          <w:szCs w:val="28"/>
        </w:rPr>
        <w:t>предоставления грантов за счет средств бюджета Апанасенковского муниципального района Ставропольск</w:t>
      </w:r>
      <w:r w:rsidRPr="00A862C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862CD">
        <w:rPr>
          <w:rFonts w:ascii="Times New Roman" w:hAnsi="Times New Roman" w:cs="Times New Roman"/>
          <w:color w:val="000000"/>
          <w:sz w:val="28"/>
          <w:szCs w:val="28"/>
        </w:rPr>
        <w:t>го края начинающим субъектам малого предпринимательства, на создание на территории Апанасенковского района Ставропольского края собственного бизнеса в рамках реализации  муниципальной целевой программы «Развитие малого и среднего</w:t>
      </w:r>
      <w:proofErr w:type="gramEnd"/>
      <w:r w:rsidRPr="00A862CD">
        <w:rPr>
          <w:rFonts w:ascii="Times New Roman" w:hAnsi="Times New Roman" w:cs="Times New Roman"/>
          <w:color w:val="000000"/>
          <w:sz w:val="28"/>
          <w:szCs w:val="28"/>
        </w:rPr>
        <w:t xml:space="preserve"> предпринимательства в Апанасенковском муниципальном районе Ставропольского края на 2013-2015 годы»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3009D" w:rsidRDefault="0013009D" w:rsidP="00A862C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от 04 августа 2015 г. № 302-п «О внесении изменений в состав ко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курсной комиссии по отбору </w:t>
      </w:r>
      <w:r>
        <w:rPr>
          <w:rFonts w:ascii="Times New Roman" w:hAnsi="Times New Roman" w:cs="Times New Roman"/>
          <w:sz w:val="28"/>
          <w:szCs w:val="28"/>
        </w:rPr>
        <w:t xml:space="preserve">субъектов малого предпринимательства для оказания поддержки в виде предоставления грантов </w:t>
      </w:r>
      <w:r w:rsidRPr="00CB3208">
        <w:rPr>
          <w:rFonts w:ascii="Times New Roman" w:hAnsi="Times New Roman" w:cs="Times New Roman"/>
          <w:sz w:val="28"/>
          <w:szCs w:val="28"/>
        </w:rPr>
        <w:t>начинающим субъектам малого предпринимательства на создание собственного бизнеса</w:t>
      </w:r>
      <w:r w:rsidRPr="0013009D">
        <w:rPr>
          <w:rFonts w:ascii="Times New Roman" w:hAnsi="Times New Roman" w:cs="Times New Roman"/>
          <w:sz w:val="28"/>
          <w:szCs w:val="28"/>
        </w:rPr>
        <w:t xml:space="preserve"> </w:t>
      </w:r>
      <w:r w:rsidRPr="00CB3208">
        <w:rPr>
          <w:rFonts w:ascii="Times New Roman" w:hAnsi="Times New Roman" w:cs="Times New Roman"/>
          <w:sz w:val="28"/>
          <w:szCs w:val="28"/>
        </w:rPr>
        <w:t>за счет средств бюджета Апанасенковского муниципального района Ставропольск</w:t>
      </w:r>
      <w:r w:rsidRPr="00CB3208">
        <w:rPr>
          <w:rFonts w:ascii="Times New Roman" w:hAnsi="Times New Roman" w:cs="Times New Roman"/>
          <w:sz w:val="28"/>
          <w:szCs w:val="28"/>
        </w:rPr>
        <w:t>о</w:t>
      </w:r>
      <w:r w:rsidRPr="00CB3208">
        <w:rPr>
          <w:rFonts w:ascii="Times New Roman" w:hAnsi="Times New Roman" w:cs="Times New Roman"/>
          <w:sz w:val="28"/>
          <w:szCs w:val="28"/>
        </w:rPr>
        <w:t>го края</w:t>
      </w:r>
      <w:r>
        <w:rPr>
          <w:rFonts w:ascii="Times New Roman" w:hAnsi="Times New Roman" w:cs="Times New Roman"/>
          <w:sz w:val="28"/>
          <w:szCs w:val="28"/>
        </w:rPr>
        <w:t>, утвержденный постановлением администрации Апанасенковского муниципального района Ставропольского края от 31 мая 2013 г. № 379-п»;</w:t>
      </w:r>
      <w:proofErr w:type="gramEnd"/>
    </w:p>
    <w:p w:rsidR="0013009D" w:rsidRPr="00A862CD" w:rsidRDefault="0013009D" w:rsidP="00A862C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03 октября 2016 г. № 389-п «О внесении изменений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постановление администрации Апанасенковского муниципального района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от 31 мая 2013 г. № 379-п </w:t>
      </w:r>
      <w:r w:rsidRPr="00A862CD">
        <w:rPr>
          <w:rFonts w:ascii="Times New Roman" w:hAnsi="Times New Roman" w:cs="Times New Roman"/>
          <w:sz w:val="28"/>
          <w:szCs w:val="28"/>
        </w:rPr>
        <w:t xml:space="preserve">«О Порядке </w:t>
      </w:r>
      <w:r w:rsidRPr="00A862CD">
        <w:rPr>
          <w:rFonts w:ascii="Times New Roman" w:hAnsi="Times New Roman" w:cs="Times New Roman"/>
          <w:color w:val="000000"/>
          <w:sz w:val="28"/>
          <w:szCs w:val="28"/>
        </w:rPr>
        <w:t>предоставления грантов за счет средств бюджета Апанасенковского муниципального района Ставропольск</w:t>
      </w:r>
      <w:r w:rsidRPr="00A862C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862CD">
        <w:rPr>
          <w:rFonts w:ascii="Times New Roman" w:hAnsi="Times New Roman" w:cs="Times New Roman"/>
          <w:color w:val="000000"/>
          <w:sz w:val="28"/>
          <w:szCs w:val="28"/>
        </w:rPr>
        <w:t>го края начинающим субъектам малого предпринимательства, на создание на территории Апанасенковского района Ставропольского края собственного бизнеса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CB3208" w:rsidRPr="00CB3208" w:rsidRDefault="00CB3208" w:rsidP="00CB32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B3208" w:rsidRPr="00CB3208" w:rsidRDefault="00ED3B5E" w:rsidP="00CB3208">
      <w:pPr>
        <w:tabs>
          <w:tab w:val="left" w:pos="90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009D">
        <w:rPr>
          <w:rFonts w:ascii="Times New Roman" w:hAnsi="Times New Roman" w:cs="Times New Roman"/>
          <w:sz w:val="28"/>
          <w:szCs w:val="28"/>
        </w:rPr>
        <w:t>3</w:t>
      </w:r>
      <w:r w:rsidR="00CB3208" w:rsidRPr="00CB320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B3208" w:rsidRPr="00CB320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B3208" w:rsidRPr="00CB320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ра</w:t>
      </w:r>
      <w:r w:rsidR="00CB3208" w:rsidRPr="00CB3208">
        <w:rPr>
          <w:rFonts w:ascii="Times New Roman" w:hAnsi="Times New Roman" w:cs="Times New Roman"/>
          <w:sz w:val="28"/>
          <w:szCs w:val="28"/>
        </w:rPr>
        <w:t>й</w:t>
      </w:r>
      <w:r w:rsidR="00CB3208" w:rsidRPr="00CB3208">
        <w:rPr>
          <w:rFonts w:ascii="Times New Roman" w:hAnsi="Times New Roman" w:cs="Times New Roman"/>
          <w:sz w:val="28"/>
          <w:szCs w:val="28"/>
        </w:rPr>
        <w:t xml:space="preserve">она Ставропольского края Петровского А.А. </w:t>
      </w:r>
    </w:p>
    <w:p w:rsidR="00CB3208" w:rsidRPr="00CB3208" w:rsidRDefault="00CB3208" w:rsidP="00CB3208">
      <w:pPr>
        <w:tabs>
          <w:tab w:val="left" w:pos="90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3208" w:rsidRPr="00CB3208" w:rsidRDefault="00ED3B5E" w:rsidP="00CB3208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3009D">
        <w:rPr>
          <w:rFonts w:ascii="Times New Roman" w:hAnsi="Times New Roman" w:cs="Times New Roman"/>
          <w:sz w:val="28"/>
          <w:szCs w:val="28"/>
        </w:rPr>
        <w:t>4</w:t>
      </w:r>
      <w:r w:rsidR="00CB3208" w:rsidRPr="00CB320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обнародования в муниципальном казенном учреждении культуры «</w:t>
      </w:r>
      <w:proofErr w:type="spellStart"/>
      <w:r w:rsidR="00CB3208" w:rsidRPr="00CB3208">
        <w:rPr>
          <w:rFonts w:ascii="Times New Roman" w:hAnsi="Times New Roman" w:cs="Times New Roman"/>
          <w:sz w:val="28"/>
          <w:szCs w:val="28"/>
        </w:rPr>
        <w:t>Апанасенковская</w:t>
      </w:r>
      <w:proofErr w:type="spellEnd"/>
      <w:r w:rsidR="00CB3208" w:rsidRPr="00CB32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3208" w:rsidRPr="00CB3208">
        <w:rPr>
          <w:rFonts w:ascii="Times New Roman" w:hAnsi="Times New Roman" w:cs="Times New Roman"/>
          <w:sz w:val="28"/>
          <w:szCs w:val="28"/>
        </w:rPr>
        <w:t>межп</w:t>
      </w:r>
      <w:r w:rsidR="00CB3208" w:rsidRPr="00CB3208">
        <w:rPr>
          <w:rFonts w:ascii="Times New Roman" w:hAnsi="Times New Roman" w:cs="Times New Roman"/>
          <w:sz w:val="28"/>
          <w:szCs w:val="28"/>
        </w:rPr>
        <w:t>о</w:t>
      </w:r>
      <w:r w:rsidR="00CB3208" w:rsidRPr="00CB3208">
        <w:rPr>
          <w:rFonts w:ascii="Times New Roman" w:hAnsi="Times New Roman" w:cs="Times New Roman"/>
          <w:sz w:val="28"/>
          <w:szCs w:val="28"/>
        </w:rPr>
        <w:t>селенческая</w:t>
      </w:r>
      <w:proofErr w:type="spellEnd"/>
      <w:r w:rsidR="00CB3208" w:rsidRPr="00CB3208">
        <w:rPr>
          <w:rFonts w:ascii="Times New Roman" w:hAnsi="Times New Roman" w:cs="Times New Roman"/>
          <w:sz w:val="28"/>
          <w:szCs w:val="28"/>
        </w:rPr>
        <w:t xml:space="preserve"> центральная библиотека». </w:t>
      </w:r>
    </w:p>
    <w:p w:rsidR="00CB3208" w:rsidRPr="00CB3208" w:rsidRDefault="00CB3208" w:rsidP="00CB32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208" w:rsidRPr="00CB3208" w:rsidRDefault="00CB3208" w:rsidP="00CB32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208" w:rsidRPr="00CB3208" w:rsidRDefault="00CB3208" w:rsidP="00CB32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208" w:rsidRPr="00CB3208" w:rsidRDefault="00CB3208" w:rsidP="0013009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B3208">
        <w:rPr>
          <w:rFonts w:ascii="Times New Roman" w:hAnsi="Times New Roman" w:cs="Times New Roman"/>
          <w:sz w:val="28"/>
          <w:szCs w:val="28"/>
        </w:rPr>
        <w:t>Глава</w:t>
      </w:r>
      <w:r w:rsidR="0013009D">
        <w:rPr>
          <w:rFonts w:ascii="Times New Roman" w:hAnsi="Times New Roman" w:cs="Times New Roman"/>
          <w:sz w:val="28"/>
          <w:szCs w:val="28"/>
        </w:rPr>
        <w:t xml:space="preserve"> Апанасенковского</w:t>
      </w:r>
    </w:p>
    <w:p w:rsidR="00CB3208" w:rsidRPr="00CB3208" w:rsidRDefault="00CB3208" w:rsidP="0013009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B320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CB3208" w:rsidRPr="00CB3208" w:rsidRDefault="00CB3208" w:rsidP="0013009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B3208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Ткаче</w:t>
      </w:r>
      <w:r w:rsidRPr="00CB3208">
        <w:rPr>
          <w:rFonts w:ascii="Times New Roman" w:hAnsi="Times New Roman" w:cs="Times New Roman"/>
          <w:sz w:val="28"/>
          <w:szCs w:val="28"/>
        </w:rPr>
        <w:t>н</w:t>
      </w:r>
      <w:r w:rsidRPr="00CB3208">
        <w:rPr>
          <w:rFonts w:ascii="Times New Roman" w:hAnsi="Times New Roman" w:cs="Times New Roman"/>
          <w:sz w:val="28"/>
          <w:szCs w:val="28"/>
        </w:rPr>
        <w:t>ко</w:t>
      </w:r>
    </w:p>
    <w:p w:rsidR="00CB3208" w:rsidRPr="00CB3208" w:rsidRDefault="00CB3208" w:rsidP="00CB3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208" w:rsidRPr="00CB3208" w:rsidRDefault="00CB3208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208" w:rsidRPr="00CB3208" w:rsidRDefault="00CB3208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208" w:rsidRPr="00CB3208" w:rsidRDefault="00CB3208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208" w:rsidRPr="00CB3208" w:rsidRDefault="00CB3208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208" w:rsidRPr="00CB3208" w:rsidRDefault="00CB3208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208" w:rsidRPr="00CB3208" w:rsidRDefault="00CB3208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208" w:rsidRPr="00CB3208" w:rsidRDefault="00CB3208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208" w:rsidRDefault="00CB3208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09D" w:rsidRDefault="0013009D" w:rsidP="00CB320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208" w:rsidRPr="00CB3208" w:rsidRDefault="00CB3208" w:rsidP="00CB3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B3208" w:rsidRPr="00CB3208" w:rsidSect="00ED3B5E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CB3208"/>
    <w:rsid w:val="0013009D"/>
    <w:rsid w:val="005D2A7B"/>
    <w:rsid w:val="005D2C58"/>
    <w:rsid w:val="005F0394"/>
    <w:rsid w:val="006B6EE7"/>
    <w:rsid w:val="00A862CD"/>
    <w:rsid w:val="00A93065"/>
    <w:rsid w:val="00BB3A5D"/>
    <w:rsid w:val="00CB3208"/>
    <w:rsid w:val="00CC76A5"/>
    <w:rsid w:val="00DD72F2"/>
    <w:rsid w:val="00ED3B5E"/>
    <w:rsid w:val="00F3366D"/>
    <w:rsid w:val="00F42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320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CB320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Title">
    <w:name w:val="ConsTitle"/>
    <w:rsid w:val="00CB32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CB32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D3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B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0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21D342E2012CCEB07221BAD08F6C60E537CF835BA52961E0F8BE68F6AB00A6BB1f6N" TargetMode="External"/><Relationship Id="rId5" Type="http://schemas.openxmlformats.org/officeDocument/2006/relationships/hyperlink" Target="consultantplus://offline/ref=A21D342E2012CCEB072205A01E9A98045677A630BE54984B54D4BDD23DBBf9N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Batagova_EI</cp:lastModifiedBy>
  <cp:revision>8</cp:revision>
  <cp:lastPrinted>2017-05-31T12:10:00Z</cp:lastPrinted>
  <dcterms:created xsi:type="dcterms:W3CDTF">2017-03-03T12:31:00Z</dcterms:created>
  <dcterms:modified xsi:type="dcterms:W3CDTF">2017-05-31T12:16:00Z</dcterms:modified>
</cp:coreProperties>
</file>