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A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54A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4AB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AB5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AB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AB5" w:rsidRPr="00A54AB5" w:rsidRDefault="00A54AB5" w:rsidP="00A54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AB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54AB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54AB5">
        <w:rPr>
          <w:rFonts w:ascii="Times New Roman" w:hAnsi="Times New Roman" w:cs="Times New Roman"/>
          <w:sz w:val="28"/>
          <w:szCs w:val="28"/>
        </w:rPr>
        <w:t>ивное</w:t>
      </w:r>
    </w:p>
    <w:p w:rsidR="00FC52C0" w:rsidRDefault="00FC52C0" w:rsidP="00FC52C0">
      <w:pPr>
        <w:pStyle w:val="a5"/>
        <w:tabs>
          <w:tab w:val="left" w:pos="284"/>
          <w:tab w:val="left" w:pos="9214"/>
        </w:tabs>
        <w:spacing w:line="240" w:lineRule="exact"/>
        <w:jc w:val="both"/>
        <w:rPr>
          <w:szCs w:val="28"/>
        </w:rPr>
      </w:pPr>
      <w:r>
        <w:rPr>
          <w:szCs w:val="28"/>
        </w:rPr>
        <w:t xml:space="preserve">18 февраля 2021 г.                                                 </w:t>
      </w:r>
      <w:r w:rsidR="00A54AB5">
        <w:rPr>
          <w:szCs w:val="28"/>
        </w:rPr>
        <w:t xml:space="preserve">                             </w:t>
      </w:r>
      <w:r>
        <w:rPr>
          <w:szCs w:val="28"/>
        </w:rPr>
        <w:t xml:space="preserve">         № </w:t>
      </w:r>
      <w:r w:rsidR="00A54AB5">
        <w:rPr>
          <w:szCs w:val="28"/>
        </w:rPr>
        <w:t>109</w:t>
      </w:r>
      <w:r>
        <w:rPr>
          <w:szCs w:val="28"/>
        </w:rPr>
        <w:t>-п</w:t>
      </w:r>
    </w:p>
    <w:p w:rsidR="00FC52C0" w:rsidRDefault="00FC52C0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</w:p>
    <w:p w:rsidR="00FC52C0" w:rsidRDefault="00FC52C0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</w:p>
    <w:p w:rsidR="00FC52C0" w:rsidRDefault="00FC52C0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</w:p>
    <w:p w:rsidR="00F27BAD" w:rsidRDefault="00F27BAD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  <w:r w:rsidRPr="00F27BAD">
        <w:rPr>
          <w:szCs w:val="28"/>
        </w:rPr>
        <w:t xml:space="preserve">Об </w:t>
      </w:r>
      <w:r>
        <w:rPr>
          <w:szCs w:val="28"/>
        </w:rPr>
        <w:t>утверждении Плана мероприятий по профилактике наркомании и ант</w:t>
      </w:r>
      <w:r>
        <w:rPr>
          <w:szCs w:val="28"/>
        </w:rPr>
        <w:t>и</w:t>
      </w:r>
      <w:r>
        <w:rPr>
          <w:szCs w:val="28"/>
        </w:rPr>
        <w:t>наркотической пропаганде в Апанасенковском муниципальном округе Ста</w:t>
      </w:r>
      <w:r>
        <w:rPr>
          <w:szCs w:val="28"/>
        </w:rPr>
        <w:t>в</w:t>
      </w:r>
      <w:r>
        <w:rPr>
          <w:szCs w:val="28"/>
        </w:rPr>
        <w:t>ропольского края</w:t>
      </w:r>
      <w:r w:rsidR="00FA3071">
        <w:rPr>
          <w:szCs w:val="28"/>
        </w:rPr>
        <w:t xml:space="preserve"> на период</w:t>
      </w:r>
      <w:r>
        <w:rPr>
          <w:szCs w:val="28"/>
        </w:rPr>
        <w:t xml:space="preserve"> до 2030 года</w:t>
      </w:r>
    </w:p>
    <w:p w:rsidR="00FC52C0" w:rsidRDefault="00FC52C0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</w:p>
    <w:p w:rsidR="00F27BAD" w:rsidRDefault="00F27BAD" w:rsidP="00FC52C0">
      <w:pPr>
        <w:pStyle w:val="a5"/>
        <w:tabs>
          <w:tab w:val="left" w:pos="284"/>
          <w:tab w:val="left" w:pos="9214"/>
        </w:tabs>
        <w:spacing w:line="240" w:lineRule="exact"/>
        <w:contextualSpacing/>
        <w:jc w:val="both"/>
        <w:rPr>
          <w:szCs w:val="28"/>
        </w:rPr>
      </w:pPr>
    </w:p>
    <w:p w:rsidR="00F27BAD" w:rsidRP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В соответствии с Бюджетным кодексом Российской Федерации, Фед</w:t>
      </w:r>
      <w:r>
        <w:rPr>
          <w:szCs w:val="28"/>
        </w:rPr>
        <w:t>е</w:t>
      </w:r>
      <w:r>
        <w:rPr>
          <w:szCs w:val="28"/>
        </w:rPr>
        <w:t xml:space="preserve">ральным законом от 06 октября 2003 года № 131-ФЗ </w:t>
      </w:r>
      <w:r w:rsidR="00FC52C0">
        <w:rPr>
          <w:szCs w:val="28"/>
        </w:rPr>
        <w:t>«</w:t>
      </w:r>
      <w:r>
        <w:rPr>
          <w:szCs w:val="28"/>
        </w:rPr>
        <w:t>Об общих принципах организации местного самоуправления в Российской Федерации</w:t>
      </w:r>
      <w:r w:rsidR="00FC52C0">
        <w:rPr>
          <w:szCs w:val="28"/>
        </w:rPr>
        <w:t>»</w:t>
      </w:r>
      <w:r>
        <w:rPr>
          <w:szCs w:val="28"/>
        </w:rPr>
        <w:t>,</w:t>
      </w:r>
      <w:r w:rsidR="00FC52C0">
        <w:rPr>
          <w:szCs w:val="28"/>
        </w:rPr>
        <w:t xml:space="preserve"> </w:t>
      </w:r>
      <w:r>
        <w:rPr>
          <w:szCs w:val="28"/>
        </w:rPr>
        <w:t>Указом Президента Российской Федерации от 23 ноября 2020 г</w:t>
      </w:r>
      <w:r w:rsidR="00FC52C0">
        <w:rPr>
          <w:szCs w:val="28"/>
        </w:rPr>
        <w:t>.</w:t>
      </w:r>
      <w:r>
        <w:rPr>
          <w:szCs w:val="28"/>
        </w:rPr>
        <w:t xml:space="preserve"> № 733 </w:t>
      </w:r>
      <w:r w:rsidR="00FC52C0">
        <w:rPr>
          <w:szCs w:val="28"/>
        </w:rPr>
        <w:t>«</w:t>
      </w:r>
      <w:r>
        <w:rPr>
          <w:szCs w:val="28"/>
        </w:rPr>
        <w:t xml:space="preserve">О Стратегии  государственной </w:t>
      </w:r>
      <w:proofErr w:type="spellStart"/>
      <w:r>
        <w:rPr>
          <w:szCs w:val="28"/>
        </w:rPr>
        <w:t>антинаркотической</w:t>
      </w:r>
      <w:proofErr w:type="spellEnd"/>
      <w:r>
        <w:rPr>
          <w:szCs w:val="28"/>
        </w:rPr>
        <w:t xml:space="preserve"> политики Российской Федерации на п</w:t>
      </w:r>
      <w:r>
        <w:rPr>
          <w:szCs w:val="28"/>
        </w:rPr>
        <w:t>е</w:t>
      </w:r>
      <w:r>
        <w:rPr>
          <w:szCs w:val="28"/>
        </w:rPr>
        <w:t>риод до 2030 года</w:t>
      </w:r>
      <w:r w:rsidR="00FC52C0">
        <w:rPr>
          <w:szCs w:val="28"/>
        </w:rPr>
        <w:t>»</w:t>
      </w:r>
      <w:r>
        <w:rPr>
          <w:szCs w:val="28"/>
        </w:rPr>
        <w:t xml:space="preserve"> и решением </w:t>
      </w:r>
      <w:proofErr w:type="spellStart"/>
      <w:r>
        <w:rPr>
          <w:szCs w:val="28"/>
        </w:rPr>
        <w:t>антинаркотической</w:t>
      </w:r>
      <w:proofErr w:type="spellEnd"/>
      <w:r>
        <w:rPr>
          <w:szCs w:val="28"/>
        </w:rPr>
        <w:t xml:space="preserve"> комиссии в Ставропол</w:t>
      </w:r>
      <w:r>
        <w:rPr>
          <w:szCs w:val="28"/>
        </w:rPr>
        <w:t>ь</w:t>
      </w:r>
      <w:r>
        <w:rPr>
          <w:szCs w:val="28"/>
        </w:rPr>
        <w:t>ском крае от 22 декабря 2020 г</w:t>
      </w:r>
      <w:r w:rsidR="00FC52C0">
        <w:rPr>
          <w:szCs w:val="28"/>
        </w:rPr>
        <w:t>.</w:t>
      </w:r>
      <w:r>
        <w:rPr>
          <w:szCs w:val="28"/>
        </w:rPr>
        <w:t>, администрации Апанасенковского муниц</w:t>
      </w:r>
      <w:r>
        <w:rPr>
          <w:szCs w:val="28"/>
        </w:rPr>
        <w:t>и</w:t>
      </w:r>
      <w:r>
        <w:rPr>
          <w:szCs w:val="28"/>
        </w:rPr>
        <w:t>пального округа Ставропольского края</w:t>
      </w:r>
    </w:p>
    <w:p w:rsidR="00F27BAD" w:rsidRP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left"/>
        <w:rPr>
          <w:szCs w:val="28"/>
        </w:rPr>
      </w:pPr>
    </w:p>
    <w:p w:rsidR="00F27BAD" w:rsidRDefault="00F27BAD" w:rsidP="00FC52C0">
      <w:pPr>
        <w:pStyle w:val="a5"/>
        <w:tabs>
          <w:tab w:val="left" w:pos="284"/>
          <w:tab w:val="left" w:pos="9214"/>
        </w:tabs>
        <w:contextualSpacing/>
        <w:jc w:val="left"/>
        <w:rPr>
          <w:szCs w:val="28"/>
        </w:rPr>
      </w:pPr>
      <w:r w:rsidRPr="00F27BAD">
        <w:rPr>
          <w:szCs w:val="28"/>
        </w:rPr>
        <w:t>ПОСТАНОВЛЯЕТ:</w:t>
      </w:r>
    </w:p>
    <w:p w:rsidR="00FC52C0" w:rsidRPr="00F27BAD" w:rsidRDefault="00FC52C0" w:rsidP="00FC52C0">
      <w:pPr>
        <w:pStyle w:val="a5"/>
        <w:tabs>
          <w:tab w:val="left" w:pos="284"/>
          <w:tab w:val="left" w:pos="9214"/>
        </w:tabs>
        <w:contextualSpacing/>
        <w:jc w:val="left"/>
        <w:rPr>
          <w:szCs w:val="28"/>
        </w:rPr>
      </w:pPr>
    </w:p>
    <w:p w:rsid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1. Утвердить прилагаемый План мероприятий по профилактике нарк</w:t>
      </w:r>
      <w:r>
        <w:rPr>
          <w:szCs w:val="28"/>
        </w:rPr>
        <w:t>о</w:t>
      </w:r>
      <w:r>
        <w:rPr>
          <w:szCs w:val="28"/>
        </w:rPr>
        <w:t xml:space="preserve">мании и </w:t>
      </w:r>
      <w:proofErr w:type="spellStart"/>
      <w:r>
        <w:rPr>
          <w:szCs w:val="28"/>
        </w:rPr>
        <w:t>антинаркотической</w:t>
      </w:r>
      <w:proofErr w:type="spellEnd"/>
      <w:r>
        <w:rPr>
          <w:szCs w:val="28"/>
        </w:rPr>
        <w:t xml:space="preserve"> пропаганде в Апанасенковском муниципальном округе Ставропольского края </w:t>
      </w:r>
      <w:r w:rsidR="00FA3071">
        <w:rPr>
          <w:szCs w:val="28"/>
        </w:rPr>
        <w:t>на</w:t>
      </w:r>
      <w:r w:rsidR="00FC52C0">
        <w:rPr>
          <w:szCs w:val="28"/>
        </w:rPr>
        <w:t xml:space="preserve"> </w:t>
      </w:r>
      <w:r w:rsidR="00FA3071">
        <w:rPr>
          <w:szCs w:val="28"/>
        </w:rPr>
        <w:t xml:space="preserve">период </w:t>
      </w:r>
      <w:r>
        <w:rPr>
          <w:szCs w:val="28"/>
        </w:rPr>
        <w:t>до 2030 года.</w:t>
      </w:r>
    </w:p>
    <w:p w:rsidR="00FC52C0" w:rsidRDefault="00FC52C0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</w:p>
    <w:p w:rsidR="00F27BAD" w:rsidRDefault="00F27BAD" w:rsidP="00FC52C0">
      <w:pPr>
        <w:tabs>
          <w:tab w:val="left" w:pos="284"/>
          <w:tab w:val="left" w:pos="9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54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</w:t>
      </w:r>
      <w:r w:rsidR="00FA30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родовать настоящее постановление в муниципальном казенном учреждении культуры </w:t>
      </w:r>
      <w:r w:rsidR="00FC52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Апанасенковская межпоселенческая центральная библиотека</w:t>
      </w:r>
      <w:r w:rsidR="00FC52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2C0" w:rsidRPr="00F27BAD" w:rsidRDefault="00FC52C0" w:rsidP="00FC52C0">
      <w:pPr>
        <w:tabs>
          <w:tab w:val="left" w:pos="284"/>
          <w:tab w:val="left" w:pos="9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BAD" w:rsidRP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Pr="00F27BAD">
        <w:rPr>
          <w:szCs w:val="28"/>
        </w:rPr>
        <w:t xml:space="preserve">. </w:t>
      </w:r>
      <w:proofErr w:type="gramStart"/>
      <w:r w:rsidRPr="00F27BAD">
        <w:rPr>
          <w:szCs w:val="28"/>
        </w:rPr>
        <w:t>Контроль за</w:t>
      </w:r>
      <w:proofErr w:type="gramEnd"/>
      <w:r w:rsidRPr="00F27BAD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F27BAD">
        <w:rPr>
          <w:szCs w:val="28"/>
        </w:rPr>
        <w:t>у</w:t>
      </w:r>
      <w:r w:rsidRPr="00F27BAD">
        <w:rPr>
          <w:szCs w:val="28"/>
        </w:rPr>
        <w:t xml:space="preserve">га Ставропольского края </w:t>
      </w:r>
      <w:proofErr w:type="spellStart"/>
      <w:r w:rsidRPr="00F27BAD">
        <w:rPr>
          <w:szCs w:val="28"/>
        </w:rPr>
        <w:t>Булавинова</w:t>
      </w:r>
      <w:proofErr w:type="spellEnd"/>
      <w:r w:rsidRPr="00F27BAD">
        <w:rPr>
          <w:szCs w:val="28"/>
        </w:rPr>
        <w:t xml:space="preserve"> А.И.</w:t>
      </w:r>
    </w:p>
    <w:p w:rsidR="00F27BAD" w:rsidRP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</w:p>
    <w:p w:rsidR="00F27BAD" w:rsidRDefault="00F27BAD" w:rsidP="00FC52C0">
      <w:pPr>
        <w:pStyle w:val="a5"/>
        <w:tabs>
          <w:tab w:val="left" w:pos="284"/>
          <w:tab w:val="left" w:pos="921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F27BAD">
        <w:rPr>
          <w:szCs w:val="28"/>
        </w:rPr>
        <w:t>. Настоящее постановление вступает в силу со дня его принятия.</w:t>
      </w:r>
    </w:p>
    <w:p w:rsidR="00FC52C0" w:rsidRPr="00FC52C0" w:rsidRDefault="00FC52C0" w:rsidP="00FC52C0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C52C0" w:rsidRPr="00FC52C0" w:rsidRDefault="00FC52C0" w:rsidP="00FC52C0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C52C0" w:rsidRPr="00FC52C0" w:rsidRDefault="00FC52C0" w:rsidP="00FC52C0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C52C0" w:rsidRPr="00FC52C0" w:rsidRDefault="00FC52C0" w:rsidP="00FC52C0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FC52C0" w:rsidRPr="00FC52C0" w:rsidRDefault="00FC52C0" w:rsidP="00FC52C0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C52C0" w:rsidRPr="00FC52C0" w:rsidRDefault="00FC52C0" w:rsidP="00FC52C0">
      <w:pPr>
        <w:tabs>
          <w:tab w:val="left" w:pos="7608"/>
        </w:tabs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C52C0">
        <w:rPr>
          <w:rFonts w:ascii="Times New Roman" w:hAnsi="Times New Roman" w:cs="Times New Roman"/>
          <w:sz w:val="28"/>
          <w:szCs w:val="28"/>
        </w:rPr>
        <w:tab/>
        <w:t xml:space="preserve"> В.Н.Ткаченко</w:t>
      </w:r>
    </w:p>
    <w:sectPr w:rsidR="00FC52C0" w:rsidRPr="00FC52C0" w:rsidSect="00FC52C0">
      <w:type w:val="continuous"/>
      <w:pgSz w:w="11906" w:h="16838"/>
      <w:pgMar w:top="1560" w:right="707" w:bottom="709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544CA8"/>
    <w:rsid w:val="00011B70"/>
    <w:rsid w:val="00062B43"/>
    <w:rsid w:val="000C3543"/>
    <w:rsid w:val="000E73F1"/>
    <w:rsid w:val="00113516"/>
    <w:rsid w:val="00143AB1"/>
    <w:rsid w:val="0018776A"/>
    <w:rsid w:val="00193CBE"/>
    <w:rsid w:val="001D46E8"/>
    <w:rsid w:val="001E52B4"/>
    <w:rsid w:val="00254009"/>
    <w:rsid w:val="002C407E"/>
    <w:rsid w:val="0035681C"/>
    <w:rsid w:val="00383B41"/>
    <w:rsid w:val="003A56B0"/>
    <w:rsid w:val="00450122"/>
    <w:rsid w:val="00490A9A"/>
    <w:rsid w:val="00544CA8"/>
    <w:rsid w:val="0058491A"/>
    <w:rsid w:val="00620C18"/>
    <w:rsid w:val="00697C88"/>
    <w:rsid w:val="006C5023"/>
    <w:rsid w:val="00703F54"/>
    <w:rsid w:val="00735F78"/>
    <w:rsid w:val="00792AC0"/>
    <w:rsid w:val="00832039"/>
    <w:rsid w:val="008A039A"/>
    <w:rsid w:val="008A277C"/>
    <w:rsid w:val="009E287F"/>
    <w:rsid w:val="009E5956"/>
    <w:rsid w:val="00A45FA1"/>
    <w:rsid w:val="00A54AB5"/>
    <w:rsid w:val="00AA0922"/>
    <w:rsid w:val="00AB1F6B"/>
    <w:rsid w:val="00AB645E"/>
    <w:rsid w:val="00B23ECA"/>
    <w:rsid w:val="00B43326"/>
    <w:rsid w:val="00B669C7"/>
    <w:rsid w:val="00BF755B"/>
    <w:rsid w:val="00C0393C"/>
    <w:rsid w:val="00C244AE"/>
    <w:rsid w:val="00CB1A16"/>
    <w:rsid w:val="00CB66E1"/>
    <w:rsid w:val="00D0556C"/>
    <w:rsid w:val="00D3608C"/>
    <w:rsid w:val="00D71004"/>
    <w:rsid w:val="00D855A4"/>
    <w:rsid w:val="00E35FB0"/>
    <w:rsid w:val="00EB126B"/>
    <w:rsid w:val="00F27BAD"/>
    <w:rsid w:val="00FA3071"/>
    <w:rsid w:val="00FC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5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27BAD"/>
    <w:pPr>
      <w:keepNext/>
      <w:widowControl/>
      <w:spacing w:before="240" w:after="6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4C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rsid w:val="00703F54"/>
    <w:rPr>
      <w:rFonts w:cs="Times New Roman"/>
      <w:color w:val="0066CC"/>
      <w:u w:val="single"/>
    </w:rPr>
  </w:style>
  <w:style w:type="table" w:styleId="a4">
    <w:name w:val="Table Grid"/>
    <w:basedOn w:val="a1"/>
    <w:uiPriority w:val="59"/>
    <w:rsid w:val="00AA0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F27B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F27BAD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27B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4A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AB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ADA0E-F4CC-4E16-88B2-CA6FFDEED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Sidorina_AV</dc:creator>
  <cp:lastModifiedBy>KOROSTYLEVA__E</cp:lastModifiedBy>
  <cp:revision>13</cp:revision>
  <cp:lastPrinted>2021-02-18T10:39:00Z</cp:lastPrinted>
  <dcterms:created xsi:type="dcterms:W3CDTF">2021-01-26T12:15:00Z</dcterms:created>
  <dcterms:modified xsi:type="dcterms:W3CDTF">2021-02-18T10:39:00Z</dcterms:modified>
</cp:coreProperties>
</file>