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A2BFB" w:rsidRDefault="005A2BFB" w:rsidP="004303A8">
      <w:pPr>
        <w:tabs>
          <w:tab w:val="left" w:pos="9000"/>
        </w:tabs>
        <w:spacing w:line="240" w:lineRule="exact"/>
        <w:ind w:left="4859"/>
      </w:pPr>
      <w:r>
        <w:t>Приложение 1</w:t>
      </w:r>
    </w:p>
    <w:p w:rsidR="005A2BFB" w:rsidRDefault="005A2BFB" w:rsidP="004303A8">
      <w:pPr>
        <w:spacing w:line="240" w:lineRule="exact"/>
        <w:ind w:left="4859"/>
      </w:pPr>
      <w:r>
        <w:t>к решению Совета Апанасенковского</w:t>
      </w:r>
    </w:p>
    <w:p w:rsidR="005A2BFB" w:rsidRDefault="005A2BFB" w:rsidP="004303A8">
      <w:pPr>
        <w:spacing w:line="240" w:lineRule="exact"/>
        <w:ind w:left="4859"/>
      </w:pPr>
      <w:r>
        <w:t>муниципального округа Ставропольского</w:t>
      </w:r>
    </w:p>
    <w:p w:rsidR="005A2BFB" w:rsidRDefault="005A2BFB" w:rsidP="004303A8">
      <w:pPr>
        <w:spacing w:line="240" w:lineRule="exact"/>
        <w:ind w:left="4859"/>
      </w:pPr>
      <w:r>
        <w:t xml:space="preserve">края первого созыва «Об исполнении бюджета Апанасенковского муниципального округа Ставропольского края за 2021 год» </w:t>
      </w:r>
    </w:p>
    <w:p w:rsidR="005A2BFB" w:rsidRDefault="005A2BFB" w:rsidP="004303A8">
      <w:pPr>
        <w:spacing w:line="240" w:lineRule="exact"/>
        <w:ind w:left="4859"/>
      </w:pPr>
      <w:r>
        <w:t>от</w:t>
      </w:r>
      <w:r w:rsidR="004303A8">
        <w:t xml:space="preserve"> 14 июня </w:t>
      </w:r>
      <w:r>
        <w:t>2022 года №</w:t>
      </w:r>
      <w:r w:rsidR="004303A8">
        <w:t xml:space="preserve"> 278</w:t>
      </w:r>
    </w:p>
    <w:p w:rsidR="005A2BFB" w:rsidRPr="004325EF" w:rsidRDefault="005A2BFB">
      <w:pPr>
        <w:jc w:val="center"/>
        <w:rPr>
          <w:spacing w:val="-2"/>
        </w:rPr>
      </w:pPr>
    </w:p>
    <w:p w:rsidR="004325EF" w:rsidRPr="004325EF" w:rsidRDefault="004325EF">
      <w:pPr>
        <w:jc w:val="center"/>
        <w:rPr>
          <w:spacing w:val="-2"/>
        </w:rPr>
      </w:pPr>
    </w:p>
    <w:p w:rsidR="005A2BFB" w:rsidRDefault="005A2BFB" w:rsidP="004325EF">
      <w:pPr>
        <w:spacing w:line="240" w:lineRule="exact"/>
        <w:jc w:val="center"/>
        <w:rPr>
          <w:b/>
          <w:spacing w:val="-2"/>
          <w:sz w:val="28"/>
          <w:szCs w:val="28"/>
        </w:rPr>
      </w:pPr>
      <w:r w:rsidRPr="004303A8">
        <w:rPr>
          <w:b/>
          <w:spacing w:val="-2"/>
          <w:sz w:val="28"/>
          <w:szCs w:val="28"/>
        </w:rPr>
        <w:t>Доходы бюджета</w:t>
      </w:r>
      <w:r w:rsidR="00A10C0F" w:rsidRPr="004303A8">
        <w:rPr>
          <w:b/>
          <w:spacing w:val="-2"/>
          <w:sz w:val="28"/>
          <w:szCs w:val="28"/>
        </w:rPr>
        <w:t xml:space="preserve"> округа</w:t>
      </w:r>
      <w:r w:rsidRPr="004303A8">
        <w:rPr>
          <w:b/>
          <w:spacing w:val="-2"/>
          <w:sz w:val="28"/>
          <w:szCs w:val="28"/>
        </w:rPr>
        <w:t xml:space="preserve"> по кодам классификации доходов бюджетов бюджетной классификации Российской Федерации за 2021 год </w:t>
      </w:r>
    </w:p>
    <w:p w:rsidR="004325EF" w:rsidRPr="004303A8" w:rsidRDefault="004325EF" w:rsidP="004325EF">
      <w:pPr>
        <w:spacing w:line="240" w:lineRule="exact"/>
        <w:jc w:val="center"/>
        <w:rPr>
          <w:b/>
        </w:rPr>
      </w:pPr>
    </w:p>
    <w:p w:rsidR="005A2BFB" w:rsidRPr="004325EF" w:rsidRDefault="005A2BFB" w:rsidP="004325EF">
      <w:pPr>
        <w:ind w:left="-993" w:right="-144"/>
        <w:jc w:val="right"/>
        <w:rPr>
          <w:sz w:val="20"/>
          <w:szCs w:val="20"/>
        </w:rPr>
      </w:pPr>
      <w:r w:rsidRPr="004325EF">
        <w:rPr>
          <w:rFonts w:cs="Arial CYR"/>
          <w:sz w:val="20"/>
          <w:szCs w:val="20"/>
        </w:rPr>
        <w:t>(рублей)</w:t>
      </w:r>
      <w:r w:rsidR="004303A8" w:rsidRPr="004325EF">
        <w:rPr>
          <w:rFonts w:cs="Arial CYR"/>
          <w:sz w:val="20"/>
          <w:szCs w:val="20"/>
        </w:rPr>
        <w:t xml:space="preserve"> </w:t>
      </w:r>
    </w:p>
    <w:tbl>
      <w:tblPr>
        <w:tblW w:w="9781" w:type="dxa"/>
        <w:tblInd w:w="-176" w:type="dxa"/>
        <w:tblLayout w:type="fixed"/>
        <w:tblLook w:val="0000"/>
      </w:tblPr>
      <w:tblGrid>
        <w:gridCol w:w="1985"/>
        <w:gridCol w:w="4278"/>
        <w:gridCol w:w="1379"/>
        <w:gridCol w:w="1426"/>
        <w:gridCol w:w="713"/>
      </w:tblGrid>
      <w:tr w:rsidR="005A2BFB" w:rsidRPr="004303A8" w:rsidTr="004325EF">
        <w:trPr>
          <w:trHeight w:val="7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25E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25E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25E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25E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25EF">
            <w:pPr>
              <w:suppressAutoHyphens w:val="0"/>
              <w:ind w:left="-103" w:right="-109"/>
              <w:jc w:val="center"/>
              <w:rPr>
                <w:sz w:val="16"/>
                <w:szCs w:val="16"/>
                <w:lang w:eastAsia="ru-RU"/>
              </w:rPr>
            </w:pPr>
            <w:r w:rsidRPr="004303A8">
              <w:rPr>
                <w:sz w:val="16"/>
                <w:szCs w:val="16"/>
                <w:lang w:eastAsia="ru-RU"/>
              </w:rPr>
              <w:t>Процент исполнения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03A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03A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03A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03A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BFB" w:rsidRPr="004303A8" w:rsidRDefault="005A2BFB" w:rsidP="004303A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X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Доходы бюджета - всего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1 577 235 619,58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1 603 147 086,40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101,64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008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УПРАВЛЕНИЕ ПО ОБЕСПЕЧЕНИЮ ДЕЯТЕЛЬНОСТИ МИРОВЫХ СУДЕЙ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503 000,00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647 213,66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128,67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008 10000000000000000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503 000,00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647 213,66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128,67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008 11600000000000000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503 000,00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647 213,66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128,67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008 11601053010059140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008 11601053019000140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3 001,01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300,10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008 11601063010008140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008 11601063010009140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28 546,41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167,92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008 11601063010091140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потенциально опасных психоактивных веществ)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4 000,17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200,01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008 11601063010101140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82 750,19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127,31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008 11601073010017140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2 238,99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223,90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008 11601073010019140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15 095,08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125,79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008 11601073010027140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521,99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008 11601073019000140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008 11601083010037140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144,44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008 11601083010281140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116,67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008 11601093019000140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008 11601103019000140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008 11601113010022140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землепользователями правил охраны автомобильных дорог или дорожных сооружений)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195,00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008 11601133019000140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105,00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008 11601143010002140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Административные штрафы, установленные главой 14 Кодекса Российской Федерации об административных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3 750,00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125,00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008 11601143019000140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17 211,18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132,39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008 11601153010003140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1 046,83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008 11601153010005140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008 11601153010006140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2 399,33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239,93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008 11601153019000140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3 434,77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114,49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008 11601173010007140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63,07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008 11601173010008140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008 11601173019000140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12 013,64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133,48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008 11601193010005140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13 136,32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109,47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008 11601193010007140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008 11601193010013140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008 11601193010020140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125,00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008 11601193010401140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116,67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008 11601193019000140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15 978,87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133,16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008 11601203010007140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142,86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008 11601203010008140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008 11601203010010140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за незаконные изготовление, продажу или передачу пневматического оружия)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008 11601203010013140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534,96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008 11601203010021140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14 211,13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142,11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008 11601203019000140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217 000,00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270 029,72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124,44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008 11601333010000140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108,11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011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МИНИСТЕРСТВО ИМУЩЕСТВЕННЫХ ОТНОШЕНИЙ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10 434 400,00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16 484 160,84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157,98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011 10000000000000000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10 434 400,00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16 484 160,84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157,98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011 11100000000000000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9 720 400,00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15 769 429,41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162,23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011 11105012140000120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9 720 400,00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15 766 483,20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162,20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011 11105312140000120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2 946,21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011 11400000000000000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714 000,00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714 731,43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100,10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011 11406012140000430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714 000,00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714 731,43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100,10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036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747,00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036 10000000000000000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747,00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036 11600000000000000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747,00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036 11611050010000140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747,00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048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eastAsia="ru-RU"/>
              </w:rPr>
              <w:t>ФЕДЕРАЛЬНАЯ СЛУЖБА ПО НАДЗОРУ В СФЕРЕ ПРИРОДОПОЛЬЗОВА</w:t>
            </w:r>
          </w:p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 w:eastAsia="ru-RU"/>
              </w:rPr>
              <w:t>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84 280,00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85 561,89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101,52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048 10000000000000000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84 280,00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85 561,89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101,52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048 11200000000000000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84 280,00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85 561,89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101,52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048 11201010016000120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83 280,00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83 851,52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100,69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048 11201030016000120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434,85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048 11201041016000120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1 275,52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127,55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ФЕДЕРАЛЬНОЕ КАЗНАЧЕЙСТВО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19 798 500,00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19 993 218,93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19 798 500,00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19 993 218,93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100 10300000000000000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19 798 500,00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19 993 218,93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100 10302231010000110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8 445 000,00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9 230 061,21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109,30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100 10302241010000110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58 800,00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64 912,57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110,40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100 10302251010000110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11 294 700,00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12 272 207,54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108,65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100 10302261010000110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-1 573 962,39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ФЕДЕРАЛЬНАЯ НАЛОГОВАЯ СЛУЖБА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207 813 220,45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225 446 999,44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108,49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207 813 220,45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225 446 999,44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108,49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182 10100000000000000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НАЛОГИ НА ПРИБЫЛЬ,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148 094 818,61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160 995 236,09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108,71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182 10102010011000110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146 207 818,61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158 542 613,36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108,44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182 10102010012100110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123 061,10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182 10102010013000110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34 682,65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182 10102010015000110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-18,76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182 10102020011000110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1 262 636,57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120,25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182 10102020012100110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2 479,90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182 10102020013000110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5 867,83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182 10102030011000110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830 000,00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972 661,51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117,19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182 10102030012100110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16 345,79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182 10102030013000110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11 544,63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182 10102040011000110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23 361,51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333,74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182 10500000000000000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НАЛОГИ НА СОВОКУПНЫЙ ДОХОД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28 480 841,84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30 773 523,67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108,05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182 10501011010000110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7 019 776,00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7 436 931,65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105,94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182 10501011011000110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7 019 776,00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7 380 650,16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105,14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182 10501011012100110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48 119,74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182 10501011013000110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8 161,55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182 10501012012100110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до 1 января 2011 года) (пени по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0,20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182 10501021010000110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2 939 000,00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3 246 058,05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110,45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182 10501021011000110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2 939 000,00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3 192 577,75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108,63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182 10501021012100110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53 231,90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182 10501021013000110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248,40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182 10502010020000110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2 360 000,00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2 418 722,05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102,49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182 10502010021000110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2 360 000,00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2 309 627,04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97,87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182 10502010022100110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41 259,74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182 10502010023000110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67 389,11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182 10502010024000110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182 10502020022100110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496,16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182 10503000010000110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Единый сельскохозяйственный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14 381 115,84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14 945 815,59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103,93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182 10503010011000110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14 381 115,84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14 916 531,63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103,72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182 10503010012100110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22 435,96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182 10503010013000110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6 848,00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182 10504000020000110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1 780 950,00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2 725 996,33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153,06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182 10504060021000110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1 780 950,00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2 724 409,63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152,98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182 10504060022100110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1 586,70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НАЛОГИ НА ИМУЩЕСТВО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28 688 560,00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30 765 175,97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107,24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182 10601000000000110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5 663 000,00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7 208 921,06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127,30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182 10601020141000110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5 663 000,00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7 184 400,63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126,87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182 10601020142100110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24 520,43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182 10606000000000110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Земельный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23 025 560,00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23 556 254,91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102,30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182 10606030000000110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Земельный налог с организаций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9 017 000,00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9 151 515,49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101,49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182 10606032141000110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Земельный налог с организаций, обладающих земельным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9 017 000,00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9 117 093,90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101,11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182 10606032142100110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34 720,59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182 10606032143000110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-299,00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182 10606040000000110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14 008 560,00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14 404 739,42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102,83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182 10606042141000110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14 008 560,00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14 331 298,59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102,30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182 10606042142100110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73 429,67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182 10606042144000110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муниципальных округов (прочие поступления)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182 10800000000000000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ГОСУДАРСТВЕННАЯ ПОШЛИНА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2 537 000,00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2 878 382,89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113,46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182 10803010011050110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2 537 000,00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2 657 292,62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104,74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182 10803010011060110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221 090,27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182 11600000000000000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34 680,82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289,01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182 11610123010141140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182 11610129010000140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14 680,82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122,34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188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МИНИСТЕРСТВО ВНУТРЕННИХ ДЕЛ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30 616,59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188 10000000000000000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30 616,59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188 11600000000000000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30 616,59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188 11610123010141140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задолженности)";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30 616,59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358 917 394,46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359 635 097,85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100,20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474 171,53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649 222,67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136,92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701 11100000000000000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36 762,00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136,16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701 11109044140000120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27 000,00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36 762,00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136,16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701 11300000000000000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428 471,53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591 319,82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138,01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701 11301000000000130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428 471,53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583 210,86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136,11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701 11301994140000130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14 200,00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44 090,56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310,50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701 11301994142000130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 (в части доходов казенных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414 271,53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539 120,30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130,14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701 11302000000000130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8 108,96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701 11302994141000130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8 108,96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18 700,00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21 140,85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113,05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701 11601053010035140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2 275,00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701 11607010140000140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16 074,18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701 11607090140000140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2 700,00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2 791,67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103,40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358 443 222,93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358 985 875,18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100,15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361 982 890,34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361 925 542,59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99,98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356 278 171,48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356 278 171,48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701 20220216140000150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356 178 171,48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356 178 171,48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701 20229999141204150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701 20230000000000150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1 523 223,49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1 487 990,26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97,69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701 20230024140026150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327 886,23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302 300,00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92,20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701 20230024140045150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</w:t>
            </w:r>
            <w:r w:rsidRPr="004303A8">
              <w:rPr>
                <w:color w:val="000000"/>
                <w:sz w:val="16"/>
                <w:szCs w:val="16"/>
                <w:lang w:val="en-US"/>
              </w:rPr>
              <w:t>Архивного фонда Ставропольского края)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1 134 572,47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1 134 572,47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701 20230024140047150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18 117,79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18 117,79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701 20230024140181150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33 000,00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701 20235120140000150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Субвенции бюджетам муниципальных округов на осуществление полномочий по составлению (изменению)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9 647,00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701 20240000000000150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4 181 495,37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4 159 380,85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99,47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701 20249999140064150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1 032 377,36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1 010 262,84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97,86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701 20249999140190150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r w:rsidR="004303A8">
              <w:rPr>
                <w:color w:val="000000"/>
                <w:sz w:val="16"/>
                <w:szCs w:val="16"/>
              </w:rPr>
              <w:t xml:space="preserve"> </w:t>
            </w:r>
            <w:r w:rsidRPr="004303A8">
              <w:rPr>
                <w:color w:val="000000"/>
                <w:sz w:val="16"/>
                <w:szCs w:val="16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1 343 390,00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1 343 390,00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701 20249999141255150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1 805 728,01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1 805 728,01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701 20700000000000000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701 20704010140000150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701 21900000000000000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-3 539 667,41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-3 539 667,41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701 21960010140000150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-3 539 667,41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-3 539 667,41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ОТДЕЛ ИМУЩЕСТВЕННЫХ И ЗЕМЕЛЬНЫХОТНОШЕНИЙ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7 953 440,00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10 826 063,15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136,12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702 10000000000000000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7 953 440,00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10 826 063,15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136,12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702 11100000000000000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7 460 440,00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9 583 709,66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128,46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702 11105012140000120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820 980,83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164,20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702 11105024140000120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6 511 840,00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7 950 270,62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122,09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702 11105034141800120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автономных учреждений) (в части доходов администрации Апанасенковского муниципального округа Ставропольского края)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197 380,00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616 882,45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312,54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702 11105034142300120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(в части доходов учреждений отдела образования администрации Апанасенковского муниципального округа)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251 220,00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175 468,56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69,85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702 11105034142600120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(в части доходов учреждений отдела культуры администрации Апанасенковского муниципального округа)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20 107,20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702 11400000000000000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493 000,00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1 243 609,13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252,25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702 11402043140000410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19 520,00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702 11406012140000430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420 000,00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1 036 395,13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246,76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702 11406312140000430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187 694,00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257,12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702 11700000000000000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-1 255,64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702 11701040140000180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-1 255,64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328 206 055,44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328 218 662,55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12 607,11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12 607,11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704 11701040140000180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12 607,11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328 206 055,44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328 206 055,44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326 807 302,36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326 807 302,36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704 20210000000000150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325 373 000,00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325 373 000,00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704 20215001140000150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325 373 000,00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325 373 000,00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704 20240000000000150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1 434 302,36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1 434 302,36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704 20249999140081150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1 434 302,36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1 434 302,36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704 21900000000000000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1 398 753,08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1 398 753,08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704 21960010140000150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1 398 753,08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1 398 753,08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303 736 897,99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302 810 346,28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99,69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11 127 900,00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11 402 739,66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102,47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11 123 900,00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11 395 256,01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102,44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706 11301000000000130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11 123 900,00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11 288 076,65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101,48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706 11301994142000130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 (в части доходов казенных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4 924 200,00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4 924 283,94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706 11301994142001130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 (в части доходов казенных учреждений (родительская плата))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6 199 700,00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6 363 792,71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102,65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706 11302000000000130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107 179,36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706 11302064141000130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61 113,53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706 11302994141000130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3 917,79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706 11302994142000130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казенных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42 148,04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4 905,60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122,64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706 11607010140000140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4 905,60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122,64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2 578,05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706 11701040140000180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2 578,05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292 608 997,99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291 407 606,62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99,59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289 937 906,84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288 289 957,22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99,43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23 258 260,25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22 645 177,46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97,36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706 20225097140000150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1 823 605,57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1 823 605,57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706 20225304140000150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14 885 842,76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14 272 759,97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95,88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706 20229999140173150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1 225 654,34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1 225 654,34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706 20229999141213150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5 323 157,58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5 323 157,58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706 20230000000000150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248 193 566,59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248 193 566,59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706 20230024140028150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1 646 947,60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1 646 947,60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706 20230024140090150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16 944 481,04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16 944 481,04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706 20230024141107150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50 447 317,80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50 447 317,80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706 20230024141108150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164 422 705,41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164 422 705,41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706 20230029140000150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2 933 210,74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2 933 210,74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706 20239998141158150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11 798 904,00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11 798 904,00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706 20240000000000150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18 486 080,00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17 451 213,17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94,40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706 20245303140000150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15 077 160,00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14 063 842,52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93,28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706 20249999141217150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656 000,00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656 000,00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706 20249999141249150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2 752 920,00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2 731 370,65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99,22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706 20700000000000000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4 413 300,00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4 859 858,25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110,12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706 20704050140000150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4 413 300,00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4 859 858,25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110,12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706 21900000000000000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-1 742 208,85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-1 742 208,85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706 21945303140000150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-0,04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-0,04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706 21960010140000150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-1 742 208,81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-1 742 208,81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9 151 345,12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9 178 950,07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100,30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178 300,00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205 904,95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115,48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27 604,95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707 11301994142000130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округов (в части доходов казенных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707 11302994142000130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казенных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12 104,95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178 300,00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178 300,00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707 11715020140101150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уличной сцены с благоустройством территории площади Дома культуры села Белые Копани Апанасенковского округа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68 300,00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68 300,00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707 11715020140301150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уличной сцены с благоустройством территории площади Дома культуры села Белые Копани Апанасенковского округа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8 973 045,12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8 973 045,12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5 995 718,96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5 995 718,96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707 20220000000000150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995 718,96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995 718,96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707 20225519140000150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294 435,96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294 435,96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654 883,00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654 883,00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707 20229999141231150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(комплектование книжных фондов библиотек муниципальных образований)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46 400,00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46 400,00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707 20240000000000150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5 000 000,00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707 20245454140000150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Межбюджетные трансферты, передаваемые бюджетам муниципальных округов на создание модельных муниципальных библиотек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707 21800000000000000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3 010 404,16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3 010 404,16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707 21804010140000150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3 010 404,16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3 010 404,16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707 21900000000000000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-33 078,00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-33 078,00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707 21960010140000150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-33 078,00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-33 078,00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316 162 551,37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315 922 732,82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709 11302994141000130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269 273,28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315 893 278,09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315 653 459,54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316 192 446,38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315 952 627,83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709 20230000000000150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315 993 272,00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315 753 453,45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99,92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709 20230024140040150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590 370,00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590 370,00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709 20230024140041150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13 984 222,05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13 984 222,05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709 20230024140042150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76 759,06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76 759,06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709 20230024140066150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16 100 000,00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16 100 000,00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709 20230024140147150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13 147 947,80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13 147 947,80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709 20230024141122150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4 222 400,00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4 222 400,00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709 20230024141209150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55 000,00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61,11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709 20230024141221150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8 663 140,60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8 663 140,60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709 20235084140000150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25 269 000,03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25 267 935,89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709 20235220140000150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1 916 565,60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1 916 565,60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709 20235250140000150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18 650 000,00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18 650 000,00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709 20235280140000150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3 528,37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1 612,30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45,70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709 20235302140000150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92 186 034,68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92 186 034,68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709 20235380140000150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17 298 274,72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17 298 274,72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709 20235404140000150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7 352 191,27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7 352 191,27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709 20235462140000150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121 500,00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121 500,00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709 20235469140000150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проведение Всероссийской переписи населения 2020 года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430 631,10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228 792,76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53,13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709 20235573140000150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21 000 000,00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21 000 000,00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709 20239998141157150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74 890 706,72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74 890 706,72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709 20240000000000150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199 174,38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199 174,38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709 20249999140063150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округов (выплата социального пособия на погребение)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199 174,38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199 174,38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709 21900000000000000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-299 168,29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-299 168,29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709 21935084140000150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-39 750,00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-39 750,00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709 21935250140000150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-131 687,09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-131 687,09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709 21935380140000150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Возврат остатков субвенций на выплату государственных пособий лицам, не подлежащим обязательному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-38 941,70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-38 941,70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709 21960010140000150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-88 789,50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-88 789,50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3 197 301,69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3 233 940,32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101,15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111 782,26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149,04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111 782,26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149,04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731 11302064141000130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111 782,26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149,04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3 122 301,69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3 122 158,06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3 122 301,69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3 122 158,06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731 20230000000000150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3 122 301,69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3 122 158,06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731 20230024140032150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806 085,21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806 085,21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731 20230024140036150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2 067 272,85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2 067 272,85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731 20230024141110150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248 943,63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248 800,00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99,94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23 382,45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771 10000000000000000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3 382,45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771 11300000000000000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3 382,45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771 11302994141000130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3 382,45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771 20000000000000000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771 20700000000000000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771 20704050140000150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1 598 000,00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1 598 000,00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266 000,00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266 000,00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266 000,00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266 000,00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772 11715020140107150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улице имени Книга с № 15 в направлении к п</w:t>
            </w:r>
            <w:r w:rsidR="004303A8">
              <w:rPr>
                <w:color w:val="000000"/>
                <w:sz w:val="16"/>
                <w:szCs w:val="16"/>
              </w:rPr>
              <w:t>ересечению с ул.</w:t>
            </w:r>
            <w:r w:rsidRPr="004303A8">
              <w:rPr>
                <w:color w:val="000000"/>
                <w:sz w:val="16"/>
                <w:szCs w:val="16"/>
              </w:rPr>
              <w:t>Советская в селе Апанасенковском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68 000,00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68 000,00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772 11715020140112150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"Ремонт ограды сельского кладбища в селе Апанасенковское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772 11715020140307150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имени Книга с № 15 в </w:t>
            </w:r>
            <w:r w:rsidR="004303A8">
              <w:rPr>
                <w:color w:val="000000"/>
                <w:sz w:val="16"/>
                <w:szCs w:val="16"/>
              </w:rPr>
              <w:t>направлении к пересечению с ул.</w:t>
            </w:r>
            <w:r w:rsidRPr="004303A8">
              <w:rPr>
                <w:color w:val="000000"/>
                <w:sz w:val="16"/>
                <w:szCs w:val="16"/>
              </w:rPr>
              <w:t>Советская в селе Апанасенковском Апанасенковского района Ставропольского края 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772 11715020140312150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"Ремонт ограды сельского кладбища в селе Апанасенковское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772 20220000000000150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772 20229999140018150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1 332 000,00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-24 080,00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-23 166,33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96,21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25 920,00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26 833,67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103,52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3 913,67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130,46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773 11607010140000140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3 913,67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130,46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22 920,00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22 920,00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773 11715020140111150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"Освещение автомобильной дороги (въезд в село Белые Копани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7 920,00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7 920,00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773 11715020140311150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"Освещение автомобильной дороги (въезд в село Белые Копани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773 21900000000000000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773 21960010140000150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898 542,00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7,79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774 11715020140108150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улице Назарова (от дома № 124) в селе Воздвиженское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774 11715020140308150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Назарова (от дома № 124) в селе Воздвиженское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828 542,00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828 542,00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774 20220000000000150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828 542,00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774 20229999140018150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828 542,00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775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1 251 946,69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100,16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775 10000000000000000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1 946,69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775 11300000000000000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1 946,69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775 11302994141000130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1 946,69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775 20000000000000000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775 20700000000000000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775 20704010140000150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1 250 000,00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2 725 688,05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2 846 433,98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104,43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802 751,20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923 497,13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115,04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17 684,93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117,90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778 11607090140000140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17 684,93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117,90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787 751,20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905 812,20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114,99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778 11705040140000180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неналоговые доходы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430 000,00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548 061,00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127,46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778 11715020140104150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объекту культурного наследия регионального значения «Братская могила воинов, погибших в годы гражданской и Великой Отечественной войн», 1919 г., 1943 г., в селе Дивное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67 526,00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67 526,00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778 11715020140105150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пешеходной дорожки по ул. Кашубы (от ул. Чехова до пер. Западного) в селе Дивном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38 950,00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38 950,00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778 11715020140109150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"Замена покрытия на комплексной спортивной площадке, расположенной по адресу Ставропольский край, Апанасенковский район, село Дивное, ул. </w:t>
            </w:r>
            <w:r w:rsidRPr="004303A8">
              <w:rPr>
                <w:color w:val="000000"/>
                <w:sz w:val="16"/>
                <w:szCs w:val="16"/>
                <w:lang w:val="en-US"/>
              </w:rPr>
              <w:t>В.Ускова, 33б"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12 205,20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12 205,20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778 11715020140204150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прилегающей территории к объекту культурного наследия регионального значения «Братская могила воинов, погибших в годы гражданской и Великой Отечественной войн», 1919 г., 1943 г., в селе Дивное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17 000,00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778 11715020140205150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пешеходной дорожки по ул. Кашубы (от ул. Чехова до пер. Западного) в селе Дивном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53 070,00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53 070,00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778 11715020140209150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"Замена покрытия на комплексной спортивной площадке, расположенной по адресу Ставропольский край, Апанасенковский район, село Дивное, ул. </w:t>
            </w:r>
            <w:r w:rsidRPr="004303A8">
              <w:rPr>
                <w:color w:val="000000"/>
                <w:sz w:val="16"/>
                <w:szCs w:val="16"/>
                <w:lang w:val="en-US"/>
              </w:rPr>
              <w:t>В. Ускова, 33б"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778 11715020140304150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реализацию проекта «Благоустройство прилегающей территории к объекту культурного наследия регионального значения «Братская могила воинов, погибших в годы гражданской и Великой Отечественной войн», 1919 г., 1943 г., в селе Дивное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115 000,00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115 000,00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778 11715020140305150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пешеходной дорожки по ул. Кашубы (от ул. Чехова до пер. Западного) в селе Дивном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778 11715020140309150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"Замена покрытия на комплексной спортивной площадке, расположенной по адресу Ставропольский край, Апанасенковский район, село Дивное, ул. </w:t>
            </w:r>
            <w:r w:rsidRPr="004303A8">
              <w:rPr>
                <w:color w:val="000000"/>
                <w:sz w:val="16"/>
                <w:szCs w:val="16"/>
                <w:lang w:val="en-US"/>
              </w:rPr>
              <w:t>В.Ускова, 33б"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778 20220000000000150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778 20229999140018150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1 922 936,85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1 689 084,45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1 737 179,66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102,85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297 000,00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345 095,21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116,19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33 575,21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779 11607010140000140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33 575,21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297 000,00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311 520,00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104,89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779 11705040140000180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неналоговые доходы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14 520,00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779 11715020140102150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фонтана с благоустройством прилегающей территории в селе Киевка Апанасенковского округа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97 000,00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97 000,00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779 11715020140302150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фонтана с благоустройством прилегающей территории в селе Киевка Апанасенковского округа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779 20220000000000150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779 20229999140018150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1 392 084,45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737 558,56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724 558,56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98,24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130 850,00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117 850,00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90,06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13 799,75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106,15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780 11607090140000140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13 799,75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106,15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117 850,00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104 050,25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88,29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780 11701040140000180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-13 799,75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780 11715020140106150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 xml:space="preserve">Инициативные платежи, зачисляемые в бюджеты </w:t>
            </w:r>
            <w:r w:rsidRPr="004303A8">
              <w:rPr>
                <w:color w:val="000000"/>
                <w:sz w:val="16"/>
                <w:szCs w:val="16"/>
              </w:rPr>
              <w:lastRenderedPageBreak/>
              <w:t>муниципальных округов (поступления от физических лиц на реализацию проекта «Ремонт тротуара по улице Красная (от дома № 61 до дома №115) в селе Малая Джалга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37 850,00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37 850,00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lastRenderedPageBreak/>
              <w:t>780 11715020140206150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</w:t>
            </w:r>
            <w:r w:rsidR="004303A8">
              <w:rPr>
                <w:color w:val="000000"/>
                <w:sz w:val="16"/>
                <w:szCs w:val="16"/>
              </w:rPr>
              <w:t xml:space="preserve">ьных округов (поступления от </w:t>
            </w:r>
            <w:r w:rsidRPr="004303A8">
              <w:rPr>
                <w:color w:val="000000"/>
                <w:sz w:val="16"/>
                <w:szCs w:val="16"/>
              </w:rPr>
              <w:t>индивидуальных предпринимателей на реализацию проекта «Ремонт тротуара по улице Красная (от дома № 61 до дома №115) в селе Малая Джалга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31 000,00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31 000,00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780 11715020140306150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«Ремонт тротуара по улице Красная (от дома № 61 до дома №115) в селе Малая Джалга Апанасенковского района Ставропольского края»)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49 000,00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49 000,00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606 708,56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606 708,56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780 20229999140018150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субсидии бюджетам муниципальных округов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656 708,56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780 21900000000000000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780 21960010140000150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-50 000,00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2 402 440,00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2 404 440,00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100,08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781 10000000000000000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36 800,00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38 800,00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105,43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781 11600000000000000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781 11607090140000140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781 11700000000000000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36 800,00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36 800,00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781 11715020140110150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"Ремонт участка автомобильной дороги общего пользования местного значения по ул. Молодёжная (от дома №22 до ул. Мира) в селе Манычское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16 800,00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16 800,00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781 11715020140310150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"Ремонт участка автомобильной дороги общего пользования местного значения по ул. Молодёжная (от дома №22 до ул. Мира) в селе Манычское Апанасенковского муниципального округа Ставропольского края")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781 20000000000000000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2 365 640,00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2 365 640,00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781 20200000000000000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781 20220000000000150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781 20225576140000150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2 000 000,00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781 20700000000000000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365 640,00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365 640,00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b/>
                <w:bCs/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  <w:tr w:rsidR="005A2BFB" w:rsidRPr="004303A8" w:rsidTr="004325EF">
        <w:trPr>
          <w:trHeight w:val="16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center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781 20704050140000150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B" w:rsidRPr="004303A8" w:rsidRDefault="005A2BFB" w:rsidP="004303A8">
            <w:pPr>
              <w:textAlignment w:val="top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365 640,00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365 640,00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BFB" w:rsidRPr="004303A8" w:rsidRDefault="005A2BFB" w:rsidP="004303A8">
            <w:pPr>
              <w:jc w:val="right"/>
              <w:textAlignment w:val="bottom"/>
              <w:rPr>
                <w:color w:val="000000"/>
                <w:sz w:val="16"/>
                <w:szCs w:val="16"/>
                <w:lang w:eastAsia="ru-RU"/>
              </w:rPr>
            </w:pPr>
            <w:r w:rsidRPr="004303A8">
              <w:rPr>
                <w:color w:val="000000"/>
                <w:sz w:val="16"/>
                <w:szCs w:val="16"/>
                <w:lang w:val="en-US"/>
              </w:rPr>
              <w:t>100,00</w:t>
            </w:r>
          </w:p>
        </w:tc>
      </w:tr>
    </w:tbl>
    <w:p w:rsidR="005A2BFB" w:rsidRDefault="005A2BFB" w:rsidP="004303A8">
      <w:pPr>
        <w:ind w:left="-284"/>
        <w:rPr>
          <w:sz w:val="28"/>
          <w:szCs w:val="28"/>
        </w:rPr>
      </w:pPr>
    </w:p>
    <w:p w:rsidR="004303A8" w:rsidRDefault="004303A8" w:rsidP="004303A8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sectPr w:rsidR="004303A8" w:rsidSect="004303A8">
      <w:headerReference w:type="default" r:id="rId6"/>
      <w:headerReference w:type="first" r:id="rId7"/>
      <w:pgSz w:w="11906" w:h="16838"/>
      <w:pgMar w:top="1134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93D" w:rsidRDefault="0068493D">
      <w:r>
        <w:separator/>
      </w:r>
    </w:p>
  </w:endnote>
  <w:endnote w:type="continuationSeparator" w:id="1">
    <w:p w:rsidR="0068493D" w:rsidRDefault="00684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93D" w:rsidRDefault="0068493D">
      <w:r>
        <w:separator/>
      </w:r>
    </w:p>
  </w:footnote>
  <w:footnote w:type="continuationSeparator" w:id="1">
    <w:p w:rsidR="0068493D" w:rsidRDefault="00684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BFB" w:rsidRDefault="00B54667">
    <w:pPr>
      <w:pStyle w:val="a8"/>
      <w:jc w:val="right"/>
    </w:pPr>
    <w:r>
      <w:fldChar w:fldCharType="begin"/>
    </w:r>
    <w:r w:rsidR="005A2BFB">
      <w:instrText xml:space="preserve"> PAGE </w:instrText>
    </w:r>
    <w:r>
      <w:fldChar w:fldCharType="separate"/>
    </w:r>
    <w:r w:rsidR="004325EF">
      <w:rPr>
        <w:noProof/>
      </w:rPr>
      <w:t>20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BFB" w:rsidRDefault="005A2BFB">
    <w:pPr>
      <w:pStyle w:val="a8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stylePaneFormatFilter w:val="3F01"/>
  <w:defaultTabStop w:val="408"/>
  <w:drawingGridHorizontalSpacing w:val="120"/>
  <w:drawingGridVerticalSpacing w:val="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F674F"/>
    <w:rsid w:val="000932AF"/>
    <w:rsid w:val="000C0920"/>
    <w:rsid w:val="00177F90"/>
    <w:rsid w:val="001B0195"/>
    <w:rsid w:val="001C2B43"/>
    <w:rsid w:val="001E434E"/>
    <w:rsid w:val="00253B38"/>
    <w:rsid w:val="002919F0"/>
    <w:rsid w:val="002D1DFA"/>
    <w:rsid w:val="004303A8"/>
    <w:rsid w:val="004325EF"/>
    <w:rsid w:val="004C29BA"/>
    <w:rsid w:val="004D66E8"/>
    <w:rsid w:val="00537689"/>
    <w:rsid w:val="0055441D"/>
    <w:rsid w:val="00583063"/>
    <w:rsid w:val="005A2BFB"/>
    <w:rsid w:val="005A3032"/>
    <w:rsid w:val="005C6C85"/>
    <w:rsid w:val="0067277D"/>
    <w:rsid w:val="0068493D"/>
    <w:rsid w:val="006A5930"/>
    <w:rsid w:val="006B2D10"/>
    <w:rsid w:val="00781941"/>
    <w:rsid w:val="007A0982"/>
    <w:rsid w:val="007F674F"/>
    <w:rsid w:val="008243F4"/>
    <w:rsid w:val="008672EB"/>
    <w:rsid w:val="008C4678"/>
    <w:rsid w:val="00961298"/>
    <w:rsid w:val="009B20D6"/>
    <w:rsid w:val="00A00E5C"/>
    <w:rsid w:val="00A10C0F"/>
    <w:rsid w:val="00AD4D40"/>
    <w:rsid w:val="00B13A1F"/>
    <w:rsid w:val="00B3075E"/>
    <w:rsid w:val="00B54667"/>
    <w:rsid w:val="00B77D28"/>
    <w:rsid w:val="00BE0CF5"/>
    <w:rsid w:val="00CB0846"/>
    <w:rsid w:val="00D7498B"/>
    <w:rsid w:val="00DC47A1"/>
    <w:rsid w:val="00E3456B"/>
    <w:rsid w:val="00E56E49"/>
    <w:rsid w:val="00E62843"/>
    <w:rsid w:val="00F021B1"/>
    <w:rsid w:val="00F15B02"/>
    <w:rsid w:val="00F27D2A"/>
    <w:rsid w:val="00F77229"/>
    <w:rsid w:val="00FA4F33"/>
    <w:rsid w:val="00FC2018"/>
    <w:rsid w:val="07787FC4"/>
    <w:rsid w:val="10747DEC"/>
    <w:rsid w:val="2793215C"/>
    <w:rsid w:val="4D5E66D8"/>
    <w:rsid w:val="59560594"/>
    <w:rsid w:val="689904BD"/>
    <w:rsid w:val="6DC87723"/>
    <w:rsid w:val="74557C88"/>
    <w:rsid w:val="759504F1"/>
    <w:rsid w:val="774C2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page number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8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sid w:val="00253B38"/>
    <w:rPr>
      <w:color w:val="800080"/>
    </w:rPr>
  </w:style>
  <w:style w:type="character" w:styleId="a4">
    <w:name w:val="Hyperlink"/>
    <w:uiPriority w:val="99"/>
    <w:rsid w:val="00253B38"/>
    <w:rPr>
      <w:color w:val="0000FF"/>
    </w:rPr>
  </w:style>
  <w:style w:type="character" w:styleId="a5">
    <w:name w:val="page number"/>
    <w:rsid w:val="00253B38"/>
  </w:style>
  <w:style w:type="character" w:customStyle="1" w:styleId="1">
    <w:name w:val="Основной шрифт абзаца1"/>
    <w:rsid w:val="00253B38"/>
  </w:style>
  <w:style w:type="paragraph" w:styleId="a6">
    <w:name w:val="Balloon Text"/>
    <w:basedOn w:val="a"/>
    <w:rsid w:val="00253B38"/>
    <w:rPr>
      <w:rFonts w:ascii="Tahoma" w:hAnsi="Tahoma" w:cs="Tahoma"/>
      <w:sz w:val="16"/>
      <w:szCs w:val="16"/>
    </w:rPr>
  </w:style>
  <w:style w:type="paragraph" w:styleId="a7">
    <w:name w:val="caption"/>
    <w:basedOn w:val="a"/>
    <w:qFormat/>
    <w:rsid w:val="00253B38"/>
    <w:pPr>
      <w:suppressLineNumbers/>
      <w:spacing w:before="120" w:after="120"/>
    </w:pPr>
    <w:rPr>
      <w:rFonts w:cs="Mangal"/>
      <w:i/>
      <w:iCs/>
    </w:rPr>
  </w:style>
  <w:style w:type="paragraph" w:styleId="a8">
    <w:name w:val="header"/>
    <w:basedOn w:val="a"/>
    <w:rsid w:val="00253B38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53B38"/>
    <w:pPr>
      <w:spacing w:after="120"/>
    </w:pPr>
  </w:style>
  <w:style w:type="paragraph" w:styleId="aa">
    <w:name w:val="footer"/>
    <w:basedOn w:val="a"/>
    <w:rsid w:val="00253B38"/>
    <w:pPr>
      <w:tabs>
        <w:tab w:val="center" w:pos="4677"/>
        <w:tab w:val="right" w:pos="9355"/>
      </w:tabs>
    </w:pPr>
  </w:style>
  <w:style w:type="paragraph" w:styleId="ab">
    <w:name w:val="List"/>
    <w:basedOn w:val="a9"/>
    <w:rsid w:val="00253B38"/>
    <w:rPr>
      <w:rFonts w:cs="Mangal"/>
    </w:rPr>
  </w:style>
  <w:style w:type="character" w:customStyle="1" w:styleId="3">
    <w:name w:val="Основной шрифт абзаца3"/>
    <w:rsid w:val="00253B38"/>
  </w:style>
  <w:style w:type="character" w:customStyle="1" w:styleId="ac">
    <w:name w:val="Нижний колонтитул Знак"/>
    <w:rsid w:val="00253B38"/>
    <w:rPr>
      <w:sz w:val="24"/>
      <w:szCs w:val="24"/>
      <w:lang w:eastAsia="zh-CN"/>
    </w:rPr>
  </w:style>
  <w:style w:type="character" w:customStyle="1" w:styleId="2">
    <w:name w:val="Основной шрифт абзаца2"/>
    <w:rsid w:val="00253B38"/>
  </w:style>
  <w:style w:type="character" w:customStyle="1" w:styleId="ad">
    <w:name w:val="Верхний колонтитул Знак"/>
    <w:rsid w:val="00253B38"/>
    <w:rPr>
      <w:sz w:val="24"/>
      <w:szCs w:val="24"/>
      <w:lang w:eastAsia="zh-CN"/>
    </w:rPr>
  </w:style>
  <w:style w:type="paragraph" w:customStyle="1" w:styleId="xl82">
    <w:name w:val="xl82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78">
    <w:name w:val="xl78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</w:style>
  <w:style w:type="paragraph" w:customStyle="1" w:styleId="xl66">
    <w:name w:val="xl66"/>
    <w:basedOn w:val="a"/>
    <w:rsid w:val="00253B38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10">
    <w:name w:val="Заголовок1"/>
    <w:basedOn w:val="a"/>
    <w:next w:val="a9"/>
    <w:rsid w:val="00253B3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73">
    <w:name w:val="xl73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30">
    <w:name w:val="Указатель3"/>
    <w:basedOn w:val="a"/>
    <w:rsid w:val="00253B38"/>
    <w:pPr>
      <w:suppressLineNumbers/>
    </w:pPr>
    <w:rPr>
      <w:rFonts w:cs="Mangal"/>
    </w:rPr>
  </w:style>
  <w:style w:type="paragraph" w:customStyle="1" w:styleId="ae">
    <w:name w:val="Заголовок таблицы"/>
    <w:basedOn w:val="af"/>
    <w:rsid w:val="00253B38"/>
    <w:pPr>
      <w:jc w:val="center"/>
    </w:pPr>
    <w:rPr>
      <w:b/>
      <w:bCs/>
    </w:rPr>
  </w:style>
  <w:style w:type="paragraph" w:customStyle="1" w:styleId="af">
    <w:name w:val="Содержимое таблицы"/>
    <w:basedOn w:val="a"/>
    <w:rsid w:val="00253B38"/>
    <w:pPr>
      <w:suppressLineNumbers/>
    </w:pPr>
  </w:style>
  <w:style w:type="paragraph" w:customStyle="1" w:styleId="xl85">
    <w:name w:val="xl85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</w:rPr>
  </w:style>
  <w:style w:type="paragraph" w:customStyle="1" w:styleId="xl71">
    <w:name w:val="xl71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i/>
      <w:iCs/>
    </w:rPr>
  </w:style>
  <w:style w:type="paragraph" w:customStyle="1" w:styleId="20">
    <w:name w:val="Название объекта2"/>
    <w:basedOn w:val="a"/>
    <w:rsid w:val="00253B38"/>
    <w:pPr>
      <w:suppressLineNumbers/>
      <w:spacing w:before="120" w:after="120"/>
    </w:pPr>
    <w:rPr>
      <w:rFonts w:cs="Mangal"/>
      <w:i/>
      <w:iCs/>
    </w:rPr>
  </w:style>
  <w:style w:type="paragraph" w:customStyle="1" w:styleId="xl84">
    <w:name w:val="xl84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2">
    <w:name w:val="xl72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i/>
      <w:iCs/>
    </w:rPr>
  </w:style>
  <w:style w:type="paragraph" w:customStyle="1" w:styleId="xl70">
    <w:name w:val="xl70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color w:val="000000"/>
    </w:rPr>
  </w:style>
  <w:style w:type="paragraph" w:customStyle="1" w:styleId="xl75">
    <w:name w:val="xl75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</w:style>
  <w:style w:type="paragraph" w:customStyle="1" w:styleId="xl69">
    <w:name w:val="xl69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color w:val="000000"/>
    </w:rPr>
  </w:style>
  <w:style w:type="paragraph" w:customStyle="1" w:styleId="21">
    <w:name w:val="Указатель2"/>
    <w:basedOn w:val="a"/>
    <w:rsid w:val="00253B38"/>
    <w:pPr>
      <w:suppressLineNumbers/>
    </w:pPr>
    <w:rPr>
      <w:rFonts w:cs="Mangal"/>
    </w:rPr>
  </w:style>
  <w:style w:type="paragraph" w:customStyle="1" w:styleId="11">
    <w:name w:val="Указатель1"/>
    <w:basedOn w:val="a"/>
    <w:rsid w:val="00253B38"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rsid w:val="00253B38"/>
  </w:style>
  <w:style w:type="paragraph" w:customStyle="1" w:styleId="xl67">
    <w:name w:val="xl67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color w:val="000000"/>
    </w:rPr>
  </w:style>
  <w:style w:type="paragraph" w:customStyle="1" w:styleId="12">
    <w:name w:val="Название объекта1"/>
    <w:basedOn w:val="a"/>
    <w:rsid w:val="00253B38"/>
    <w:pPr>
      <w:suppressLineNumbers/>
      <w:spacing w:before="120" w:after="120"/>
    </w:pPr>
    <w:rPr>
      <w:rFonts w:cs="Mangal"/>
      <w:i/>
      <w:iCs/>
    </w:rPr>
  </w:style>
  <w:style w:type="paragraph" w:customStyle="1" w:styleId="xl79">
    <w:name w:val="xl79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color w:val="000000"/>
    </w:rPr>
  </w:style>
  <w:style w:type="paragraph" w:customStyle="1" w:styleId="xl76">
    <w:name w:val="xl76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7">
    <w:name w:val="xl77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6">
    <w:name w:val="xl86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</w:rPr>
  </w:style>
  <w:style w:type="paragraph" w:customStyle="1" w:styleId="xl81">
    <w:name w:val="xl81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color w:val="000000"/>
    </w:rPr>
  </w:style>
  <w:style w:type="paragraph" w:customStyle="1" w:styleId="xl74">
    <w:name w:val="xl74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</w:style>
  <w:style w:type="paragraph" w:customStyle="1" w:styleId="xl83">
    <w:name w:val="xl83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68">
    <w:name w:val="xl68"/>
    <w:basedOn w:val="a"/>
    <w:rsid w:val="00253B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page number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styleId="a5">
    <w:name w:val="page number"/>
  </w:style>
  <w:style w:type="character" w:customStyle="1" w:styleId="1">
    <w:name w:val="Основной шрифт абзаца1"/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"/>
    <w:basedOn w:val="a9"/>
    <w:rPr>
      <w:rFonts w:cs="Mangal"/>
    </w:rPr>
  </w:style>
  <w:style w:type="character" w:customStyle="1" w:styleId="3">
    <w:name w:val="Основной шрифт абзаца3"/>
  </w:style>
  <w:style w:type="character" w:customStyle="1" w:styleId="ac">
    <w:name w:val="Нижний колонтитул Знак"/>
    <w:rPr>
      <w:sz w:val="24"/>
      <w:szCs w:val="24"/>
      <w:lang w:eastAsia="zh-CN"/>
    </w:rPr>
  </w:style>
  <w:style w:type="character" w:customStyle="1" w:styleId="2">
    <w:name w:val="Основной шрифт абзаца2"/>
  </w:style>
  <w:style w:type="character" w:customStyle="1" w:styleId="ad">
    <w:name w:val="Верхний колонтитул Знак"/>
    <w:rPr>
      <w:sz w:val="24"/>
      <w:szCs w:val="24"/>
      <w:lang w:eastAsia="zh-CN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</w:style>
  <w:style w:type="paragraph" w:customStyle="1" w:styleId="xl66">
    <w:name w:val="xl66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ae">
    <w:name w:val="Заголовок таблицы"/>
    <w:basedOn w:val="af"/>
    <w:pPr>
      <w:jc w:val="center"/>
    </w:pPr>
    <w:rPr>
      <w:b/>
      <w:bCs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i/>
      <w:iCs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i/>
      <w:i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color w:val="000000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color w:val="000000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f0">
    <w:name w:val="Содержимое врезки"/>
    <w:basedOn w:val="a"/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color w:val="000000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color w:val="000000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textAlignment w:val="center"/>
    </w:pPr>
    <w:rPr>
      <w:color w:val="000000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12957</Words>
  <Characters>73855</Characters>
  <Application>Microsoft Office Word</Application>
  <DocSecurity>0</DocSecurity>
  <PresentationFormat/>
  <Lines>615</Lines>
  <Paragraphs>173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/>
  <LinksUpToDate>false</LinksUpToDate>
  <CharactersWithSpaces>86639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Владимир Иванович</dc:creator>
  <cp:lastModifiedBy>Sovet_konsultant</cp:lastModifiedBy>
  <cp:revision>4</cp:revision>
  <cp:lastPrinted>2022-06-16T11:41:00Z</cp:lastPrinted>
  <dcterms:created xsi:type="dcterms:W3CDTF">2022-06-16T10:00:00Z</dcterms:created>
  <dcterms:modified xsi:type="dcterms:W3CDTF">2022-06-16T11:43:00Z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EB135E26B76541E083D399127BED609E</vt:lpwstr>
  </property>
</Properties>
</file>