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71" w:rsidRDefault="00532B71" w:rsidP="001D6582">
      <w:pPr>
        <w:pStyle w:val="ConsPlusNormal"/>
        <w:jc w:val="center"/>
        <w:rPr>
          <w:sz w:val="28"/>
          <w:szCs w:val="28"/>
        </w:rPr>
      </w:pPr>
    </w:p>
    <w:p w:rsidR="001D6582" w:rsidRPr="001D6582" w:rsidRDefault="001D6582" w:rsidP="001D6582">
      <w:pPr>
        <w:pStyle w:val="ConsPlusNormal"/>
        <w:jc w:val="center"/>
        <w:rPr>
          <w:sz w:val="28"/>
          <w:szCs w:val="28"/>
        </w:rPr>
      </w:pPr>
      <w:r w:rsidRPr="001D6582">
        <w:rPr>
          <w:sz w:val="28"/>
          <w:szCs w:val="28"/>
        </w:rPr>
        <w:t>УВЕДОМЛЕНИЕ</w:t>
      </w:r>
    </w:p>
    <w:p w:rsidR="001D6582" w:rsidRPr="001D6582" w:rsidRDefault="001D6582" w:rsidP="001D6582">
      <w:pPr>
        <w:pStyle w:val="ConsPlusNormal"/>
        <w:jc w:val="center"/>
        <w:rPr>
          <w:sz w:val="28"/>
          <w:szCs w:val="28"/>
        </w:rPr>
      </w:pPr>
      <w:r w:rsidRPr="001D6582">
        <w:rPr>
          <w:sz w:val="28"/>
          <w:szCs w:val="28"/>
        </w:rPr>
        <w:t xml:space="preserve">О ПРОВЕДЕНИИ ОСМОТРА ЗДАНИЯ, СООРУЖЕНИЯ ИЛИ ОБЪЕКТА НЕЗАВЕРШЕННОГО СТРОИТЕЛЬСТВА ПРИ ПРОВЕДЕНИИ МЕРОПРИЯТИЙ ПО ВЫЯВЛЕНИЮ ПРАВООБЛАДАТЕЛЕЙ РАНЕЕ УЧТЕННЫХ ОБЪЕКТОВ НЕДВИЖИМОСТИ </w:t>
      </w:r>
    </w:p>
    <w:p w:rsidR="001D6582" w:rsidRDefault="001D6582" w:rsidP="005866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B71" w:rsidRDefault="00532B71" w:rsidP="005866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734A" w:rsidRPr="00612B1D" w:rsidRDefault="001D6582" w:rsidP="00612B1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7734A">
        <w:rPr>
          <w:rFonts w:ascii="Times New Roman" w:hAnsi="Times New Roman" w:cs="Times New Roman"/>
          <w:sz w:val="28"/>
          <w:szCs w:val="28"/>
        </w:rPr>
        <w:t xml:space="preserve">В ходе мероприятий, проводимых в рамках реализации </w:t>
      </w:r>
      <w:r w:rsidRPr="0067734A">
        <w:rPr>
          <w:rFonts w:ascii="Times New Roman" w:hAnsi="Times New Roman" w:cs="Times New Roman"/>
          <w:bCs/>
          <w:sz w:val="28"/>
          <w:szCs w:val="28"/>
        </w:rPr>
        <w:t>Федерального закона «О внесении изменений в отдельные законодательные акты Росс</w:t>
      </w:r>
      <w:r w:rsidR="005866D6">
        <w:rPr>
          <w:rFonts w:ascii="Times New Roman" w:hAnsi="Times New Roman" w:cs="Times New Roman"/>
          <w:bCs/>
          <w:sz w:val="28"/>
          <w:szCs w:val="28"/>
        </w:rPr>
        <w:t xml:space="preserve">ийской Федерации» от 30.12.2020 г. № </w:t>
      </w:r>
      <w:r w:rsidRPr="0067734A">
        <w:rPr>
          <w:rFonts w:ascii="Times New Roman" w:hAnsi="Times New Roman" w:cs="Times New Roman"/>
          <w:bCs/>
          <w:sz w:val="28"/>
          <w:szCs w:val="28"/>
        </w:rPr>
        <w:t>518-ФЗ</w:t>
      </w:r>
      <w:r w:rsidR="0067734A" w:rsidRPr="0067734A">
        <w:rPr>
          <w:rFonts w:ascii="Times New Roman" w:hAnsi="Times New Roman" w:cs="Times New Roman"/>
          <w:bCs/>
          <w:sz w:val="28"/>
          <w:szCs w:val="28"/>
        </w:rPr>
        <w:t>,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66D6">
        <w:rPr>
          <w:rFonts w:ascii="Times New Roman" w:hAnsi="Times New Roman" w:cs="Times New Roman"/>
          <w:bCs/>
          <w:sz w:val="28"/>
          <w:szCs w:val="28"/>
        </w:rPr>
        <w:t>в соответствии с постановлением администрации Апанасенковского муниципального округа Ставропольского края от 03 февраля 2022 г. № 74-п «О реализации в Апанасенковском муниципальном округе Ставропольского края мероприятий по выявлению правообладателей ранее учтенных объектов недвижимости» отдел имущества ААМО СК уведомляет о</w:t>
      </w:r>
      <w:proofErr w:type="gramEnd"/>
      <w:r w:rsidR="005866D6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="005866D6">
        <w:rPr>
          <w:rFonts w:ascii="Times New Roman" w:hAnsi="Times New Roman" w:cs="Times New Roman"/>
          <w:bCs/>
          <w:sz w:val="28"/>
          <w:szCs w:val="28"/>
        </w:rPr>
        <w:t xml:space="preserve">том, что в период </w:t>
      </w:r>
      <w:r w:rsidR="005866D6" w:rsidRPr="00731E53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2E65C9">
        <w:rPr>
          <w:rFonts w:ascii="Times New Roman" w:hAnsi="Times New Roman" w:cs="Times New Roman"/>
          <w:bCs/>
          <w:sz w:val="28"/>
          <w:szCs w:val="28"/>
        </w:rPr>
        <w:t>2</w:t>
      </w:r>
      <w:r w:rsidR="002718C9">
        <w:rPr>
          <w:rFonts w:ascii="Times New Roman" w:hAnsi="Times New Roman" w:cs="Times New Roman"/>
          <w:bCs/>
          <w:sz w:val="28"/>
          <w:szCs w:val="28"/>
        </w:rPr>
        <w:t>2</w:t>
      </w:r>
      <w:r w:rsidR="002E65C9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612B1D" w:rsidRPr="00731E53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2E65C9">
        <w:rPr>
          <w:rFonts w:ascii="Times New Roman" w:hAnsi="Times New Roman" w:cs="Times New Roman"/>
          <w:bCs/>
          <w:sz w:val="28"/>
          <w:szCs w:val="28"/>
        </w:rPr>
        <w:t>08 апреля</w:t>
      </w:r>
      <w:r w:rsidR="00612B1D" w:rsidRPr="00731E53">
        <w:rPr>
          <w:rFonts w:ascii="Times New Roman" w:hAnsi="Times New Roman" w:cs="Times New Roman"/>
          <w:bCs/>
          <w:sz w:val="28"/>
          <w:szCs w:val="28"/>
        </w:rPr>
        <w:t xml:space="preserve"> 2022 года </w:t>
      </w:r>
      <w:r w:rsidRPr="00731E53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с </w:t>
      </w:r>
      <w:r w:rsidR="00612B1D" w:rsidRPr="00731E53">
        <w:rPr>
          <w:rFonts w:ascii="Times New Roman" w:hAnsi="Times New Roman" w:cs="Times New Roman"/>
          <w:sz w:val="28"/>
          <w:szCs w:val="28"/>
          <w:shd w:val="clear" w:color="auto" w:fill="FCFCFC"/>
        </w:rPr>
        <w:t>10</w:t>
      </w:r>
      <w:r w:rsidRPr="00731E53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:00 до </w:t>
      </w:r>
      <w:r w:rsidR="00731E53" w:rsidRPr="00731E53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12:00, с 14-00 до </w:t>
      </w:r>
      <w:r w:rsidRPr="00731E53">
        <w:rPr>
          <w:rFonts w:ascii="Times New Roman" w:hAnsi="Times New Roman" w:cs="Times New Roman"/>
          <w:sz w:val="28"/>
          <w:szCs w:val="28"/>
          <w:shd w:val="clear" w:color="auto" w:fill="FCFCFC"/>
        </w:rPr>
        <w:t>16:00 часов</w:t>
      </w:r>
      <w:r w:rsidR="00731E53" w:rsidRPr="00731E53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по</w:t>
      </w:r>
      <w:r w:rsidR="00731E53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московскому времени</w:t>
      </w:r>
      <w:r w:rsidRPr="00DE5F74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DE5F74">
        <w:rPr>
          <w:rFonts w:ascii="Times New Roman" w:hAnsi="Times New Roman" w:cs="Times New Roman"/>
          <w:bCs/>
          <w:sz w:val="28"/>
          <w:szCs w:val="28"/>
        </w:rPr>
        <w:t>комиссией по проведению осмотров зданий, сооружений или объектов незавершенного строительства, расположенных на территории Апанасенковского муниципального округа Ставропольского края, при проведении мероприятий по выявлению правообладателей ранее учтенных объектов недвижимости</w:t>
      </w:r>
      <w:r w:rsidR="00612B1D">
        <w:rPr>
          <w:rFonts w:ascii="Times New Roman" w:hAnsi="Times New Roman" w:cs="Times New Roman"/>
          <w:bCs/>
          <w:sz w:val="28"/>
          <w:szCs w:val="28"/>
        </w:rPr>
        <w:t>,</w:t>
      </w:r>
      <w:r w:rsidRPr="00DE5F7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DE5F74">
        <w:rPr>
          <w:rFonts w:ascii="Times New Roman" w:hAnsi="Times New Roman" w:cs="Times New Roman"/>
          <w:sz w:val="28"/>
          <w:szCs w:val="28"/>
          <w:shd w:val="clear" w:color="auto" w:fill="FCFCFC"/>
        </w:rPr>
        <w:t>будет проводиться осмотр ранее учтенных</w:t>
      </w:r>
      <w:proofErr w:type="gramEnd"/>
      <w:r w:rsidRPr="00DE5F74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="0067734A" w:rsidRPr="00DE5F74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объектов недвижимости </w:t>
      </w:r>
      <w:r w:rsidR="00612B1D">
        <w:rPr>
          <w:rFonts w:ascii="Times New Roman" w:hAnsi="Times New Roman" w:cs="Times New Roman"/>
          <w:sz w:val="28"/>
          <w:szCs w:val="28"/>
          <w:shd w:val="clear" w:color="auto" w:fill="FCFCFC"/>
        </w:rPr>
        <w:t>согласно приложению.</w:t>
      </w:r>
    </w:p>
    <w:p w:rsidR="00DE5F74" w:rsidRDefault="0067734A" w:rsidP="00DE5F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На осмотр </w:t>
      </w:r>
      <w:r w:rsidR="00DE5F74">
        <w:rPr>
          <w:rFonts w:ascii="Times New Roman" w:hAnsi="Times New Roman" w:cs="Times New Roman"/>
          <w:color w:val="000000"/>
          <w:sz w:val="28"/>
          <w:szCs w:val="28"/>
        </w:rPr>
        <w:t>зданий</w:t>
      </w:r>
      <w:r w:rsidR="00612B1D">
        <w:rPr>
          <w:rFonts w:ascii="Times New Roman" w:hAnsi="Times New Roman" w:cs="Times New Roman"/>
          <w:color w:val="000000"/>
          <w:sz w:val="28"/>
          <w:szCs w:val="28"/>
        </w:rPr>
        <w:t xml:space="preserve"> приглашается 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правообладатель </w:t>
      </w:r>
      <w:r w:rsidR="00612B1D">
        <w:rPr>
          <w:rFonts w:ascii="Times New Roman" w:hAnsi="Times New Roman" w:cs="Times New Roman"/>
          <w:color w:val="000000"/>
          <w:sz w:val="28"/>
          <w:szCs w:val="28"/>
        </w:rPr>
        <w:t xml:space="preserve">ранее учтенных 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>объект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 недвижимости </w:t>
      </w:r>
      <w:r w:rsidR="00532B7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12B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2B71">
        <w:rPr>
          <w:rFonts w:ascii="Times New Roman" w:hAnsi="Times New Roman" w:cs="Times New Roman"/>
          <w:color w:val="000000"/>
          <w:sz w:val="28"/>
          <w:szCs w:val="28"/>
        </w:rPr>
        <w:t>руководитель, либо иное уполномоченное лицо Колхоза-племзавода им. Ленина, ИНН 2602000805, адрес юридического лица:  356702, Ставропольский край, Апанасенковский МО, с. Киевка, ул. Октябрьская, 80.</w:t>
      </w:r>
    </w:p>
    <w:p w:rsidR="0067734A" w:rsidRPr="00DE5F74" w:rsidRDefault="0067734A" w:rsidP="00DE5F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F74">
        <w:rPr>
          <w:rFonts w:ascii="Times New Roman" w:hAnsi="Times New Roman" w:cs="Times New Roman"/>
          <w:color w:val="000000"/>
          <w:sz w:val="28"/>
          <w:szCs w:val="28"/>
        </w:rPr>
        <w:t>По всем вопросам обращаться по телефон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+7 (86555) </w:t>
      </w:r>
      <w:r w:rsidR="00532B71">
        <w:rPr>
          <w:rFonts w:ascii="Times New Roman" w:hAnsi="Times New Roman" w:cs="Times New Roman"/>
          <w:color w:val="000000"/>
          <w:sz w:val="28"/>
          <w:szCs w:val="28"/>
        </w:rPr>
        <w:t xml:space="preserve">51882,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50579, отдел имущественных и земельных отношений администрации Апанасенковского муниципального округа Ставропольского края.</w:t>
      </w:r>
    </w:p>
    <w:p w:rsidR="00DE5F74" w:rsidRDefault="00DE5F74" w:rsidP="00677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734A" w:rsidRDefault="00DE5F74" w:rsidP="00677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Приложение: перечень ранее учтенных объектов недвижимости (зданий) на </w:t>
      </w:r>
      <w:r w:rsidR="002E65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5F74" w:rsidRDefault="00DE5F74" w:rsidP="00677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5F74" w:rsidRDefault="00DE5F74" w:rsidP="00677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5F74" w:rsidRPr="0067734A" w:rsidRDefault="00DE5F74" w:rsidP="00DE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E5F74" w:rsidRPr="0067734A" w:rsidSect="0075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D6582"/>
    <w:rsid w:val="000B6DF7"/>
    <w:rsid w:val="001D6582"/>
    <w:rsid w:val="001F5301"/>
    <w:rsid w:val="0024683A"/>
    <w:rsid w:val="002718C9"/>
    <w:rsid w:val="002835A6"/>
    <w:rsid w:val="002E65C9"/>
    <w:rsid w:val="00336AA4"/>
    <w:rsid w:val="00423A2E"/>
    <w:rsid w:val="00532B71"/>
    <w:rsid w:val="005866D6"/>
    <w:rsid w:val="005F797B"/>
    <w:rsid w:val="00612B1D"/>
    <w:rsid w:val="00645AFC"/>
    <w:rsid w:val="0067734A"/>
    <w:rsid w:val="00731E53"/>
    <w:rsid w:val="00755553"/>
    <w:rsid w:val="0084185C"/>
    <w:rsid w:val="008C03FC"/>
    <w:rsid w:val="00914C49"/>
    <w:rsid w:val="00970338"/>
    <w:rsid w:val="00AB6A0D"/>
    <w:rsid w:val="00B9553D"/>
    <w:rsid w:val="00C83427"/>
    <w:rsid w:val="00CB04AD"/>
    <w:rsid w:val="00DB53F8"/>
    <w:rsid w:val="00DD0436"/>
    <w:rsid w:val="00DE5F74"/>
    <w:rsid w:val="00EB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53"/>
  </w:style>
  <w:style w:type="paragraph" w:styleId="1">
    <w:name w:val="heading 1"/>
    <w:basedOn w:val="a"/>
    <w:next w:val="a"/>
    <w:link w:val="10"/>
    <w:uiPriority w:val="9"/>
    <w:qFormat/>
    <w:rsid w:val="001D6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6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7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8</cp:revision>
  <cp:lastPrinted>2022-03-17T14:25:00Z</cp:lastPrinted>
  <dcterms:created xsi:type="dcterms:W3CDTF">2022-02-10T08:10:00Z</dcterms:created>
  <dcterms:modified xsi:type="dcterms:W3CDTF">2022-03-17T14:25:00Z</dcterms:modified>
</cp:coreProperties>
</file>