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ab/>
        <w:tab/>
        <w:tab/>
        <w:tab/>
        <w:tab/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ab/>
        <w:tab/>
        <w:tab/>
        <w:tab/>
        <w:tab/>
        <w:tab/>
        <w:t>ПРОЕКТ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Ставропольского края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«     »                 2021 г.                           с. Дивное                                                   №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9"/>
        <w:spacing w:lineRule="exact" w:line="240"/>
        <w:jc w:val="both"/>
        <w:rPr/>
      </w:pPr>
      <w:r>
        <w:rPr>
          <w:sz w:val="24"/>
          <w:szCs w:val="24"/>
        </w:rPr>
        <w:t xml:space="preserve">Об утверждении Административного регламента исполнения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</w:t>
      </w:r>
      <w:r>
        <w:rPr>
          <w:rFonts w:cs="Times New Roman"/>
          <w:sz w:val="24"/>
          <w:szCs w:val="24"/>
        </w:rPr>
        <w:t xml:space="preserve">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"О мерах </w:t>
      </w:r>
      <w:r>
        <w:rPr>
          <w:rFonts w:cs="Times New Roman"/>
          <w:kern w:val="2"/>
          <w:sz w:val="24"/>
          <w:szCs w:val="24"/>
        </w:rPr>
        <w:t>социальной поддержки жертв политических репрессий"</w:t>
      </w:r>
    </w:p>
    <w:p>
      <w:pPr>
        <w:pStyle w:val="Style19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426" w:leader="none"/>
          <w:tab w:val="left" w:pos="8460" w:leader="none"/>
        </w:tabs>
        <w:spacing w:lineRule="atLeast" w:line="240"/>
        <w:jc w:val="both"/>
        <w:rPr/>
      </w:pPr>
      <w:r>
        <w:rPr>
          <w:sz w:val="24"/>
          <w:szCs w:val="24"/>
        </w:rPr>
        <w:tab/>
        <w:t xml:space="preserve">В соответствии с Законом Ставропольского края от 11 декабря 2009 г. № 92-кз «О 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 отдельными государственными полномочиями Ставропольского края в области труда и социальной защиты отдельных категорий граждан», </w:t>
      </w:r>
      <w:r>
        <w:rPr>
          <w:b w:val="false"/>
          <w:bCs w:val="false"/>
          <w:sz w:val="24"/>
          <w:szCs w:val="24"/>
        </w:rPr>
        <w:t>приказом</w:t>
      </w:r>
      <w:r>
        <w:rPr>
          <w:sz w:val="24"/>
          <w:szCs w:val="24"/>
        </w:rPr>
        <w:t xml:space="preserve"> министерства труда и социальной защиты населения Ставропольского края от 31 октября 2013 г. № 347</w:t>
      </w:r>
      <w:r>
        <w:rPr>
          <w:sz w:val="24"/>
          <w:szCs w:val="24"/>
          <w:lang w:eastAsia="ru-RU"/>
        </w:rPr>
        <w:t xml:space="preserve"> «</w:t>
      </w:r>
      <w:r>
        <w:rPr>
          <w:sz w:val="24"/>
          <w:szCs w:val="24"/>
        </w:rPr>
        <w:t xml:space="preserve">Об утверждении типового административного регламента 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ru-RU" w:bidi="ar-SA"/>
        </w:rPr>
        <w:t>предоставления</w:t>
      </w:r>
      <w:r>
        <w:rPr>
          <w:sz w:val="24"/>
          <w:szCs w:val="24"/>
        </w:rPr>
        <w:t xml:space="preserve"> органами труда и социальной защиты населения администраций муниципальных  и городских округов Ставропольскго края государственной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услуги</w:t>
      </w:r>
      <w:r>
        <w:rPr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"Назначение </w:t>
      </w:r>
      <w:r>
        <w:rPr>
          <w:rFonts w:cs="Times New Roman"/>
        </w:rPr>
        <w:t xml:space="preserve">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"О мерах </w:t>
      </w:r>
      <w:r>
        <w:rPr>
          <w:rFonts w:cs="Times New Roman"/>
          <w:kern w:val="2"/>
          <w:sz w:val="24"/>
          <w:szCs w:val="24"/>
        </w:rPr>
        <w:t>социальной поддержки жертв политических репрессий" администрации Апанасенковского муниципального округа Ставропольского края</w:t>
      </w:r>
    </w:p>
    <w:p>
      <w:pPr>
        <w:pStyle w:val="Normal"/>
        <w:suppressAutoHyphens w:val="false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p>
      <w:pPr>
        <w:pStyle w:val="Normal"/>
        <w:spacing w:lineRule="exact" w:line="2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p>
      <w:pPr>
        <w:pStyle w:val="Normal"/>
        <w:tabs>
          <w:tab w:val="left" w:pos="9072" w:leader="none"/>
        </w:tabs>
        <w:suppressAutoHyphens w:val="false"/>
        <w:spacing w:lineRule="exact" w:line="240"/>
        <w:ind w:left="0" w:right="-6" w:hanging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8"/>
        <w:jc w:val="both"/>
        <w:rPr/>
      </w:pPr>
      <w:r>
        <w:rPr>
          <w:sz w:val="24"/>
          <w:szCs w:val="24"/>
        </w:rPr>
        <w:t xml:space="preserve">1. Утвердить прилагаемый Административный регламент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ru-RU" w:bidi="ar-SA"/>
        </w:rPr>
        <w:t>предоставления</w:t>
      </w:r>
      <w:r>
        <w:rPr>
          <w:sz w:val="24"/>
          <w:szCs w:val="24"/>
        </w:rPr>
        <w:t xml:space="preserve">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услуги</w:t>
      </w:r>
      <w:r>
        <w:rPr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"Назначение </w:t>
      </w:r>
      <w:r>
        <w:rPr>
          <w:rFonts w:cs="Times New Roman"/>
        </w:rPr>
        <w:t xml:space="preserve">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"О мерах </w:t>
      </w:r>
      <w:r>
        <w:rPr>
          <w:rFonts w:cs="Times New Roman"/>
          <w:kern w:val="2"/>
          <w:sz w:val="24"/>
          <w:szCs w:val="24"/>
        </w:rPr>
        <w:t>социальной поддержки жертв политических репрессий"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kern w:val="2"/>
          <w:sz w:val="24"/>
          <w:szCs w:val="24"/>
        </w:rPr>
        <w:t>2.</w:t>
      </w:r>
      <w:r>
        <w:rPr>
          <w:rFonts w:cs="Times New Roman"/>
          <w:kern w:val="2"/>
          <w:sz w:val="23"/>
          <w:szCs w:val="23"/>
        </w:rPr>
        <w:t xml:space="preserve"> Признать утратившим силу </w:t>
      </w:r>
      <w:r>
        <w:rPr>
          <w:rFonts w:cs="Times New Roman"/>
          <w:kern w:val="2"/>
          <w:sz w:val="23"/>
          <w:szCs w:val="23"/>
          <w:lang w:eastAsia="ru-RU"/>
        </w:rPr>
        <w:t>постановления администрации Апанасенковского муниципального района Ставропольского края: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kern w:val="2"/>
          <w:sz w:val="24"/>
          <w:szCs w:val="24"/>
        </w:rPr>
        <w:softHyphen/>
        <w:t xml:space="preserve">от 21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zh-CN" w:bidi="ar-SA"/>
        </w:rPr>
        <w:t>января</w:t>
      </w:r>
      <w:r>
        <w:rPr>
          <w:rFonts w:cs="Times New Roman"/>
          <w:kern w:val="2"/>
          <w:sz w:val="24"/>
          <w:szCs w:val="24"/>
        </w:rPr>
        <w:t xml:space="preserve"> 2013 г .№ 23-п «Об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 государственной услуги "Назначение </w:t>
      </w:r>
      <w:r>
        <w:rPr>
          <w:rFonts w:cs="Times New Roman"/>
        </w:rPr>
        <w:t xml:space="preserve">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N 100-кз "О мерах </w:t>
      </w:r>
      <w:r>
        <w:rPr>
          <w:rFonts w:cs="Times New Roman"/>
          <w:kern w:val="2"/>
          <w:sz w:val="24"/>
          <w:szCs w:val="24"/>
        </w:rPr>
        <w:t>социальной поддержки жертв политических репрессий":</w:t>
      </w:r>
    </w:p>
    <w:p>
      <w:pPr>
        <w:pStyle w:val="Normal"/>
        <w:ind w:left="0" w:right="0" w:hanging="0"/>
        <w:jc w:val="both"/>
        <w:rPr/>
      </w:pPr>
      <w:r>
        <w:rPr>
          <w:rFonts w:cs="Times New Roman"/>
          <w:kern w:val="2"/>
          <w:sz w:val="24"/>
          <w:szCs w:val="24"/>
        </w:rPr>
        <w:t xml:space="preserve">     </w:t>
      </w:r>
      <w:r>
        <w:rPr>
          <w:rFonts w:cs="Times New Roman"/>
          <w:kern w:val="2"/>
          <w:sz w:val="24"/>
          <w:szCs w:val="24"/>
        </w:rPr>
        <w:t xml:space="preserve">от 17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zh-CN" w:bidi="ar-SA"/>
        </w:rPr>
        <w:t>ноября</w:t>
      </w:r>
      <w:r>
        <w:rPr>
          <w:rFonts w:cs="Times New Roman"/>
          <w:kern w:val="2"/>
          <w:sz w:val="24"/>
          <w:szCs w:val="24"/>
        </w:rPr>
        <w:t xml:space="preserve"> 2020 г .№ 561-п «О </w:t>
      </w:r>
      <w:r>
        <w:rPr>
          <w:rFonts w:eastAsia="Times New Roman" w:cs="Times New Roman"/>
          <w:color w:val="auto"/>
          <w:kern w:val="2"/>
          <w:sz w:val="24"/>
          <w:szCs w:val="24"/>
          <w:lang w:val="ru-RU" w:eastAsia="zh-CN" w:bidi="ar-SA"/>
        </w:rPr>
        <w:t>внесении изменений в  постановление администрации Апанасенковского муниципального района Ставропольского края от 21 января 2013г № 23-п «Об утверждении</w:t>
      </w:r>
      <w:r>
        <w:rPr>
          <w:rFonts w:cs="Times New Roman"/>
          <w:kern w:val="2"/>
          <w:sz w:val="24"/>
          <w:szCs w:val="24"/>
        </w:rPr>
        <w:t xml:space="preserve">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 государственной услуги "Назначение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07декабря 2004 г. № 100-кз «О мерах социальной поддержки жертв политических репрессий» </w:t>
      </w:r>
    </w:p>
    <w:p>
      <w:pPr>
        <w:pStyle w:val="Normal"/>
        <w:ind w:left="-108" w:right="0" w:hanging="0"/>
        <w:jc w:val="both"/>
        <w:rPr/>
      </w:pPr>
      <w:r>
        <w:rPr>
          <w:sz w:val="24"/>
          <w:szCs w:val="24"/>
        </w:rPr>
        <w:tab/>
        <w:tab/>
        <w:t xml:space="preserve">3. 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Булавинова А.И.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Апанасенковского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                                                                      В.Н. Ткаченко 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вносит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 xml:space="preserve">Апанасенковского муниципального </w:t>
      </w:r>
    </w:p>
    <w:p>
      <w:pPr>
        <w:pStyle w:val="Normal"/>
        <w:tabs>
          <w:tab w:val="left" w:pos="7740" w:leader="none"/>
        </w:tabs>
        <w:spacing w:lineRule="exact" w:line="240"/>
        <w:rPr/>
      </w:pPr>
      <w:r>
        <w:rPr>
          <w:rFonts w:eastAsia="Times New Roman" w:cs="Times New Roman"/>
          <w:color w:val="auto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                                                       А.И. Булавинов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согласован: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827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699"/>
      </w:tblGrid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left" w:pos="432" w:leader="none"/>
              </w:tabs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64" w:hRule="atLeast"/>
        </w:trPr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правового обеспечения администрации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Апанасенковского муниципального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>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А.И. Андрега</w:t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Л.В. Емельяненко</w:t>
            </w:r>
          </w:p>
          <w:p>
            <w:pPr>
              <w:pStyle w:val="Normal"/>
              <w:widowControl w:val="false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подготовил: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труда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социальной защиты населения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>округа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59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left" w:pos="392" w:leader="none"/>
                <w:tab w:val="left" w:pos="59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Е.А. Фисенко</w:t>
            </w:r>
          </w:p>
        </w:tc>
      </w:tr>
    </w:tbl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</w:r>
    </w:p>
    <w:p>
      <w:pPr>
        <w:pStyle w:val="Normal"/>
        <w:spacing w:lineRule="atLeast" w:line="240"/>
        <w:jc w:val="center"/>
        <w:rPr>
          <w:rFonts w:eastAsia="Times New Roman" w:cs="Times New Roman"/>
          <w:b w:val="false"/>
          <w:b w:val="false"/>
          <w:bCs w:val="false"/>
          <w:color w:val="auto"/>
          <w:sz w:val="18"/>
          <w:szCs w:val="18"/>
          <w:lang w:val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18"/>
          <w:szCs w:val="18"/>
          <w:lang w:val="ru-RU" w:bidi="ar-SA"/>
        </w:rPr>
        <w:t>Ведущий специалист – юрисконсульт                                                                                        С.Г.Филева</w:t>
      </w:r>
    </w:p>
    <w:sectPr>
      <w:type w:val="nextPage"/>
      <w:pgSz w:w="11906" w:h="16838"/>
      <w:pgMar w:left="1985" w:right="746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Знак"/>
    <w:qFormat/>
    <w:rPr>
      <w:sz w:val="28"/>
    </w:rPr>
  </w:style>
  <w:style w:type="character" w:styleId="Style16">
    <w:name w:val="Интернет-ссылка"/>
    <w:rPr>
      <w:color w:val="0000FF"/>
      <w:u w:val="single"/>
    </w:rPr>
  </w:style>
  <w:style w:type="character" w:styleId="Style17">
    <w:name w:val="Гипертекстовая ссылка"/>
    <w:qFormat/>
    <w:rPr>
      <w:color w:val="106BB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9">
    <w:name w:val="Body Text"/>
    <w:basedOn w:val="Normal"/>
    <w:pPr>
      <w:suppressAutoHyphens w:val="true"/>
      <w:spacing w:before="0" w:after="120"/>
    </w:pPr>
    <w:rPr>
      <w:sz w:val="28"/>
      <w:szCs w:val="20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Normal">
    <w:name w:val="ConsPlusNormal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Headertext">
    <w:name w:val="headertext"/>
    <w:basedOn w:val="Normal"/>
    <w:qFormat/>
    <w:pPr>
      <w:spacing w:before="100" w:after="10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Application>LibreOffice/5.4.3.2$Windows_x86 LibreOffice_project/92a7159f7e4af62137622921e809f8546db437e5</Application>
  <Pages>5</Pages>
  <Words>514</Words>
  <Characters>4058</Characters>
  <CharactersWithSpaces>4875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2019-08-09T10:34:00Z</dcterms:created>
  <dc:creator>1</dc:creator>
  <dc:description/>
  <dc:language>ru-RU</dc:language>
  <cp:lastModifiedBy/>
  <cp:lastPrinted>2021-07-22T09:46:00Z</cp:lastPrinted>
  <dcterms:modified xsi:type="dcterms:W3CDTF">2021-07-23T16:05:37Z</dcterms:modified>
  <cp:revision>25</cp:revision>
  <dc:subject/>
  <dc:title>Адрес рассылки</dc:title>
</cp:coreProperties>
</file>