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4"/>
        <w:gridCol w:w="5470"/>
        <w:gridCol w:w="4111"/>
      </w:tblGrid>
      <w:tr w:rsidR="00161EE3" w:rsidRPr="00D75579" w:rsidTr="000917AB">
        <w:trPr>
          <w:trHeight w:val="993"/>
        </w:trPr>
        <w:tc>
          <w:tcPr>
            <w:tcW w:w="4844" w:type="dxa"/>
          </w:tcPr>
          <w:p w:rsidR="00161EE3" w:rsidRDefault="00161EE3" w:rsidP="00E810F0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0" w:type="dxa"/>
          </w:tcPr>
          <w:p w:rsidR="00161EE3" w:rsidRDefault="00161EE3" w:rsidP="00E810F0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86A2E" w:rsidRDefault="00886A2E" w:rsidP="00886A2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УТВЕРЖДЕНЫ</w:t>
            </w:r>
          </w:p>
          <w:p w:rsidR="00886A2E" w:rsidRDefault="00886A2E" w:rsidP="00886A2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</w:p>
          <w:p w:rsidR="00886A2E" w:rsidRDefault="00886A2E" w:rsidP="00886A2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Апанасенковского </w:t>
            </w:r>
          </w:p>
          <w:p w:rsidR="00886A2E" w:rsidRDefault="00886A2E" w:rsidP="00886A2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886A2E" w:rsidRDefault="00886A2E" w:rsidP="00886A2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  <w:p w:rsidR="00233D18" w:rsidRDefault="00233D18" w:rsidP="00886A2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«__»</w:t>
            </w:r>
            <w:r w:rsidR="000917AB">
              <w:rPr>
                <w:rFonts w:ascii="Times New Roman" w:hAnsi="Times New Roman" w:cs="Times New Roman"/>
                <w:sz w:val="24"/>
                <w:szCs w:val="24"/>
              </w:rPr>
              <w:t xml:space="preserve"> 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 г. №</w:t>
            </w:r>
            <w:r w:rsidR="000917AB">
              <w:rPr>
                <w:rFonts w:ascii="Times New Roman" w:hAnsi="Times New Roman" w:cs="Times New Roman"/>
                <w:sz w:val="24"/>
                <w:szCs w:val="24"/>
              </w:rPr>
              <w:t xml:space="preserve"> ___</w:t>
            </w:r>
          </w:p>
          <w:p w:rsidR="003F025A" w:rsidRPr="00D75579" w:rsidRDefault="003F025A" w:rsidP="000917A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1EE3" w:rsidRDefault="00161EE3" w:rsidP="00161E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61EE3" w:rsidRDefault="00161EE3" w:rsidP="00ED5D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D5DB4" w:rsidRDefault="00233D18" w:rsidP="00ED5D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6098C">
        <w:rPr>
          <w:rFonts w:ascii="Times New Roman" w:hAnsi="Times New Roman" w:cs="Times New Roman"/>
          <w:sz w:val="24"/>
          <w:szCs w:val="24"/>
        </w:rPr>
        <w:t>Таблица 7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D5DB4" w:rsidRPr="003C2852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C2852">
        <w:rPr>
          <w:rFonts w:ascii="Times New Roman" w:hAnsi="Times New Roman" w:cs="Times New Roman"/>
          <w:sz w:val="24"/>
          <w:szCs w:val="24"/>
        </w:rPr>
        <w:t>НОРМАТИВЫ</w:t>
      </w:r>
    </w:p>
    <w:p w:rsidR="00737144" w:rsidRDefault="00737144" w:rsidP="00737144">
      <w:pPr>
        <w:jc w:val="center"/>
      </w:pPr>
      <w:r w:rsidRPr="00DD7E8F">
        <w:t xml:space="preserve">обеспечения функций администрации и </w:t>
      </w:r>
      <w:r w:rsidRPr="00C64655">
        <w:rPr>
          <w:rFonts w:eastAsia="Times New Roman"/>
        </w:rPr>
        <w:t>казенных учреждений, подведомственных а</w:t>
      </w:r>
      <w:r>
        <w:rPr>
          <w:rFonts w:eastAsia="Times New Roman"/>
        </w:rPr>
        <w:t>дминистрации</w:t>
      </w:r>
      <w:r w:rsidRPr="00C64655">
        <w:rPr>
          <w:rFonts w:eastAsia="Times New Roman"/>
        </w:rPr>
        <w:t>,</w:t>
      </w:r>
      <w:r w:rsidRPr="00DD7E8F">
        <w:t xml:space="preserve"> </w:t>
      </w:r>
    </w:p>
    <w:p w:rsidR="00737144" w:rsidRDefault="00737144" w:rsidP="00737144">
      <w:pPr>
        <w:jc w:val="center"/>
      </w:pPr>
      <w:r w:rsidRPr="00DD7E8F">
        <w:t>применяемые при расчете нормативных затрат на</w:t>
      </w:r>
      <w:r w:rsidR="0026098C">
        <w:t xml:space="preserve"> приобретение нефтепродуктов и материальных запасов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525"/>
        <w:gridCol w:w="1865"/>
        <w:gridCol w:w="3828"/>
        <w:gridCol w:w="3519"/>
      </w:tblGrid>
      <w:tr w:rsidR="004104D6" w:rsidRPr="00441214" w:rsidTr="004104D6">
        <w:trPr>
          <w:trHeight w:val="1106"/>
          <w:tblHeader/>
        </w:trPr>
        <w:tc>
          <w:tcPr>
            <w:tcW w:w="191" w:type="pct"/>
            <w:vMerge w:val="restar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 w:rsidRPr="00441214">
              <w:rPr>
                <w:lang w:eastAsia="en-US"/>
              </w:rPr>
              <w:t>№ п/п</w:t>
            </w:r>
          </w:p>
        </w:tc>
        <w:tc>
          <w:tcPr>
            <w:tcW w:w="1584" w:type="pct"/>
            <w:vMerge w:val="restar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 w:rsidRPr="00441214">
              <w:rPr>
                <w:lang w:eastAsia="en-US"/>
              </w:rPr>
              <w:t>Наименование</w:t>
            </w:r>
            <w:r>
              <w:rPr>
                <w:lang w:eastAsia="en-US"/>
              </w:rPr>
              <w:t xml:space="preserve"> отдельного вида товара</w:t>
            </w:r>
          </w:p>
        </w:tc>
        <w:tc>
          <w:tcPr>
            <w:tcW w:w="653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 w:rsidRPr="00441214">
              <w:rPr>
                <w:lang w:eastAsia="en-US"/>
              </w:rPr>
              <w:t>изм</w:t>
            </w:r>
            <w:r>
              <w:rPr>
                <w:lang w:eastAsia="en-US"/>
              </w:rPr>
              <w:t>ерения</w:t>
            </w:r>
          </w:p>
        </w:tc>
        <w:tc>
          <w:tcPr>
            <w:tcW w:w="2572" w:type="pct"/>
            <w:gridSpan w:val="2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Требования к качеству, потребительским свойствам и иным характеристикам </w:t>
            </w:r>
            <w:r w:rsidR="00245519">
              <w:rPr>
                <w:lang w:eastAsia="en-US"/>
              </w:rPr>
              <w:t>(в</w:t>
            </w:r>
            <w:r>
              <w:rPr>
                <w:lang w:eastAsia="en-US"/>
              </w:rPr>
              <w:t xml:space="preserve"> том числе предельные цены)</w:t>
            </w:r>
          </w:p>
        </w:tc>
      </w:tr>
      <w:tr w:rsidR="004104D6" w:rsidRPr="00441214" w:rsidTr="004104D6">
        <w:trPr>
          <w:trHeight w:val="343"/>
          <w:tblHeader/>
        </w:trPr>
        <w:tc>
          <w:tcPr>
            <w:tcW w:w="191" w:type="pct"/>
            <w:vMerge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584" w:type="pct"/>
            <w:vMerge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653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по ОКЕИ наименование</w:t>
            </w:r>
          </w:p>
        </w:tc>
        <w:tc>
          <w:tcPr>
            <w:tcW w:w="1340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характеристики</w:t>
            </w:r>
          </w:p>
        </w:tc>
        <w:tc>
          <w:tcPr>
            <w:tcW w:w="1232" w:type="pct"/>
            <w:hideMark/>
          </w:tcPr>
          <w:p w:rsidR="004104D6" w:rsidRPr="00441214" w:rsidRDefault="002631FE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Предельная цена, рублей</w:t>
            </w:r>
          </w:p>
        </w:tc>
      </w:tr>
      <w:tr w:rsidR="004104D6" w:rsidRPr="00441214" w:rsidTr="004104D6">
        <w:trPr>
          <w:trHeight w:val="343"/>
          <w:tblHeader/>
        </w:trPr>
        <w:tc>
          <w:tcPr>
            <w:tcW w:w="191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84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3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40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32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5F217C" w:rsidRPr="00441214" w:rsidTr="005F217C">
        <w:trPr>
          <w:trHeight w:val="343"/>
          <w:tblHeader/>
        </w:trPr>
        <w:tc>
          <w:tcPr>
            <w:tcW w:w="5000" w:type="pct"/>
            <w:gridSpan w:val="5"/>
            <w:hideMark/>
          </w:tcPr>
          <w:p w:rsidR="005F217C" w:rsidRDefault="005F217C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Администрация, казенные учреждения</w:t>
            </w:r>
          </w:p>
        </w:tc>
      </w:tr>
      <w:tr w:rsidR="004104D6" w:rsidRPr="00441214" w:rsidTr="004104D6">
        <w:trPr>
          <w:trHeight w:val="343"/>
          <w:tblHeader/>
        </w:trPr>
        <w:tc>
          <w:tcPr>
            <w:tcW w:w="5000" w:type="pct"/>
            <w:gridSpan w:val="5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НЕФТЕПРОДУКТЫ</w:t>
            </w:r>
          </w:p>
        </w:tc>
      </w:tr>
      <w:tr w:rsidR="002631FE" w:rsidRPr="00441214" w:rsidTr="00A2744F">
        <w:trPr>
          <w:trHeight w:val="1200"/>
          <w:tblHeader/>
        </w:trPr>
        <w:tc>
          <w:tcPr>
            <w:tcW w:w="191" w:type="pct"/>
            <w:hideMark/>
          </w:tcPr>
          <w:p w:rsidR="002631FE" w:rsidRPr="00441214" w:rsidRDefault="002631FE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584" w:type="pct"/>
            <w:hideMark/>
          </w:tcPr>
          <w:p w:rsidR="002631FE" w:rsidRPr="00441214" w:rsidRDefault="002631FE" w:rsidP="004104D6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Автомобильный бензин</w:t>
            </w:r>
          </w:p>
        </w:tc>
        <w:tc>
          <w:tcPr>
            <w:tcW w:w="653" w:type="pct"/>
            <w:hideMark/>
          </w:tcPr>
          <w:p w:rsidR="002631FE" w:rsidRDefault="002631FE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Литр;</w:t>
            </w:r>
          </w:p>
          <w:p w:rsidR="002631FE" w:rsidRPr="00441214" w:rsidRDefault="002631FE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кубический дециметр</w:t>
            </w:r>
          </w:p>
        </w:tc>
        <w:tc>
          <w:tcPr>
            <w:tcW w:w="1340" w:type="pct"/>
            <w:hideMark/>
          </w:tcPr>
          <w:p w:rsidR="002631FE" w:rsidRDefault="002631FE" w:rsidP="00104AE1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Октановое число бензина автомобильного по исследовательскому методу </w:t>
            </w:r>
            <w:r w:rsidR="000917AB">
              <w:rPr>
                <w:lang w:eastAsia="en-US"/>
              </w:rPr>
              <w:t>92</w:t>
            </w:r>
          </w:p>
          <w:p w:rsidR="002631FE" w:rsidRPr="00441214" w:rsidRDefault="002631FE" w:rsidP="00104AE1">
            <w:pPr>
              <w:spacing w:line="240" w:lineRule="exact"/>
              <w:jc w:val="left"/>
              <w:rPr>
                <w:lang w:eastAsia="en-US"/>
              </w:rPr>
            </w:pPr>
          </w:p>
        </w:tc>
        <w:tc>
          <w:tcPr>
            <w:tcW w:w="1232" w:type="pct"/>
            <w:hideMark/>
          </w:tcPr>
          <w:p w:rsidR="002631FE" w:rsidRPr="00441214" w:rsidRDefault="002631FE" w:rsidP="00104AE1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не более </w:t>
            </w:r>
            <w:r w:rsidR="000917AB">
              <w:rPr>
                <w:lang w:eastAsia="en-US"/>
              </w:rPr>
              <w:t>70</w:t>
            </w:r>
            <w:r w:rsidR="00921B2C">
              <w:rPr>
                <w:lang w:eastAsia="en-US"/>
              </w:rPr>
              <w:t>,00</w:t>
            </w:r>
          </w:p>
        </w:tc>
      </w:tr>
      <w:tr w:rsidR="000917AB" w:rsidRPr="00441214" w:rsidTr="00A2744F">
        <w:trPr>
          <w:trHeight w:val="1200"/>
          <w:tblHeader/>
        </w:trPr>
        <w:tc>
          <w:tcPr>
            <w:tcW w:w="191" w:type="pct"/>
          </w:tcPr>
          <w:p w:rsidR="000917AB" w:rsidRDefault="000917AB" w:rsidP="000917AB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584" w:type="pct"/>
          </w:tcPr>
          <w:p w:rsidR="000917AB" w:rsidRPr="00441214" w:rsidRDefault="000917AB" w:rsidP="000917AB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Автомобильный бензин</w:t>
            </w:r>
          </w:p>
        </w:tc>
        <w:tc>
          <w:tcPr>
            <w:tcW w:w="653" w:type="pct"/>
          </w:tcPr>
          <w:p w:rsidR="000917AB" w:rsidRDefault="000917AB" w:rsidP="000917AB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Литр;</w:t>
            </w:r>
          </w:p>
          <w:p w:rsidR="000917AB" w:rsidRPr="00441214" w:rsidRDefault="000917AB" w:rsidP="000917AB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кубический дециметр</w:t>
            </w:r>
          </w:p>
        </w:tc>
        <w:tc>
          <w:tcPr>
            <w:tcW w:w="1340" w:type="pct"/>
          </w:tcPr>
          <w:p w:rsidR="000917AB" w:rsidRDefault="000917AB" w:rsidP="000917AB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Октановое число бензина автомобильного по исследовательскому методу 95</w:t>
            </w:r>
          </w:p>
          <w:p w:rsidR="000917AB" w:rsidRDefault="000917AB" w:rsidP="000917AB">
            <w:pPr>
              <w:spacing w:line="240" w:lineRule="exact"/>
              <w:jc w:val="left"/>
              <w:rPr>
                <w:lang w:eastAsia="en-US"/>
              </w:rPr>
            </w:pPr>
          </w:p>
        </w:tc>
        <w:tc>
          <w:tcPr>
            <w:tcW w:w="1232" w:type="pct"/>
          </w:tcPr>
          <w:p w:rsidR="000917AB" w:rsidRDefault="000917AB" w:rsidP="000917AB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не более 75,00</w:t>
            </w:r>
          </w:p>
        </w:tc>
      </w:tr>
      <w:tr w:rsidR="004104D6" w:rsidRPr="00441214" w:rsidTr="004104D6">
        <w:trPr>
          <w:trHeight w:val="343"/>
          <w:tblHeader/>
        </w:trPr>
        <w:tc>
          <w:tcPr>
            <w:tcW w:w="191" w:type="pct"/>
            <w:hideMark/>
          </w:tcPr>
          <w:p w:rsidR="004104D6" w:rsidRPr="00441214" w:rsidRDefault="000917AB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  <w:r w:rsidR="00104AE1">
              <w:rPr>
                <w:lang w:eastAsia="en-US"/>
              </w:rPr>
              <w:t>.</w:t>
            </w:r>
          </w:p>
        </w:tc>
        <w:tc>
          <w:tcPr>
            <w:tcW w:w="1584" w:type="pct"/>
            <w:hideMark/>
          </w:tcPr>
          <w:p w:rsidR="004104D6" w:rsidRPr="00441214" w:rsidRDefault="00104AE1" w:rsidP="00104AE1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Дизельное топливо</w:t>
            </w:r>
          </w:p>
        </w:tc>
        <w:tc>
          <w:tcPr>
            <w:tcW w:w="653" w:type="pct"/>
            <w:hideMark/>
          </w:tcPr>
          <w:p w:rsidR="00104AE1" w:rsidRDefault="00104AE1" w:rsidP="00104AE1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Литр;</w:t>
            </w:r>
          </w:p>
          <w:p w:rsidR="004104D6" w:rsidRPr="00441214" w:rsidRDefault="00104AE1" w:rsidP="00104AE1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кубический дециметр</w:t>
            </w:r>
          </w:p>
        </w:tc>
        <w:tc>
          <w:tcPr>
            <w:tcW w:w="1340" w:type="pct"/>
            <w:hideMark/>
          </w:tcPr>
          <w:p w:rsidR="004104D6" w:rsidRPr="00441214" w:rsidRDefault="00104AE1" w:rsidP="00104AE1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Сорт/класс топлива, тип топлива</w:t>
            </w:r>
            <w:r w:rsidR="00530744">
              <w:rPr>
                <w:lang w:eastAsia="en-US"/>
              </w:rPr>
              <w:t xml:space="preserve"> дизельного, экологический класс (в соответствии с КТРУ)</w:t>
            </w:r>
          </w:p>
        </w:tc>
        <w:tc>
          <w:tcPr>
            <w:tcW w:w="1232" w:type="pct"/>
            <w:hideMark/>
          </w:tcPr>
          <w:p w:rsidR="004104D6" w:rsidRPr="00441214" w:rsidRDefault="002631FE" w:rsidP="00530744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не более </w:t>
            </w:r>
            <w:r w:rsidR="000917AB">
              <w:rPr>
                <w:lang w:eastAsia="en-US"/>
              </w:rPr>
              <w:t>80</w:t>
            </w:r>
            <w:r w:rsidR="00921B2C">
              <w:rPr>
                <w:lang w:eastAsia="en-US"/>
              </w:rPr>
              <w:t>,00</w:t>
            </w:r>
          </w:p>
        </w:tc>
      </w:tr>
      <w:tr w:rsidR="00530744" w:rsidRPr="00441214" w:rsidTr="004104D6">
        <w:trPr>
          <w:trHeight w:val="343"/>
          <w:tblHeader/>
        </w:trPr>
        <w:tc>
          <w:tcPr>
            <w:tcW w:w="191" w:type="pct"/>
            <w:hideMark/>
          </w:tcPr>
          <w:p w:rsidR="00530744" w:rsidRPr="00441214" w:rsidRDefault="000917AB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2631FE">
              <w:rPr>
                <w:lang w:eastAsia="en-US"/>
              </w:rPr>
              <w:t>.</w:t>
            </w:r>
          </w:p>
        </w:tc>
        <w:tc>
          <w:tcPr>
            <w:tcW w:w="1584" w:type="pct"/>
            <w:hideMark/>
          </w:tcPr>
          <w:p w:rsidR="00530744" w:rsidRPr="00441214" w:rsidRDefault="002631FE" w:rsidP="002631FE">
            <w:pPr>
              <w:spacing w:line="240" w:lineRule="exact"/>
              <w:jc w:val="left"/>
              <w:rPr>
                <w:lang w:eastAsia="en-US"/>
              </w:rPr>
            </w:pPr>
            <w:r w:rsidRPr="00156261">
              <w:rPr>
                <w:rStyle w:val="sectioninfo2"/>
                <w:specVanish w:val="0"/>
              </w:rPr>
              <w:t>Сжиженный углеводородный газ</w:t>
            </w:r>
            <w:r>
              <w:rPr>
                <w:lang w:eastAsia="en-US"/>
              </w:rPr>
              <w:t xml:space="preserve"> (СУГ)</w:t>
            </w:r>
          </w:p>
        </w:tc>
        <w:tc>
          <w:tcPr>
            <w:tcW w:w="653" w:type="pct"/>
            <w:hideMark/>
          </w:tcPr>
          <w:p w:rsidR="002631FE" w:rsidRDefault="002631FE" w:rsidP="002631FE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Литр;</w:t>
            </w:r>
          </w:p>
          <w:p w:rsidR="00530744" w:rsidRPr="00441214" w:rsidRDefault="002631FE" w:rsidP="002631FE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кубический дециметр</w:t>
            </w:r>
          </w:p>
        </w:tc>
        <w:tc>
          <w:tcPr>
            <w:tcW w:w="1340" w:type="pct"/>
            <w:hideMark/>
          </w:tcPr>
          <w:p w:rsidR="00530744" w:rsidRPr="00441214" w:rsidRDefault="00461180" w:rsidP="00206F0F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Октановое число (в соответствии с КТРУ)</w:t>
            </w:r>
          </w:p>
        </w:tc>
        <w:tc>
          <w:tcPr>
            <w:tcW w:w="1232" w:type="pct"/>
            <w:hideMark/>
          </w:tcPr>
          <w:p w:rsidR="00530744" w:rsidRPr="00441214" w:rsidRDefault="002631FE" w:rsidP="00206F0F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не более </w:t>
            </w:r>
            <w:r w:rsidR="00921B2C">
              <w:rPr>
                <w:lang w:eastAsia="en-US"/>
              </w:rPr>
              <w:t>40,00</w:t>
            </w:r>
          </w:p>
        </w:tc>
      </w:tr>
      <w:tr w:rsidR="005F217C" w:rsidRPr="00441214" w:rsidTr="005F217C">
        <w:trPr>
          <w:trHeight w:val="343"/>
          <w:tblHeader/>
        </w:trPr>
        <w:tc>
          <w:tcPr>
            <w:tcW w:w="5000" w:type="pct"/>
            <w:gridSpan w:val="5"/>
            <w:hideMark/>
          </w:tcPr>
          <w:p w:rsidR="005F217C" w:rsidRDefault="005F217C" w:rsidP="005F217C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МАТЕРИАЛЬНЫЕ ЗАПАСЫ</w:t>
            </w:r>
          </w:p>
        </w:tc>
      </w:tr>
      <w:tr w:rsidR="00530744" w:rsidRPr="00441214" w:rsidTr="004104D6">
        <w:trPr>
          <w:trHeight w:val="343"/>
          <w:tblHeader/>
        </w:trPr>
        <w:tc>
          <w:tcPr>
            <w:tcW w:w="191" w:type="pct"/>
            <w:hideMark/>
          </w:tcPr>
          <w:p w:rsidR="00530744" w:rsidRPr="00441214" w:rsidRDefault="000917AB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461180">
              <w:rPr>
                <w:lang w:eastAsia="en-US"/>
              </w:rPr>
              <w:t>.</w:t>
            </w:r>
          </w:p>
        </w:tc>
        <w:tc>
          <w:tcPr>
            <w:tcW w:w="1584" w:type="pct"/>
            <w:hideMark/>
          </w:tcPr>
          <w:p w:rsidR="00530744" w:rsidRPr="00441214" w:rsidRDefault="00461180" w:rsidP="00461180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Шины автомобильные</w:t>
            </w:r>
          </w:p>
        </w:tc>
        <w:tc>
          <w:tcPr>
            <w:tcW w:w="653" w:type="pct"/>
            <w:hideMark/>
          </w:tcPr>
          <w:p w:rsidR="00530744" w:rsidRPr="00441214" w:rsidRDefault="00461180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штука</w:t>
            </w:r>
          </w:p>
        </w:tc>
        <w:tc>
          <w:tcPr>
            <w:tcW w:w="1340" w:type="pct"/>
            <w:hideMark/>
          </w:tcPr>
          <w:p w:rsidR="00530744" w:rsidRPr="00441214" w:rsidRDefault="00461180" w:rsidP="00461180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На конкретные марки автомобилей</w:t>
            </w:r>
          </w:p>
        </w:tc>
        <w:tc>
          <w:tcPr>
            <w:tcW w:w="1232" w:type="pct"/>
            <w:hideMark/>
          </w:tcPr>
          <w:p w:rsidR="00530744" w:rsidRPr="00441214" w:rsidRDefault="00612698" w:rsidP="00612698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не более </w:t>
            </w:r>
            <w:r w:rsidR="00C916C4">
              <w:rPr>
                <w:lang w:eastAsia="en-US"/>
              </w:rPr>
              <w:t>20</w:t>
            </w:r>
            <w:r w:rsidR="007D1CDE">
              <w:rPr>
                <w:lang w:eastAsia="en-US"/>
              </w:rPr>
              <w:t> </w:t>
            </w:r>
            <w:r>
              <w:rPr>
                <w:lang w:eastAsia="en-US"/>
              </w:rPr>
              <w:t>000</w:t>
            </w:r>
            <w:r w:rsidR="007D1CDE">
              <w:rPr>
                <w:lang w:eastAsia="en-US"/>
              </w:rPr>
              <w:t>,00</w:t>
            </w:r>
            <w:bookmarkStart w:id="0" w:name="_GoBack"/>
            <w:bookmarkEnd w:id="0"/>
          </w:p>
        </w:tc>
      </w:tr>
      <w:tr w:rsidR="00530744" w:rsidRPr="00441214" w:rsidTr="004104D6">
        <w:trPr>
          <w:trHeight w:val="343"/>
          <w:tblHeader/>
        </w:trPr>
        <w:tc>
          <w:tcPr>
            <w:tcW w:w="191" w:type="pct"/>
            <w:hideMark/>
          </w:tcPr>
          <w:p w:rsidR="00530744" w:rsidRPr="00441214" w:rsidRDefault="000917AB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5F217C">
              <w:rPr>
                <w:lang w:eastAsia="en-US"/>
              </w:rPr>
              <w:t>.</w:t>
            </w:r>
          </w:p>
        </w:tc>
        <w:tc>
          <w:tcPr>
            <w:tcW w:w="1584" w:type="pct"/>
            <w:hideMark/>
          </w:tcPr>
          <w:p w:rsidR="00530744" w:rsidRPr="00441214" w:rsidRDefault="005F217C" w:rsidP="005F217C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Запасные части для автомобилей</w:t>
            </w:r>
          </w:p>
        </w:tc>
        <w:tc>
          <w:tcPr>
            <w:tcW w:w="653" w:type="pct"/>
            <w:hideMark/>
          </w:tcPr>
          <w:p w:rsidR="00530744" w:rsidRPr="00441214" w:rsidRDefault="005F217C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штука</w:t>
            </w:r>
          </w:p>
        </w:tc>
        <w:tc>
          <w:tcPr>
            <w:tcW w:w="1340" w:type="pct"/>
            <w:hideMark/>
          </w:tcPr>
          <w:p w:rsidR="00530744" w:rsidRPr="00441214" w:rsidRDefault="005F217C" w:rsidP="005F217C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На конкретные марки автомобилей</w:t>
            </w:r>
          </w:p>
        </w:tc>
        <w:tc>
          <w:tcPr>
            <w:tcW w:w="1232" w:type="pct"/>
            <w:hideMark/>
          </w:tcPr>
          <w:p w:rsidR="00530744" w:rsidRPr="00441214" w:rsidRDefault="005F217C" w:rsidP="005F217C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не выше среднерыночной стоимости</w:t>
            </w:r>
            <w:r w:rsidR="009C47C5">
              <w:rPr>
                <w:lang w:eastAsia="en-US"/>
              </w:rPr>
              <w:t xml:space="preserve"> на период осуществления закупки</w:t>
            </w:r>
          </w:p>
        </w:tc>
      </w:tr>
    </w:tbl>
    <w:p w:rsidR="00233D18" w:rsidRDefault="00233D18" w:rsidP="00233D18">
      <w:pPr>
        <w:jc w:val="right"/>
      </w:pPr>
      <w:r>
        <w:t>».</w:t>
      </w:r>
    </w:p>
    <w:p w:rsidR="00B6431A" w:rsidRDefault="00ED5DB4" w:rsidP="00ED5DB4">
      <w:pPr>
        <w:jc w:val="center"/>
      </w:pPr>
      <w:r>
        <w:t>__________________________________________</w:t>
      </w:r>
    </w:p>
    <w:p w:rsidR="00233D18" w:rsidRDefault="00233D18" w:rsidP="00ED5DB4">
      <w:pPr>
        <w:jc w:val="center"/>
      </w:pPr>
    </w:p>
    <w:p w:rsidR="00886A2E" w:rsidRDefault="00886A2E" w:rsidP="00ED5DB4">
      <w:pPr>
        <w:jc w:val="center"/>
      </w:pPr>
    </w:p>
    <w:p w:rsidR="00886A2E" w:rsidRDefault="00886A2E" w:rsidP="00886A2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обязанности </w:t>
      </w:r>
    </w:p>
    <w:p w:rsidR="00886A2E" w:rsidRDefault="00886A2E" w:rsidP="00886A2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первого заместителя главы</w:t>
      </w:r>
    </w:p>
    <w:p w:rsidR="00886A2E" w:rsidRDefault="00886A2E" w:rsidP="00886A2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администрации Апанасенковского</w:t>
      </w:r>
    </w:p>
    <w:p w:rsidR="00886A2E" w:rsidRDefault="00886A2E" w:rsidP="00886A2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886A2E" w:rsidRPr="00886A2E" w:rsidRDefault="00886A2E" w:rsidP="00886A2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                                                                   Р.Р.Келехсаев</w:t>
      </w:r>
    </w:p>
    <w:sectPr w:rsidR="00886A2E" w:rsidRPr="00886A2E" w:rsidSect="00ED5DB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DB4"/>
    <w:rsid w:val="000049A4"/>
    <w:rsid w:val="000419C8"/>
    <w:rsid w:val="00063510"/>
    <w:rsid w:val="00086FA4"/>
    <w:rsid w:val="000917AB"/>
    <w:rsid w:val="000A2F5E"/>
    <w:rsid w:val="000C07EF"/>
    <w:rsid w:val="000D3C5D"/>
    <w:rsid w:val="000E09DE"/>
    <w:rsid w:val="00104AE1"/>
    <w:rsid w:val="00117F2B"/>
    <w:rsid w:val="0014245C"/>
    <w:rsid w:val="00161EE3"/>
    <w:rsid w:val="00196243"/>
    <w:rsid w:val="001A59B3"/>
    <w:rsid w:val="001B12CC"/>
    <w:rsid w:val="001F36F5"/>
    <w:rsid w:val="002008F1"/>
    <w:rsid w:val="00233D18"/>
    <w:rsid w:val="002411B2"/>
    <w:rsid w:val="00244399"/>
    <w:rsid w:val="00245519"/>
    <w:rsid w:val="0026098C"/>
    <w:rsid w:val="002631FE"/>
    <w:rsid w:val="00273A7D"/>
    <w:rsid w:val="002C7546"/>
    <w:rsid w:val="002D3DA0"/>
    <w:rsid w:val="002E4197"/>
    <w:rsid w:val="002F0E2B"/>
    <w:rsid w:val="002F37D9"/>
    <w:rsid w:val="0033012E"/>
    <w:rsid w:val="003452DA"/>
    <w:rsid w:val="00357F13"/>
    <w:rsid w:val="003C22B7"/>
    <w:rsid w:val="003C29BF"/>
    <w:rsid w:val="003F025A"/>
    <w:rsid w:val="003F2434"/>
    <w:rsid w:val="004022FC"/>
    <w:rsid w:val="004104D6"/>
    <w:rsid w:val="00412741"/>
    <w:rsid w:val="004414F0"/>
    <w:rsid w:val="00461180"/>
    <w:rsid w:val="00466A09"/>
    <w:rsid w:val="00491B3C"/>
    <w:rsid w:val="004B7160"/>
    <w:rsid w:val="004D3DCC"/>
    <w:rsid w:val="004E2D22"/>
    <w:rsid w:val="00530744"/>
    <w:rsid w:val="00540C74"/>
    <w:rsid w:val="00574BF1"/>
    <w:rsid w:val="00577D57"/>
    <w:rsid w:val="005942B4"/>
    <w:rsid w:val="005A359A"/>
    <w:rsid w:val="005E1F65"/>
    <w:rsid w:val="005F217C"/>
    <w:rsid w:val="00612698"/>
    <w:rsid w:val="006462E8"/>
    <w:rsid w:val="00653E92"/>
    <w:rsid w:val="00671723"/>
    <w:rsid w:val="00697A9E"/>
    <w:rsid w:val="006B18BB"/>
    <w:rsid w:val="006E01F9"/>
    <w:rsid w:val="006E149A"/>
    <w:rsid w:val="006F5F5A"/>
    <w:rsid w:val="00710D26"/>
    <w:rsid w:val="00724BD0"/>
    <w:rsid w:val="00730D3C"/>
    <w:rsid w:val="0073603F"/>
    <w:rsid w:val="00737144"/>
    <w:rsid w:val="007528E9"/>
    <w:rsid w:val="007815D0"/>
    <w:rsid w:val="007A2D1D"/>
    <w:rsid w:val="007A3373"/>
    <w:rsid w:val="007D1CDE"/>
    <w:rsid w:val="007D66EB"/>
    <w:rsid w:val="007F35CD"/>
    <w:rsid w:val="00831AAF"/>
    <w:rsid w:val="00864FF5"/>
    <w:rsid w:val="00874822"/>
    <w:rsid w:val="00886A2E"/>
    <w:rsid w:val="008F4224"/>
    <w:rsid w:val="00921B2C"/>
    <w:rsid w:val="00937929"/>
    <w:rsid w:val="0095549D"/>
    <w:rsid w:val="0097033E"/>
    <w:rsid w:val="00983B36"/>
    <w:rsid w:val="00984EDB"/>
    <w:rsid w:val="009A4DF4"/>
    <w:rsid w:val="009C47C5"/>
    <w:rsid w:val="009E1A5E"/>
    <w:rsid w:val="009E4FD9"/>
    <w:rsid w:val="00A75C71"/>
    <w:rsid w:val="00A92C0D"/>
    <w:rsid w:val="00AC13C3"/>
    <w:rsid w:val="00AD5029"/>
    <w:rsid w:val="00AE00FE"/>
    <w:rsid w:val="00AF1386"/>
    <w:rsid w:val="00B27DCB"/>
    <w:rsid w:val="00B30DEA"/>
    <w:rsid w:val="00B561D1"/>
    <w:rsid w:val="00B6431A"/>
    <w:rsid w:val="00B731A4"/>
    <w:rsid w:val="00BA488D"/>
    <w:rsid w:val="00BC0B07"/>
    <w:rsid w:val="00BD329D"/>
    <w:rsid w:val="00BF098A"/>
    <w:rsid w:val="00C57BC7"/>
    <w:rsid w:val="00C62572"/>
    <w:rsid w:val="00C916C4"/>
    <w:rsid w:val="00CC2BEF"/>
    <w:rsid w:val="00CC4472"/>
    <w:rsid w:val="00CF5519"/>
    <w:rsid w:val="00D262AA"/>
    <w:rsid w:val="00D37088"/>
    <w:rsid w:val="00D706AD"/>
    <w:rsid w:val="00DD1B1D"/>
    <w:rsid w:val="00E00982"/>
    <w:rsid w:val="00E10A42"/>
    <w:rsid w:val="00E14E06"/>
    <w:rsid w:val="00E249BB"/>
    <w:rsid w:val="00E42118"/>
    <w:rsid w:val="00E50020"/>
    <w:rsid w:val="00E62679"/>
    <w:rsid w:val="00E65683"/>
    <w:rsid w:val="00E80535"/>
    <w:rsid w:val="00E86FED"/>
    <w:rsid w:val="00ED5DB4"/>
    <w:rsid w:val="00F03B86"/>
    <w:rsid w:val="00F073CA"/>
    <w:rsid w:val="00F1370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0B693"/>
  <w15:docId w15:val="{71ED50C1-3EA8-47B2-A97D-EDADF813E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5D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5DB4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ED5DB4"/>
    <w:pPr>
      <w:spacing w:before="100" w:beforeAutospacing="1" w:after="100" w:afterAutospacing="1"/>
      <w:jc w:val="left"/>
    </w:pPr>
    <w:rPr>
      <w:rFonts w:eastAsia="Times New Roman"/>
    </w:rPr>
  </w:style>
  <w:style w:type="character" w:customStyle="1" w:styleId="sectioninfo2">
    <w:name w:val="section__info2"/>
    <w:basedOn w:val="a0"/>
    <w:rsid w:val="002631FE"/>
    <w:rPr>
      <w:vanish w:val="0"/>
      <w:webHidden w:val="0"/>
      <w:specVanish w:val="0"/>
    </w:rPr>
  </w:style>
  <w:style w:type="table" w:styleId="a3">
    <w:name w:val="Table Grid"/>
    <w:basedOn w:val="a1"/>
    <w:uiPriority w:val="59"/>
    <w:rsid w:val="00161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User</cp:lastModifiedBy>
  <cp:revision>30</cp:revision>
  <cp:lastPrinted>2023-10-20T12:39:00Z</cp:lastPrinted>
  <dcterms:created xsi:type="dcterms:W3CDTF">2021-05-14T13:44:00Z</dcterms:created>
  <dcterms:modified xsi:type="dcterms:W3CDTF">2023-10-20T12:39:00Z</dcterms:modified>
</cp:coreProperties>
</file>