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1E2" w:rsidRDefault="003B041F">
      <w:pPr>
        <w:spacing w:after="0" w:line="240" w:lineRule="auto"/>
        <w:ind w:left="4116"/>
        <w:jc w:val="center"/>
        <w:rPr>
          <w:rFonts w:ascii="Times New Roman" w:eastAsia="Times New Roman" w:hAnsi="Times New Roman" w:cs="Times New Roman"/>
          <w:sz w:val="28"/>
        </w:rPr>
      </w:pPr>
      <w:r>
        <w:rPr>
          <w:rFonts w:ascii="Times New Roman" w:eastAsia="Times New Roman" w:hAnsi="Times New Roman" w:cs="Times New Roman"/>
          <w:sz w:val="28"/>
        </w:rPr>
        <w:t>УТВЕРЖДЕН</w:t>
      </w:r>
    </w:p>
    <w:p w:rsidR="007441E2" w:rsidRDefault="003B041F">
      <w:pPr>
        <w:spacing w:after="0" w:line="240" w:lineRule="auto"/>
        <w:ind w:left="4116"/>
        <w:jc w:val="center"/>
        <w:rPr>
          <w:rFonts w:ascii="Times New Roman" w:eastAsia="Times New Roman" w:hAnsi="Times New Roman" w:cs="Times New Roman"/>
          <w:sz w:val="28"/>
        </w:rPr>
      </w:pPr>
      <w:r>
        <w:rPr>
          <w:rFonts w:ascii="Times New Roman" w:eastAsia="Times New Roman" w:hAnsi="Times New Roman" w:cs="Times New Roman"/>
          <w:sz w:val="28"/>
        </w:rPr>
        <w:t>постановлением</w:t>
      </w:r>
    </w:p>
    <w:p w:rsidR="007441E2" w:rsidRDefault="003B041F">
      <w:pPr>
        <w:spacing w:after="0" w:line="240" w:lineRule="auto"/>
        <w:ind w:left="4116"/>
        <w:jc w:val="center"/>
        <w:rPr>
          <w:rFonts w:ascii="Times New Roman" w:eastAsia="Times New Roman" w:hAnsi="Times New Roman" w:cs="Times New Roman"/>
          <w:sz w:val="28"/>
        </w:rPr>
      </w:pPr>
      <w:r>
        <w:rPr>
          <w:rFonts w:ascii="Times New Roman" w:eastAsia="Times New Roman" w:hAnsi="Times New Roman" w:cs="Times New Roman"/>
          <w:sz w:val="28"/>
        </w:rPr>
        <w:t>администрации Апанасенковского</w:t>
      </w:r>
    </w:p>
    <w:p w:rsidR="007441E2" w:rsidRDefault="003B041F">
      <w:pPr>
        <w:spacing w:after="0" w:line="240" w:lineRule="auto"/>
        <w:ind w:left="4116"/>
        <w:jc w:val="center"/>
        <w:rPr>
          <w:rFonts w:ascii="Times New Roman" w:eastAsia="Times New Roman" w:hAnsi="Times New Roman" w:cs="Times New Roman"/>
          <w:sz w:val="28"/>
        </w:rPr>
      </w:pPr>
      <w:r>
        <w:rPr>
          <w:rFonts w:ascii="Times New Roman" w:eastAsia="Times New Roman" w:hAnsi="Times New Roman" w:cs="Times New Roman"/>
          <w:sz w:val="28"/>
        </w:rPr>
        <w:t>муниципального округа</w:t>
      </w:r>
    </w:p>
    <w:p w:rsidR="007441E2" w:rsidRDefault="003B041F">
      <w:pPr>
        <w:spacing w:after="0" w:line="240" w:lineRule="auto"/>
        <w:ind w:left="4116"/>
        <w:jc w:val="center"/>
        <w:rPr>
          <w:rFonts w:ascii="Times New Roman" w:eastAsia="Times New Roman" w:hAnsi="Times New Roman" w:cs="Times New Roman"/>
          <w:sz w:val="28"/>
        </w:rPr>
      </w:pPr>
      <w:r>
        <w:rPr>
          <w:rFonts w:ascii="Times New Roman" w:eastAsia="Times New Roman" w:hAnsi="Times New Roman" w:cs="Times New Roman"/>
          <w:sz w:val="28"/>
        </w:rPr>
        <w:t>Ставропольского края</w:t>
      </w:r>
    </w:p>
    <w:p w:rsidR="007441E2" w:rsidRDefault="003B041F">
      <w:pPr>
        <w:spacing w:after="0" w:line="240" w:lineRule="auto"/>
        <w:ind w:left="4116"/>
        <w:jc w:val="center"/>
        <w:rPr>
          <w:rFonts w:ascii="Times New Roman" w:eastAsia="Times New Roman" w:hAnsi="Times New Roman" w:cs="Times New Roman"/>
          <w:sz w:val="28"/>
        </w:rPr>
      </w:pPr>
      <w:r>
        <w:rPr>
          <w:rFonts w:ascii="Times New Roman" w:eastAsia="Times New Roman" w:hAnsi="Times New Roman" w:cs="Times New Roman"/>
          <w:sz w:val="28"/>
        </w:rPr>
        <w:t>от __  декабря  2023 г. № ___</w:t>
      </w:r>
    </w:p>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АДМИНИСТРАТИВНЫЙ РЕГЛАМЕНТ</w:t>
      </w:r>
    </w:p>
    <w:p w:rsidR="007441E2" w:rsidRDefault="003B041F" w:rsidP="003B041F">
      <w:pPr>
        <w:spacing w:after="0" w:line="240" w:lineRule="exact"/>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7441E2" w:rsidP="003B041F">
      <w:pPr>
        <w:spacing w:after="0" w:line="240" w:lineRule="exact"/>
        <w:jc w:val="center"/>
        <w:rPr>
          <w:rFonts w:ascii="Times New Roman" w:eastAsia="Times New Roman" w:hAnsi="Times New Roman" w:cs="Times New Roman"/>
          <w:sz w:val="28"/>
        </w:rPr>
      </w:pPr>
    </w:p>
    <w:p w:rsidR="007441E2" w:rsidRDefault="003B041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 Общие положения</w:t>
      </w:r>
    </w:p>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1.1. Административный регламент предоставления администрацией Апанасенковского муниципального округа Ставропольского края муниципальной услуги </w:t>
      </w:r>
      <w:r>
        <w:rPr>
          <w:rFonts w:ascii="Times New Roman" w:eastAsia="Times New Roman" w:hAnsi="Times New Roman" w:cs="Times New Roman"/>
          <w:b/>
          <w:sz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rFonts w:ascii="Times New Roman" w:eastAsia="Times New Roman" w:hAnsi="Times New Roman" w:cs="Times New Roman"/>
          <w:sz w:val="28"/>
        </w:rPr>
        <w:t xml:space="preserve"> (далее соответственно - администрация, Административный регламент, муниципальная услуга) устанавливает стандарт и порядок предоставления муниципальной услуги заявителям, указанным в подпункте 1.2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1.2. Круг заявителей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Заявителями являются граждане, имеющие право на предоставление бесплатно в собственность земельных участков в соответствии с законодательством Российской Федерации: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Герои Советского Союза;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Герои Российской Федерации;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полные кавалеры ордена Славы;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Герои Социалистического Труда;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Герои Труда Российской Федерации;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граждане Российской Федерации, награжденные орденом Трудовой Славы трех степеней.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 Требования к порядку информирования о предоставлении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1.3.1. Информация о месте нахождения и графике работы (способы получения данной информации) органа, предоставляющего муниципальную услугу, и муниципального казенного учреждения Многофункциональный центр предоставления государственных и муниципальных услуг Апанасенковского муниципального округа Ставропольского края.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Муниципальная услуга предоставляется администрацией Апанасенковского муниципального округа Ставропольского края (далее - администрация округа).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Юридический адрес: 356720, Ставропольский край, Апанасенковский район, село Дивное, улица Советская, 17.</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официального сайта администрации округа в информационно-телекоммуникационной сети «Интернет»: </w:t>
      </w:r>
      <w:hyperlink r:id="rId4">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xml:space="preserve"> (далее - официальный сайт администрации округа, сеть «Интернет»).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 E-mail: aamosk@bk.ru.</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Контактные телефоны:  8(865 55)52036.</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графике (режиме) работы: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Непосредственное предоставление муниципальной услуги осуществляет Отдел имущественных и земельных отношений администрации Апанасенковского муниципального округа Ставропольского края (далее - Отдел).</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Юридический адрес Отдела: 356720, Ставропольский край, Апанасенковский район, село Дивное, улица Советская, 38.</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электронной почты: E-mail: </w:t>
      </w:r>
      <w:r>
        <w:rPr>
          <w:rFonts w:ascii="Times New Roman" w:eastAsia="Times New Roman" w:hAnsi="Times New Roman" w:cs="Times New Roman"/>
          <w:sz w:val="28"/>
          <w:shd w:val="clear" w:color="auto" w:fill="FFFFFF"/>
        </w:rPr>
        <w:t>apanim@rambler.ru</w:t>
      </w:r>
      <w:r>
        <w:rPr>
          <w:rFonts w:ascii="Times New Roman" w:eastAsia="Times New Roman" w:hAnsi="Times New Roman" w:cs="Times New Roman"/>
          <w:sz w:val="28"/>
        </w:rPr>
        <w:t>.</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Контактные телефоны: 8(865 55)4-68-78, 5-12-97.</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графике (режиме) работы: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Муниципальное казенное учреждение «Многофункциональный центр предоставления государственных и муниципальных услуг» Апанасенковского муниципального округа Ставропольского края  расположено по адресу: 356720, Ставропольский край, Апанасенковский район, село Дивное, улица Советская, 45.</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Информация о местах нахождения и графиках работы многофункциональных центров предоставления государственных и муниципальных услуг в Ставропольском крае (далее - многофункциональны центры, МФЦ) размещена в сети «Интернет» на официальном сайте министерства экономического развития Ставропольского края </w:t>
      </w:r>
      <w:hyperlink r:id="rId5">
        <w:r>
          <w:rPr>
            <w:rFonts w:ascii="Times New Roman" w:eastAsia="Times New Roman" w:hAnsi="Times New Roman" w:cs="Times New Roman"/>
            <w:color w:val="0000FF"/>
            <w:sz w:val="28"/>
            <w:u w:val="single"/>
          </w:rPr>
          <w:t>www.stavinvest.ru</w:t>
        </w:r>
      </w:hyperlink>
      <w:r>
        <w:rPr>
          <w:rFonts w:ascii="Times New Roman" w:eastAsia="Times New Roman" w:hAnsi="Times New Roman" w:cs="Times New Roman"/>
          <w:sz w:val="28"/>
        </w:rPr>
        <w:t xml:space="preserve"> и на Портале многофункциональных центров Ставропольского края </w:t>
      </w:r>
      <w:hyperlink r:id="rId6">
        <w:r>
          <w:rPr>
            <w:rFonts w:ascii="Times New Roman" w:eastAsia="Times New Roman" w:hAnsi="Times New Roman" w:cs="Times New Roman"/>
            <w:color w:val="0000FF"/>
            <w:sz w:val="28"/>
            <w:u w:val="single"/>
          </w:rPr>
          <w:t>www.umfc26.ru</w:t>
        </w:r>
      </w:hyperlink>
      <w:r>
        <w:rPr>
          <w:rFonts w:ascii="Times New Roman" w:eastAsia="Times New Roman" w:hAnsi="Times New Roman" w:cs="Times New Roman"/>
          <w:sz w:val="28"/>
        </w:rPr>
        <w:t>.</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1.3.2. Для получения информации о порядке предоставления муниципальной услуги и сведений о ходе ее предоставления (далее - информация) заявители обращаются: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лично в Отдел;</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устно по справочным телефонам Отдела;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в письменной форме путем направления почтовых отправлений в администрацию округа или Отдел;</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в форме электронного документа: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с использованием электронной почты по адресу: </w:t>
      </w:r>
      <w:r>
        <w:rPr>
          <w:rFonts w:ascii="Times New Roman" w:eastAsia="Times New Roman" w:hAnsi="Times New Roman" w:cs="Times New Roman"/>
          <w:sz w:val="28"/>
          <w:shd w:val="clear" w:color="auto" w:fill="FFFFFF"/>
        </w:rPr>
        <w:t>apanim@rambler.ru</w:t>
      </w:r>
      <w:r>
        <w:rPr>
          <w:rFonts w:ascii="Times New Roman" w:eastAsia="Times New Roman" w:hAnsi="Times New Roman" w:cs="Times New Roman"/>
          <w:sz w:val="28"/>
        </w:rPr>
        <w:t>;</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7">
        <w:r>
          <w:rPr>
            <w:rFonts w:ascii="Times New Roman" w:eastAsia="Times New Roman" w:hAnsi="Times New Roman" w:cs="Times New Roman"/>
            <w:color w:val="0000FF"/>
            <w:sz w:val="28"/>
            <w:u w:val="single"/>
          </w:rPr>
          <w:t>www.gosuslugi.ru</w:t>
        </w:r>
      </w:hyperlink>
      <w:r>
        <w:rPr>
          <w:rFonts w:ascii="Times New Roman" w:eastAsia="Times New Roman" w:hAnsi="Times New Roman" w:cs="Times New Roman"/>
          <w:sz w:val="28"/>
        </w:rPr>
        <w:t>)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 (</w:t>
      </w:r>
      <w:hyperlink r:id="rId8">
        <w:r>
          <w:rPr>
            <w:rFonts w:ascii="Times New Roman" w:eastAsia="Times New Roman" w:hAnsi="Times New Roman" w:cs="Times New Roman"/>
            <w:color w:val="0000FF"/>
            <w:sz w:val="28"/>
            <w:u w:val="single"/>
          </w:rPr>
          <w:t>www.gosuslugi26.ru</w:t>
        </w:r>
      </w:hyperlink>
      <w:r>
        <w:rPr>
          <w:rFonts w:ascii="Times New Roman" w:eastAsia="Times New Roman" w:hAnsi="Times New Roman" w:cs="Times New Roman"/>
          <w:sz w:val="28"/>
        </w:rPr>
        <w:t>);</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 через многофункциональные центры.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Информация предоставляется бесплатно.</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1.3.3. Основными требованиями к информированию заявителей о порядке предоставления муниципальной услуги (далее - информирование) являются: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достоверность предоставляемой информации;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четкость изложения информации;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полнота предоставления информации;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удобство и доступность получения информации;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оперативность предоставления информации.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1.3.4. Предоставление информации осуществляется в виде: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индивидуального информирования заявителей;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публичного информирования заявителей.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проводится в форме: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устного информирования;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письменного информирования.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Индивидуальное устное информирование заявителей обеспечивается должностными лицами Отдела или МФЦ лично и по телефону.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индивидуальном устном информировании время ожидания заявителя не должно превышать 15 минут.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 индивидуальное устное информирование лично каждого заявителя должностными лицами, осуществляющими информирование, выделяется не более 10 минут.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индивидуальном устном информировании по телефону ответ на телефонный звонок должностное лицо Отдела или МФЦ, ответственное за осуществление информирования, начинает с информации о наименовании </w:t>
      </w:r>
      <w:r>
        <w:rPr>
          <w:rFonts w:ascii="Times New Roman" w:eastAsia="Times New Roman" w:hAnsi="Times New Roman" w:cs="Times New Roman"/>
          <w:sz w:val="28"/>
        </w:rPr>
        <w:lastRenderedPageBreak/>
        <w:t>органа, в который позвонил заявитель, своей фамилии, имени, отчестве и должности. Время телефонного разговора не должно превышать 10 минут.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устном обращении заявителя должностное лицо, ответственное за осуществление информирования, дает ответ на поставленные вопросы самостоятельно.</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невозможности должностного лица, ответственного за осуществление информирования и принявшего телефонный звонок, самостоятельно ответить на поставленные вопросы, должностное лицо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w:t>
      </w:r>
      <w:proofErr w:type="gramEnd"/>
      <w:r>
        <w:rPr>
          <w:rFonts w:ascii="Times New Roman" w:eastAsia="Times New Roman" w:hAnsi="Times New Roman" w:cs="Times New Roman"/>
          <w:sz w:val="28"/>
        </w:rPr>
        <w:t xml:space="preserve"> получить интересующую заявителя информацию.</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Должностному лицу Отдела или МФЦ, ответственному за осуществление информирования, необходимо:</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корректно и внимательно относиться к заявителям;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конце информирования кратко подвести итоги и перечислить меры, которые надо принять заявителю (кто именно, когда и что должен сделать).</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Отдела, ответственное за осуществление информирования (специалист МФЦ),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индивидуальное решение заявителя.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ответы на поставленные вопросы;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должность, фамилию и инициалы должностного лица, подписавшего ответ;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фамилию и инициалы исполнителя;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наименование структурного подразделения-исполнителя;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 телефона исполнителя.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Публичное информирование заявителей проводится посредством привлечения печатных средств массовой информации, а также путем </w:t>
      </w:r>
      <w:r>
        <w:rPr>
          <w:rFonts w:ascii="Times New Roman" w:eastAsia="Times New Roman" w:hAnsi="Times New Roman" w:cs="Times New Roman"/>
          <w:sz w:val="28"/>
        </w:rPr>
        <w:lastRenderedPageBreak/>
        <w:t>размещения информационных материалов с использованием сети «Интернет» на официальном сайте администрации (</w:t>
      </w:r>
      <w:hyperlink r:id="rId9">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на Едином портале, на Региональном портале и на информационных стендах, размещаемых в Отделе.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1.3.5. На информационных стендах, размещаемых в Отделе в местах предоставления муниципальной услуги, размещаются и поддерживаются в актуальном состоянии следующие информационные материалы: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исчерпывающая информация о порядке предоставления муниципальной услуги в виде блок-схемы предоставления муниципальной услуги (далее - блок-схема);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извлечения из настоящего Административного регламента (полная версия в сети «Интернет» на официальном сайте администрации округа (</w:t>
      </w:r>
      <w:hyperlink r:id="rId10">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местонахождение, график (режим) работы, номера телефонов, адреса официальных сайтов в сети «Интернет» и электронной почты органов, в которых заявители могут получить документы, необходимые для предоставления муниципальной услуги (при наличии);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номера кабинетов, в которых предоставляется муниципальная услуга, фамилии, имена, отчества и должности соответствующих должностных лиц;</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перечень документов и требования к этим документам;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формы документов для заполнения, образцы заполнения документов;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перечень оснований для отказа в предоставлении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порядок обжалования решений и действий (бездействия) органа, предоставляющего муниципальную услугу, его должностных лиц, многофункционального центра и его должностных лиц.</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информационно-телекоммуникационной сети «Интернет» размещаются следующие информационные материалы: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на официальном сайте администрации округа (</w:t>
      </w:r>
      <w:hyperlink r:id="rId11">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полное наименование и полный почтовый адрес администрации, Отдела;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справочные телефоны, по которым можно получить информацию по порядку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 администрации Апанасенковского муниципального округа Ставропольского края и Отдела;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текст настоящего Административного регламента с блок-схемой, отображающей алгоритм прохождения административных процедур;</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полная версия информационных материалов, содержащихся на информационных стендах, размещаемых в месте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на Едином портале и на Региональном портале: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полное наименование, полный почтовый адрес и график работы администрации и Отдела;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справочные телефоны, по которым можно получить информацию по порядку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адреса электронной почты;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7441E2" w:rsidRDefault="007441E2">
      <w:pPr>
        <w:spacing w:after="0" w:line="240" w:lineRule="auto"/>
        <w:jc w:val="center"/>
        <w:rPr>
          <w:rFonts w:ascii="Times New Roman" w:eastAsia="Times New Roman" w:hAnsi="Times New Roman" w:cs="Times New Roman"/>
          <w:sz w:val="28"/>
        </w:rPr>
      </w:pPr>
    </w:p>
    <w:p w:rsidR="007441E2" w:rsidRDefault="003B041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 Стандарт предоставления муниципальной услуги</w:t>
      </w:r>
    </w:p>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 Наименование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Наименование муниципальной услуги -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2.2. Муниципальную услугу предоставляет администрация округа.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Ответственным за предоставление муниципальной услуги является Отдел.</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Органами, участвующими в предоставлении муниципальной услуги, является Федеральная служба государственной регистрации, кадастра и картографии (далее - Росреестр).</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предоставлении муниципальной услуги Отдел взаимодействует с отделом муниципального хозяйства администрации Апанасенковского муниципального округа Ставропольского края.</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В соответствии с </w:t>
      </w:r>
      <w:hyperlink r:id="rId12">
        <w:r>
          <w:rPr>
            <w:rFonts w:ascii="Times New Roman" w:eastAsia="Times New Roman" w:hAnsi="Times New Roman" w:cs="Times New Roman"/>
            <w:color w:val="0000FF"/>
            <w:sz w:val="28"/>
            <w:u w:val="single"/>
          </w:rPr>
          <w:t>пунктом 3 части 1 статьи 7</w:t>
        </w:r>
      </w:hyperlink>
      <w:r>
        <w:rPr>
          <w:rFonts w:ascii="Times New Roman" w:eastAsia="Times New Roman" w:hAnsi="Times New Roman" w:cs="Times New Roman"/>
          <w:sz w:val="28"/>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w:t>
      </w:r>
      <w:proofErr w:type="gramEnd"/>
      <w:r>
        <w:rPr>
          <w:rFonts w:ascii="Times New Roman" w:eastAsia="Times New Roman" w:hAnsi="Times New Roman" w:cs="Times New Roman"/>
          <w:sz w:val="28"/>
        </w:rPr>
        <w:t xml:space="preserve"> документов и информации, предоставляемых в результате предоставления таких услуг, включенных в </w:t>
      </w:r>
      <w:hyperlink r:id="rId13">
        <w:r>
          <w:rPr>
            <w:rFonts w:ascii="Times New Roman" w:eastAsia="Times New Roman" w:hAnsi="Times New Roman" w:cs="Times New Roman"/>
            <w:color w:val="0000FF"/>
            <w:sz w:val="28"/>
            <w:u w:val="single"/>
          </w:rPr>
          <w:t>Перечень</w:t>
        </w:r>
      </w:hyperlink>
      <w:r>
        <w:rPr>
          <w:rFonts w:ascii="Times New Roman" w:eastAsia="Times New Roman" w:hAnsi="Times New Roman" w:cs="Times New Roman"/>
          <w:sz w:val="28"/>
        </w:rPr>
        <w:t xml:space="preserve">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утвержденный решением совета Апанасенковского муниципального округа Ставропольского края.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2.3. Описание результата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предоставления муниципальной услуги является: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администрации о предоставлении в собственность земельного участка;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уведомление об отказе в предоставлении муниципальной услуги (Приложение № 3 к Административному регламенту);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уведомление о возврате заявления о предоставлении муниципальной услуги (Приложение № 5 к Административному регламенту).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2.4. Срок предоставления муниципальной услуги, срок приостановления предоставления муниципальной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нормативными правовыми актами Апанасенковского муниципального округа Ставропольского края, сроки выдачи (направления) документов, являющихся результатом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предоставления муниципальной услуги не должен превышать 30 дней со дня поступления заявления о предоставлении муниципальной услуги и документов, необходимых для предоставления муниципальной услуги, указанных в пункте 2.6 раздела 2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Сроком выдачи постановления о предоставлении в собственность земельного участка, уведомления об отказе в предоставлении муниципальной услуги является последний день окончания срока предоставления муниципальной услуги, указанного в абзаце втором настоящего пункта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Муниципальная услуга считается предоставленной с момента получения заявителем ее результата либо по истечении срока, предусмотренного абзацем первым настоящего пункта Административного регламента, при условии надлежащего уведомления заявителя о результате предоставления муниципальной услуги и условиях его получения.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возврата заявления о предоставлении муниципальной услуги не должен превышать 10 дней со дня поступления заявления о предоставлении муниципальной услуги и документов, необходимых для предоставления муниципальной услуги, указанных в пункте 2.6. раздела 2 Административного регламента. Приостановление предоставления муниципальной услуги не предусмотрено.</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Форма заявления указана в приложении № 2 к Административному регламенту.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выдачи (направления) документов, являющихся результатом предоставления муниципальной услуги, не должен превышать 3 дня со дня принятия решения о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3B041F">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2.5. Перечень нормативных правовых актов Российской Федерации и нормативно правовых актов Ставропольского края, регулирующих предоставление муниципальной услуги, размещается на официальном сайте, Едином портале и Региональном портале;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2.6. </w:t>
      </w:r>
      <w:proofErr w:type="gramStart"/>
      <w:r>
        <w:rPr>
          <w:rFonts w:ascii="Times New Roman" w:eastAsia="Times New Roman" w:hAnsi="Times New Roman" w:cs="Times New Roman"/>
          <w:sz w:val="28"/>
        </w:rPr>
        <w:t xml:space="preserve">Исчерпывающий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нормативными правовыми актами Апанасенковского муниципального округа </w:t>
      </w:r>
      <w:r>
        <w:rPr>
          <w:rFonts w:ascii="Times New Roman" w:eastAsia="Times New Roman" w:hAnsi="Times New Roman" w:cs="Times New Roman"/>
          <w:sz w:val="28"/>
        </w:rPr>
        <w:lastRenderedPageBreak/>
        <w:t>Ставропольского края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2.6.1. Для получения муниципальной услуги заявитель или его доверенное лицо представляет в Отдел или МФЦ заявление и следующие документы:</w:t>
      </w:r>
    </w:p>
    <w:p w:rsidR="007441E2" w:rsidRDefault="007441E2">
      <w:pPr>
        <w:spacing w:after="0" w:line="240" w:lineRule="auto"/>
        <w:jc w:val="both"/>
        <w:rPr>
          <w:rFonts w:ascii="Times New Roman" w:eastAsia="Times New Roman" w:hAnsi="Times New Roman" w:cs="Times New Roman"/>
          <w:sz w:val="28"/>
        </w:rPr>
      </w:pPr>
    </w:p>
    <w:tbl>
      <w:tblPr>
        <w:tblW w:w="0" w:type="auto"/>
        <w:tblInd w:w="52" w:type="dxa"/>
        <w:tblCellMar>
          <w:left w:w="10" w:type="dxa"/>
          <w:right w:w="10" w:type="dxa"/>
        </w:tblCellMar>
        <w:tblLook w:val="0000"/>
      </w:tblPr>
      <w:tblGrid>
        <w:gridCol w:w="567"/>
        <w:gridCol w:w="8799"/>
      </w:tblGrid>
      <w:tr w:rsidR="007441E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41E2" w:rsidRDefault="003B041F">
            <w:pPr>
              <w:spacing w:after="0" w:line="240" w:lineRule="auto"/>
              <w:jc w:val="center"/>
            </w:pPr>
            <w:r>
              <w:rPr>
                <w:rFonts w:ascii="Times New Roman" w:eastAsia="Times New Roman" w:hAnsi="Times New Roman" w:cs="Times New Roman"/>
                <w:sz w:val="28"/>
              </w:rPr>
              <w:t>№ п/п</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41E2" w:rsidRDefault="003B041F">
            <w:pPr>
              <w:spacing w:after="0" w:line="240" w:lineRule="auto"/>
              <w:jc w:val="center"/>
            </w:pPr>
            <w:r>
              <w:rPr>
                <w:rFonts w:ascii="Times New Roman" w:eastAsia="Times New Roman" w:hAnsi="Times New Roman" w:cs="Times New Roman"/>
                <w:sz w:val="28"/>
              </w:rPr>
              <w:t>Наименование документа</w:t>
            </w:r>
          </w:p>
        </w:tc>
      </w:tr>
      <w:tr w:rsidR="007441E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41E2" w:rsidRDefault="003B041F">
            <w:pPr>
              <w:spacing w:after="0" w:line="240" w:lineRule="auto"/>
              <w:jc w:val="center"/>
            </w:pPr>
            <w:r>
              <w:rPr>
                <w:rFonts w:ascii="Times New Roman" w:eastAsia="Times New Roman" w:hAnsi="Times New Roman" w:cs="Times New Roman"/>
                <w:sz w:val="28"/>
              </w:rPr>
              <w:t>1</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41E2" w:rsidRDefault="003B041F">
            <w:pPr>
              <w:spacing w:after="0" w:line="240" w:lineRule="auto"/>
              <w:jc w:val="center"/>
            </w:pPr>
            <w:r>
              <w:rPr>
                <w:rFonts w:ascii="Times New Roman" w:eastAsia="Times New Roman" w:hAnsi="Times New Roman" w:cs="Times New Roman"/>
                <w:sz w:val="28"/>
              </w:rPr>
              <w:t>2</w:t>
            </w:r>
          </w:p>
        </w:tc>
      </w:tr>
      <w:tr w:rsidR="007441E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1.</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Документ, удостоверяющий личность заявителя либо личность представителя заявителя</w:t>
            </w:r>
          </w:p>
        </w:tc>
      </w:tr>
      <w:tr w:rsidR="007441E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2.</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Документ, удостоверяющий полномочия представителя (в случае обращения с заявлением представителя заявителя)</w:t>
            </w:r>
          </w:p>
        </w:tc>
      </w:tr>
      <w:tr w:rsidR="007441E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3.</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Документ, подтверждающий присвоение заявителю звания Героя Советского Союза, Героя Российской Федерации, полного кавалера ордена Славы, Героя Социалистического Труда, Героя Труда Российской Федерации, награждение орденом Трудовой Славы трех степеней</w:t>
            </w:r>
          </w:p>
        </w:tc>
      </w:tr>
    </w:tbl>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2.6.2. Форму заявления заявитель может получить:</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непосредственно в Отделе по адресу: 356720, Ставропольский край, Апанасенковский район, с. </w:t>
      </w:r>
      <w:proofErr w:type="gramStart"/>
      <w:r>
        <w:rPr>
          <w:rFonts w:ascii="Times New Roman" w:eastAsia="Times New Roman" w:hAnsi="Times New Roman" w:cs="Times New Roman"/>
          <w:sz w:val="28"/>
        </w:rPr>
        <w:t>Дивное</w:t>
      </w:r>
      <w:proofErr w:type="gramEnd"/>
      <w:r>
        <w:rPr>
          <w:rFonts w:ascii="Times New Roman" w:eastAsia="Times New Roman" w:hAnsi="Times New Roman" w:cs="Times New Roman"/>
          <w:sz w:val="28"/>
        </w:rPr>
        <w:t>, ул. Советская, 38;</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сети «Интернет» на официальном сайте администрации округа, на Едином портале, Региональном портале;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информационно-правовой системе «КонсультантПлюс»;</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многофункциональных центрах Ставропольского края.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2.6.3. Общие требования к оформлению документов, представляемых для получения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 может быть заполнено от руки разборчиво (печатными буквами) чернилами черного или синего цвета или при помощи средств электронно-вычислительной техники, исполнение документов карандашом не допускается;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тексте документов не допускаются подчистки, приписки, наличие зачеркнутых слов, нерасшифрованных сокращений, исправлений, за исключением исправлений заверенных подписью уполномоченного лица;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документы не должны иметь повреждений, наличие которых не позволяет однозначно истолковать их содержание.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2.6.4. Заявитель имеет право представить документы, предусмотренные подпунктом 2.6.1. настоящего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лично в Отдел;</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через уполномоченного представителя при наличии у него доверенности в Отдел;</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путем направления почтовых отправлений в администрацию округа или Отдел;</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электронной форме путем направления посредством электронной формы или с использованием сети «Интернет», на Единый портал, Региональный портал;</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через многофункциональные центры.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направления заявления и документов для получения муниципальной услуги посредством почтовой связи (заказным письмом) документы должны быть удостоверены в установленном порядке.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обращении за получением муниципальной услуги в электронной форме заявление и документы подписываются с использованием усиленной квалифицированной электронной подписи.</w:t>
      </w:r>
    </w:p>
    <w:p w:rsidR="007441E2" w:rsidRDefault="00C87802">
      <w:pPr>
        <w:spacing w:after="0" w:line="240" w:lineRule="auto"/>
        <w:ind w:firstLine="710"/>
        <w:jc w:val="both"/>
        <w:rPr>
          <w:rFonts w:ascii="Times New Roman" w:eastAsia="Times New Roman" w:hAnsi="Times New Roman" w:cs="Times New Roman"/>
          <w:sz w:val="28"/>
        </w:rPr>
      </w:pPr>
      <w:hyperlink r:id="rId14">
        <w:proofErr w:type="gramStart"/>
        <w:r w:rsidR="003B041F">
          <w:rPr>
            <w:rFonts w:ascii="Times New Roman" w:eastAsia="Times New Roman" w:hAnsi="Times New Roman" w:cs="Times New Roman"/>
            <w:color w:val="0000FF"/>
            <w:sz w:val="28"/>
            <w:u w:val="single"/>
          </w:rPr>
          <w:t>Правила</w:t>
        </w:r>
      </w:hyperlink>
      <w:r w:rsidR="003B041F">
        <w:rPr>
          <w:rFonts w:ascii="Times New Roman" w:eastAsia="Times New Roman" w:hAnsi="Times New Roman" w:cs="Times New Roman"/>
          <w:sz w:val="28"/>
        </w:rPr>
        <w:t xml:space="preserve"> использования электронной подписи при обращении за получением муниципальной услуги установлены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использования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15">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от 06 апреля 2011 года № 63-ФЗ «Об электронной подписи» (далее - удостоверяющий центр, Федеральный закон № 63-ФЗ).</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Использование заявителем электронной подписи осуществляется с соблюдением обязанностей, предусмотренных </w:t>
      </w:r>
      <w:hyperlink r:id="rId16">
        <w:r>
          <w:rPr>
            <w:rFonts w:ascii="Times New Roman" w:eastAsia="Times New Roman" w:hAnsi="Times New Roman" w:cs="Times New Roman"/>
            <w:color w:val="0000FF"/>
            <w:sz w:val="28"/>
            <w:u w:val="single"/>
          </w:rPr>
          <w:t>статьей 10</w:t>
        </w:r>
      </w:hyperlink>
      <w:r>
        <w:rPr>
          <w:rFonts w:ascii="Times New Roman" w:eastAsia="Times New Roman" w:hAnsi="Times New Roman" w:cs="Times New Roman"/>
          <w:sz w:val="28"/>
        </w:rPr>
        <w:t xml:space="preserve"> Федерального закона № 63-ФЗ.</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иных организаций, участвующих в предоставлении услуги, и которые заявитель вправе представить</w:t>
      </w:r>
    </w:p>
    <w:p w:rsidR="007441E2" w:rsidRDefault="007441E2">
      <w:pPr>
        <w:spacing w:after="0" w:line="240" w:lineRule="auto"/>
        <w:jc w:val="both"/>
        <w:rPr>
          <w:rFonts w:ascii="Times New Roman" w:eastAsia="Times New Roman" w:hAnsi="Times New Roman" w:cs="Times New Roman"/>
          <w:sz w:val="28"/>
        </w:rPr>
      </w:pPr>
    </w:p>
    <w:tbl>
      <w:tblPr>
        <w:tblW w:w="0" w:type="auto"/>
        <w:tblInd w:w="52" w:type="dxa"/>
        <w:tblCellMar>
          <w:left w:w="10" w:type="dxa"/>
          <w:right w:w="10" w:type="dxa"/>
        </w:tblCellMar>
        <w:tblLook w:val="0000"/>
      </w:tblPr>
      <w:tblGrid>
        <w:gridCol w:w="630"/>
        <w:gridCol w:w="6236"/>
        <w:gridCol w:w="2500"/>
      </w:tblGrid>
      <w:tr w:rsidR="007441E2">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41E2" w:rsidRDefault="003B041F">
            <w:pPr>
              <w:spacing w:after="0" w:line="240" w:lineRule="auto"/>
              <w:jc w:val="center"/>
            </w:pPr>
            <w:r>
              <w:rPr>
                <w:rFonts w:ascii="Times New Roman" w:eastAsia="Times New Roman" w:hAnsi="Times New Roman" w:cs="Times New Roman"/>
                <w:sz w:val="28"/>
              </w:rPr>
              <w:t>N п/п</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41E2" w:rsidRDefault="003B041F">
            <w:pPr>
              <w:spacing w:after="0" w:line="240" w:lineRule="auto"/>
              <w:jc w:val="center"/>
            </w:pPr>
            <w:r>
              <w:rPr>
                <w:rFonts w:ascii="Times New Roman" w:eastAsia="Times New Roman" w:hAnsi="Times New Roman" w:cs="Times New Roman"/>
                <w:sz w:val="28"/>
              </w:rPr>
              <w:t>Наименование документа</w:t>
            </w: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41E2" w:rsidRDefault="003B041F">
            <w:pPr>
              <w:spacing w:after="0" w:line="240" w:lineRule="auto"/>
              <w:jc w:val="center"/>
            </w:pPr>
            <w:r>
              <w:rPr>
                <w:rFonts w:ascii="Times New Roman" w:eastAsia="Times New Roman" w:hAnsi="Times New Roman" w:cs="Times New Roman"/>
                <w:sz w:val="28"/>
              </w:rPr>
              <w:t>Наименование органа, с которым осуществляется межведомственное взаимодействие</w:t>
            </w:r>
          </w:p>
        </w:tc>
      </w:tr>
      <w:tr w:rsidR="007441E2">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1.</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proofErr w:type="gramStart"/>
            <w:r>
              <w:rPr>
                <w:rFonts w:ascii="Times New Roman" w:eastAsia="Times New Roman" w:hAnsi="Times New Roman" w:cs="Times New Roman"/>
                <w:sz w:val="28"/>
              </w:rPr>
              <w:t xml:space="preserve">Решение комиссии по рассмотрению заявлений и </w:t>
            </w:r>
            <w:r>
              <w:rPr>
                <w:rFonts w:ascii="Times New Roman" w:eastAsia="Times New Roman" w:hAnsi="Times New Roman" w:cs="Times New Roman"/>
                <w:sz w:val="28"/>
              </w:rPr>
              <w:lastRenderedPageBreak/>
              <w:t>распределению земельных участков гражданам, имеющим право на предоставление бесплатно в собственность земельных участков в соответствии с законодательством Российской Федерации и Ставропольского края, о распределении земельных участков гражданам, имеющим право на предоставление бесплатно в собственность земельных участков в соответствии с законодательством Российской Федерации и Ставропольского края, оформленное в виде выписки из протокола</w:t>
            </w:r>
            <w:proofErr w:type="gramEnd"/>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lastRenderedPageBreak/>
              <w:t>Отдел</w:t>
            </w:r>
          </w:p>
        </w:tc>
      </w:tr>
      <w:tr w:rsidR="007441E2">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lastRenderedPageBreak/>
              <w:t>2.</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Выписка из Единого государственного реестра прав на недвижимое имущество и сделок с ним, Кадастровый паспорт земельного участка</w:t>
            </w: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Росреестр</w:t>
            </w:r>
          </w:p>
        </w:tc>
      </w:tr>
      <w:tr w:rsidR="007441E2">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3</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Выписка из государственного кадастра недвижимости на земельный участок</w:t>
            </w:r>
          </w:p>
          <w:p w:rsidR="007441E2" w:rsidRDefault="007441E2">
            <w:pPr>
              <w:spacing w:after="0" w:line="240" w:lineRule="auto"/>
            </w:pP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Росреестр</w:t>
            </w:r>
          </w:p>
        </w:tc>
      </w:tr>
      <w:tr w:rsidR="007441E2">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4</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both"/>
            </w:pPr>
            <w:r>
              <w:rPr>
                <w:rFonts w:ascii="Times New Roman" w:eastAsia="Times New Roman" w:hAnsi="Times New Roman" w:cs="Times New Roman"/>
                <w:sz w:val="28"/>
                <w:shd w:val="clear" w:color="auto" w:fill="FFFFFF"/>
              </w:rPr>
              <w:t>Утвержденный проект планировки и утвержденный проект межевания территории</w:t>
            </w: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Отдел муниципального хозяйства администрации округа</w:t>
            </w:r>
          </w:p>
        </w:tc>
      </w:tr>
    </w:tbl>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Заявитель или его доверенное лицо вправе представить указанные документы самостоятельно.</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Запрещается требовать от заявителя: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Апанасенковского муниципального округа Ставропольского края, регулирующими отношения, возникающие в связи с предоставлением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представления документов и информации, которые находятся в распоряжении иных органов, предоставляющих государственные и муниципальные услуги, иных организаций, участвующих в предоставлении муниципальной услуги, в соответствии с нормативными правовыми актами Российской Федерации, Ставропольского края, Апанасенковского муниципального округа Ставропольского края, за исключением документов, указанных в </w:t>
      </w:r>
      <w:hyperlink r:id="rId17">
        <w:r>
          <w:rPr>
            <w:rFonts w:ascii="Times New Roman" w:eastAsia="Times New Roman" w:hAnsi="Times New Roman" w:cs="Times New Roman"/>
            <w:color w:val="0000FF"/>
            <w:sz w:val="28"/>
            <w:u w:val="single"/>
          </w:rPr>
          <w:t>части 6 статьи 7</w:t>
        </w:r>
      </w:hyperlink>
      <w:r>
        <w:rPr>
          <w:rFonts w:ascii="Times New Roman" w:eastAsia="Times New Roman" w:hAnsi="Times New Roman" w:cs="Times New Roman"/>
          <w:sz w:val="28"/>
        </w:rPr>
        <w:t xml:space="preserve"> Федерального закона № 210-ФЗ.</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2.8. Исчерпывающий перечень оснований для отказа в приеме документов, необходимых для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Основания для отказа в приеме документов, необходимых для предоставления муниципальной услуги, нормативными правовыми актами </w:t>
      </w:r>
      <w:r>
        <w:rPr>
          <w:rFonts w:ascii="Times New Roman" w:eastAsia="Times New Roman" w:hAnsi="Times New Roman" w:cs="Times New Roman"/>
          <w:sz w:val="28"/>
        </w:rPr>
        <w:lastRenderedPageBreak/>
        <w:t>Российской Федерации и нормативными правовыми актами Ставропольского края не предусмотрены.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 Исчерпывающий перечень оснований для отказа, приостановления или прекращения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2.9.1. Основаниями для отказа в предоставлении муниципальной услуги являются: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без предоставления земельных участков и установления сервитутов, и это</w:t>
      </w:r>
      <w:proofErr w:type="gramEnd"/>
      <w:r>
        <w:rPr>
          <w:rFonts w:ascii="Times New Roman" w:eastAsia="Times New Roman" w:hAnsi="Times New Roman" w:cs="Times New Roman"/>
          <w:sz w:val="28"/>
        </w:rPr>
        <w:t xml:space="preserve">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Pr>
          <w:rFonts w:ascii="Times New Roman" w:eastAsia="Times New Roman" w:hAnsi="Times New Roman" w:cs="Times New Roman"/>
          <w:sz w:val="28"/>
        </w:rPr>
        <w:t xml:space="preserve"> строительства;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указанный в заявлении о предоставлении земельного участка земельный участок является изъятым из оборота или ограниченным в </w:t>
      </w:r>
      <w:r>
        <w:rPr>
          <w:rFonts w:ascii="Times New Roman" w:eastAsia="Times New Roman" w:hAnsi="Times New Roman" w:cs="Times New Roman"/>
          <w:sz w:val="28"/>
        </w:rPr>
        <w:lastRenderedPageBreak/>
        <w:t>обороте и его предоставление не допускается на праве, указанном в заявлении о предоставлении земельного участка;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Pr>
          <w:rFonts w:ascii="Times New Roman" w:eastAsia="Times New Roman" w:hAnsi="Times New Roman" w:cs="Times New Roman"/>
          <w:sz w:val="28"/>
        </w:rPr>
        <w:t>жд в сл</w:t>
      </w:r>
      <w:proofErr w:type="gramEnd"/>
      <w:r>
        <w:rPr>
          <w:rFonts w:ascii="Times New Roman" w:eastAsia="Times New Roman" w:hAnsi="Times New Roman" w:cs="Times New Roman"/>
          <w:sz w:val="28"/>
        </w:rPr>
        <w:t>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Pr>
          <w:rFonts w:ascii="Times New Roman" w:eastAsia="Times New Roman" w:hAnsi="Times New Roman" w:cs="Times New Roman"/>
          <w:sz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Pr>
          <w:rFonts w:ascii="Times New Roman" w:eastAsia="Times New Roman" w:hAnsi="Times New Roman" w:cs="Times New Roman"/>
          <w:sz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указанный в заявлении о предоставлении земельного участка земельный участок является предметом аукциона, </w:t>
      </w:r>
      <w:proofErr w:type="gramStart"/>
      <w:r>
        <w:rPr>
          <w:rFonts w:ascii="Times New Roman" w:eastAsia="Times New Roman" w:hAnsi="Times New Roman" w:cs="Times New Roman"/>
          <w:sz w:val="28"/>
        </w:rPr>
        <w:t>извещение</w:t>
      </w:r>
      <w:proofErr w:type="gramEnd"/>
      <w:r>
        <w:rPr>
          <w:rFonts w:ascii="Times New Roman" w:eastAsia="Times New Roman" w:hAnsi="Times New Roman" w:cs="Times New Roman"/>
          <w:sz w:val="28"/>
        </w:rPr>
        <w:t xml:space="preserve"> о проведении которого размещено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w:t>
      </w:r>
      <w:r>
        <w:rPr>
          <w:rFonts w:ascii="Times New Roman" w:eastAsia="Times New Roman" w:hAnsi="Times New Roman" w:cs="Times New Roman"/>
          <w:sz w:val="28"/>
        </w:rPr>
        <w:lastRenderedPageBreak/>
        <w:t>такой земельный участок образован заинтересованным лицом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 аукциона;</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отношении земельного участка, указанного в заявлен</w:t>
      </w:r>
      <w:proofErr w:type="gramStart"/>
      <w:r>
        <w:rPr>
          <w:rFonts w:ascii="Times New Roman" w:eastAsia="Times New Roman" w:hAnsi="Times New Roman" w:cs="Times New Roman"/>
          <w:sz w:val="28"/>
        </w:rPr>
        <w:t>ии о е</w:t>
      </w:r>
      <w:proofErr w:type="gramEnd"/>
      <w:r>
        <w:rPr>
          <w:rFonts w:ascii="Times New Roman" w:eastAsia="Times New Roman" w:hAnsi="Times New Roman" w:cs="Times New Roman"/>
          <w:sz w:val="28"/>
        </w:rPr>
        <w:t>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предоставление земельного участка на заявленном виде прав не допускается: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отношении земельного участка, указанного в заявлен</w:t>
      </w:r>
      <w:proofErr w:type="gramStart"/>
      <w:r>
        <w:rPr>
          <w:rFonts w:ascii="Times New Roman" w:eastAsia="Times New Roman" w:hAnsi="Times New Roman" w:cs="Times New Roman"/>
          <w:sz w:val="28"/>
        </w:rPr>
        <w:t>ии о е</w:t>
      </w:r>
      <w:proofErr w:type="gramEnd"/>
      <w:r>
        <w:rPr>
          <w:rFonts w:ascii="Times New Roman" w:eastAsia="Times New Roman" w:hAnsi="Times New Roman" w:cs="Times New Roman"/>
          <w:sz w:val="28"/>
        </w:rPr>
        <w:t>го предоставлении, не установлен вид разрешенного использования;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указанный в заявлении о предоставлении земельного участка земельный участок не отнесен к определенной категории земель;</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отношении земельного участка, указанного в заявлен</w:t>
      </w:r>
      <w:proofErr w:type="gramStart"/>
      <w:r>
        <w:rPr>
          <w:rFonts w:ascii="Times New Roman" w:eastAsia="Times New Roman" w:hAnsi="Times New Roman" w:cs="Times New Roman"/>
          <w:sz w:val="28"/>
        </w:rPr>
        <w:t>ии о е</w:t>
      </w:r>
      <w:proofErr w:type="gramEnd"/>
      <w:r>
        <w:rPr>
          <w:rFonts w:ascii="Times New Roman" w:eastAsia="Times New Roman" w:hAnsi="Times New Roman" w:cs="Times New Roman"/>
          <w:sz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указанный в заявлении о предоставлении земельного участка земельный участок изъят для государственных или муниципальных нужд и </w:t>
      </w:r>
      <w:r>
        <w:rPr>
          <w:rFonts w:ascii="Times New Roman" w:eastAsia="Times New Roman" w:hAnsi="Times New Roman" w:cs="Times New Roman"/>
          <w:sz w:val="28"/>
        </w:rPr>
        <w:lastRenderedPageBreak/>
        <w:t>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Pr>
          <w:rFonts w:ascii="Times New Roman" w:eastAsia="Times New Roman" w:hAnsi="Times New Roman" w:cs="Times New Roman"/>
          <w:sz w:val="28"/>
        </w:rPr>
        <w:t xml:space="preserve"> или реконструкции;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границы земельного участка, указанного в заявлен</w:t>
      </w:r>
      <w:proofErr w:type="gramStart"/>
      <w:r>
        <w:rPr>
          <w:rFonts w:ascii="Times New Roman" w:eastAsia="Times New Roman" w:hAnsi="Times New Roman" w:cs="Times New Roman"/>
          <w:sz w:val="28"/>
        </w:rPr>
        <w:t>ии о е</w:t>
      </w:r>
      <w:proofErr w:type="gramEnd"/>
      <w:r>
        <w:rPr>
          <w:rFonts w:ascii="Times New Roman" w:eastAsia="Times New Roman" w:hAnsi="Times New Roman" w:cs="Times New Roman"/>
          <w:sz w:val="28"/>
        </w:rPr>
        <w:t xml:space="preserve">го предоставлении, подлежат уточнению в соответствии с Федеральным </w:t>
      </w:r>
      <w:hyperlink r:id="rId18">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от 24 июля 2007 года № 221-ФЗ «О кадастровой деятельности». </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2.9.2. Основания для приостановления предоставления муниципальной услуги отсутствуют.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2.9.3. Основаниями для возврата заявления о предоставлении муниципальной услуги являются: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несоответствие по содержанию заявления о предоставлении муниципальной услуги требованиям настоящего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подача заявления о предоставлении муниципальной услуги в неуполномоченный орган;</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представление не в полном объеме документов, необходимых для предоставления муниципальной услуги, указанных в пункте 2.6.1 раздела 2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2.10. Перечень услуг, необходимых и обязательных для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Услуги, необходимые и обязательные для предоставления муниципальной услуги, отсутствуют.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2.11. Порядок, размер и основания взимания государственной пошлины или иной платы, взимаемой за предоставление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Государственная пошлина или иная плата за предоставление муниципальной услуги не взимается.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2.12. Порядок, размер и основания взимания платы за предоставление услуг, необходимых и обязательных для предоставления муниципальной услуги.</w:t>
      </w:r>
    </w:p>
    <w:p w:rsidR="007441E2" w:rsidRDefault="003B041F">
      <w:pPr>
        <w:suppressAutoHyphen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Плата за предоставление услуг, которые являются необходимыми и обязательными для предоставления муниципальной услуги не предусмотрена.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по предварительной записи - 10 минут.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2.14. Срок и порядок регистрации запроса заявителя о предоставлении муниципальной услуги, в том числе в электронной форме.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Запрос о предоставлении муниципальной услуги регистрируется должностным лицом Отдела, ответственным за предоставление муниципальной услуги, посредством внесения соответствующей записи в журнал регистрации в день его поступления.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Запрос о предоставлении муниципальной услуги, направленный в электронной форме, распечатывается на бумажный носитель и регистрируется должностным лицом Отдела, ответственным за предоставление муниципальной услуги, в журнале регистрации в день его поступления.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2.15.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Здание, в котором осуществляется прием заявителей, располагается с учетом пешеходной доступности для заявителей от остановок общественного транспорта.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Прием заявителей осуществляется в специально выделенных для этих целей помещениях, включающих места для ожидания, информирования и приема граждан.</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Помещения для приема заявителей оборудованы табличками с указанием номера кабинета, фамилии, имени, отчества и должности должностного лица, осуществляющего предоставление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Помещения для приема заявителей соответствуют комфортным условиям для заявителей и оптимальным условиям работы специалистов с заявителями.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Помещения должны соответствовать Санитарным Правилам </w:t>
      </w:r>
      <w:r>
        <w:rPr>
          <w:rFonts w:ascii="Times New Roman" w:eastAsia="Times New Roman" w:hAnsi="Times New Roman" w:cs="Times New Roman"/>
          <w:sz w:val="28"/>
          <w:shd w:val="clear" w:color="auto" w:fill="FFFFFF"/>
        </w:rPr>
        <w:t>СП 2.2.3670-20 «Санитарно-эпидемиологические требования к условиям труда»</w:t>
      </w:r>
      <w:r>
        <w:rPr>
          <w:rFonts w:ascii="Times New Roman" w:eastAsia="Times New Roman" w:hAnsi="Times New Roman" w:cs="Times New Roman"/>
          <w:sz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Вход и выход из помещений оборудуются соответствующими указателями.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Помещения МФЦ должны соответствовать требованиям, предусмотренным </w:t>
      </w:r>
      <w:hyperlink r:id="rId19">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sz w:val="28"/>
        </w:rPr>
        <w:t xml:space="preserve"> Правительства Российской Федерации от 22 декабря 2012 г. № 1376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Об утверждении Правил организации деятельности многофункциональных центров предоставления государственных и муниципальных услуг</w:t>
      </w:r>
      <w:r>
        <w:rPr>
          <w:rFonts w:ascii="Times New Roman" w:eastAsia="Times New Roman" w:hAnsi="Times New Roman" w:cs="Times New Roman"/>
          <w:sz w:val="28"/>
          <w:shd w:val="clear" w:color="auto" w:fill="FFFFFF"/>
        </w:rPr>
        <w:t>»</w:t>
      </w:r>
      <w:proofErr w:type="gramStart"/>
      <w:r>
        <w:rPr>
          <w:rFonts w:ascii="Times New Roman" w:eastAsia="Times New Roman" w:hAnsi="Times New Roman" w:cs="Times New Roman"/>
          <w:sz w:val="28"/>
        </w:rPr>
        <w:t xml:space="preserve"> .</w:t>
      </w:r>
      <w:proofErr w:type="gramEnd"/>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lastRenderedPageBreak/>
        <w:t>Вход в помещение, предназначенное для предоставления муниципальной услуги, помещения, в которых предоставляются муниципальные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Центральный вход в здание должен быть оборудован пандусом, удобным для въезда в здание кресла-коляски.</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w:t>
      </w:r>
      <w:hyperlink r:id="rId20">
        <w:r>
          <w:rPr>
            <w:rFonts w:ascii="Times New Roman" w:eastAsia="Times New Roman" w:hAnsi="Times New Roman" w:cs="Times New Roman"/>
            <w:color w:val="0000FF"/>
            <w:sz w:val="28"/>
            <w:u w:val="single"/>
          </w:rPr>
          <w:t>закона</w:t>
        </w:r>
      </w:hyperlink>
      <w:r>
        <w:rPr>
          <w:rFonts w:ascii="Times New Roman" w:eastAsia="Times New Roman" w:hAnsi="Times New Roman" w:cs="Times New Roman"/>
          <w:sz w:val="28"/>
        </w:rPr>
        <w:t xml:space="preserve"> от 01 декабря 2014 года № 419-ФЗ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 а также принятыми в соответствии</w:t>
      </w:r>
      <w:proofErr w:type="gramEnd"/>
      <w:r>
        <w:rPr>
          <w:rFonts w:ascii="Times New Roman" w:eastAsia="Times New Roman" w:hAnsi="Times New Roman" w:cs="Times New Roman"/>
          <w:sz w:val="28"/>
        </w:rPr>
        <w:t xml:space="preserve"> с ним иными нормативными правовыми актами.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многофункциональных центрах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 показателям доступности и качества муниципальных услуг относятся: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своевременность (Св):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 = Ср / Вр x 100%, где</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Ср</w:t>
      </w:r>
      <w:proofErr w:type="gramEnd"/>
      <w:r>
        <w:rPr>
          <w:rFonts w:ascii="Times New Roman" w:eastAsia="Times New Roman" w:hAnsi="Times New Roman" w:cs="Times New Roman"/>
          <w:sz w:val="28"/>
        </w:rPr>
        <w:t xml:space="preserve"> - срок, установленный настоящим административным регламентом;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Вр - время, фактически затраченное на предоставление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Показатель 100% и более является положительным и соответствует требованиям настоящего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доступность (Дос):</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Дос = Дэл + Динф + Дмфц, где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Дэл - возможность подачи документов, необходимых для предоставления муниципальной услуги, в электронном виде: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Дэл = 35% при наличии возможности подачи документов, необходимых для предоставления муниципальной услуги, в электронном виде;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Дэл = 0% при отсутствии возможности подачи документов, необходимых для предоставления муниципальной услуги, в электронном виде;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Динф - доступность информации о порядке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Динф = 65%, если информация о порядке предоставления муниципальной услуги размещена с использованием сети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Интернет</w:t>
      </w:r>
      <w:r>
        <w:rPr>
          <w:rFonts w:ascii="Times New Roman" w:eastAsia="Times New Roman" w:hAnsi="Times New Roman" w:cs="Times New Roman"/>
          <w:sz w:val="28"/>
          <w:shd w:val="clear" w:color="auto" w:fill="FFFFFF"/>
        </w:rPr>
        <w:t>» (</w:t>
      </w:r>
      <w:r>
        <w:rPr>
          <w:rFonts w:ascii="Times New Roman" w:eastAsia="Times New Roman" w:hAnsi="Times New Roman" w:cs="Times New Roman"/>
          <w:sz w:val="28"/>
        </w:rPr>
        <w:t>40%), на информационных стендах (20%) и есть доступный для заявителей раздаточный материал (5%);</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Динф = 0%,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 в том числе самостоятельно изучать нормативные правовые акты;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Дмфц - возможность подачи документов, необходимых для предоставления муниципальной услуги, в многофункциональные центры: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Дмфц = 5% при наличии возможности подачи документов, необходимых для предоставления муниципальной услуги, в многофункциональные центры;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Дмфц = 0% при отсутствии возможности подачи документов, необходимых для предоставления муниципальной услуги, в многофункциональные центры;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качество (Кач):</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Кач = Кобслуж + Квзаим + Кпрод, где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Кобслуж - качество обслуживания при предоставлении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Кобслуж = 20%, если должностные лица, предоставляющие муниципальную услугу, корректны, доброжелательны, дают подробные и доступные разъяснения;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Кобслуж = 0%, если должностные лица, предоставляющие муниципальную услугу, некорректны, недоброжелательны, не дают подробных и доступных разъяснений;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количество взаимодействий заявителя с должностным лицом, предоставляющим муниципальную услугу: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50% при отсутствии в ходе предоставления муниципальной услуги взаимодействия заявителя с должностным лицом, предоставляющим муниципальную услугу;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40% при наличии в ходе предоставления муниципальной услуги одного взаимодействия заявителя с должностным лицом, предоставляющим муниципальную услугу;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20% при наличии в ходе предоставления муниципальной услуги более одного взаимодействия заявителя с должностным лицом, предоставляющим муниципальную услугу;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Кпрод - продолжительность взаимодействия заявителя с должностным лицом, предоставляющим муниципальную услугу: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Кпрод = 30% при взаимодействии заявителя с должностным лицом, предоставляющим муниципальную услугу, в течение сроков, предусмотренных настоящим административным регламентом;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Кпрод = минус 1% за каждые 5 минут взаимодействия заявителя с должностным лицом, предоставляющим муниципальную услугу, сверх сроков, предусмотренных настоящим административным регламентом.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Значение показателя 100% говорит о том, что предоставление муниципальной услуги осуществляется в строгом соответствии с Федеральным </w:t>
      </w:r>
      <w:hyperlink r:id="rId21">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 210-ФЗ.</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удовлетворенность (Уд):</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Уд = 100% - Кобж / Кзаяв x 100%, где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Кобж - количество обжалований при предоставлении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Кзаяв - количество заявителей.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процессе предоставления муниципальной услуги заявитель, его законный представитель или доверенное лицо вправе обращаться в Отдел за получением информации о ходе предоставления муниципальной услуги, лично, по почте или с использованием информационно-коммуникационных технологий.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электронной форме.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предоставлении муниципальной услуги в МФЦ должностными лицами МФЦ в соответствии с Административным регламентом осуществляется: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и консультирование заявителей по вопросу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прием заявления и документов в соответствии с Административным регламентом;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направление межведомственных запросов;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выдача заявителю результата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желанию заявителя или его доверенного лица заявление может быть представлено им в электронном виде. Заявление, оформленное в электронном виде, подписывается с применением средств усиленной квалифицированной электронной подписи в соответствии с требованиями, установленными Федеральным </w:t>
      </w:r>
      <w:hyperlink r:id="rId22">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 63-ФЗ и </w:t>
      </w:r>
      <w:hyperlink r:id="rId23">
        <w:r>
          <w:rPr>
            <w:rFonts w:ascii="Times New Roman" w:eastAsia="Times New Roman" w:hAnsi="Times New Roman" w:cs="Times New Roman"/>
            <w:color w:val="0000FF"/>
            <w:sz w:val="28"/>
            <w:u w:val="single"/>
          </w:rPr>
          <w:t>статьями 21</w:t>
        </w:r>
      </w:hyperlink>
      <w:r>
        <w:rPr>
          <w:rFonts w:ascii="Times New Roman" w:eastAsia="Times New Roman" w:hAnsi="Times New Roman" w:cs="Times New Roman"/>
          <w:sz w:val="28"/>
        </w:rPr>
        <w:t xml:space="preserve"> и </w:t>
      </w:r>
      <w:hyperlink r:id="rId24">
        <w:r>
          <w:rPr>
            <w:rFonts w:ascii="Times New Roman" w:eastAsia="Times New Roman" w:hAnsi="Times New Roman" w:cs="Times New Roman"/>
            <w:color w:val="0000FF"/>
            <w:sz w:val="28"/>
            <w:u w:val="single"/>
          </w:rPr>
          <w:t>21.1</w:t>
        </w:r>
      </w:hyperlink>
      <w:r>
        <w:rPr>
          <w:rFonts w:ascii="Times New Roman" w:eastAsia="Times New Roman" w:hAnsi="Times New Roman" w:cs="Times New Roman"/>
          <w:sz w:val="28"/>
        </w:rPr>
        <w:t xml:space="preserve">. Федерального закона № 210-ФЗ и направляется в администрацию округа, с использованием информационно-телекоммуникационных сетей общего пользования, включая сеть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Интернет</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 а именно:</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заявление и документы, представленные в форме электронного документа, должны быть подписаны электронной подписью и представлены в формате *.rtf, *.doc, *.odt, *.jpg, *.pdf:</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лично или через доверенное лицо при посещении Отдела;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посредством МФЦ;</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посредством Единого портала, Регионального портала (без использования электронных носителей);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иным способом, позволяющим передать в электронном виде заявления и иные документы.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обращении в форме электронного документа посредством Единого портала, Регионального портала в целях получения информации заявителем по вопросам предоставления муниципальной услуги,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обращении в форме электронного документа посредством Единого портала, Регионального портала в целях получения муниципальной услуги используется усиленная квалифицированная электронная подпись.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5">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 63-ФЗ.</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Уведомление о принятии заявления, поступившего в Отдел в электронном виде, направляется заявителю или его доверенному лицу не позднее рабочего дня, следующего за днем подачи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7441E2" w:rsidRDefault="007441E2">
      <w:pPr>
        <w:tabs>
          <w:tab w:val="left" w:pos="710"/>
        </w:tabs>
        <w:spacing w:after="0" w:line="240" w:lineRule="auto"/>
        <w:ind w:firstLine="710"/>
        <w:jc w:val="both"/>
        <w:rPr>
          <w:rFonts w:ascii="Times New Roman" w:eastAsia="Times New Roman" w:hAnsi="Times New Roman" w:cs="Times New Roman"/>
          <w:sz w:val="28"/>
        </w:rPr>
      </w:pPr>
    </w:p>
    <w:p w:rsidR="007441E2" w:rsidRDefault="003B041F">
      <w:pPr>
        <w:tabs>
          <w:tab w:val="left" w:pos="710"/>
        </w:tabs>
        <w:spacing w:after="0" w:line="240" w:lineRule="auto"/>
        <w:ind w:firstLine="710"/>
        <w:jc w:val="center"/>
        <w:rPr>
          <w:rFonts w:ascii="Times New Roman" w:eastAsia="Times New Roman" w:hAnsi="Times New Roman" w:cs="Times New Roman"/>
          <w:sz w:val="28"/>
        </w:rPr>
      </w:pPr>
      <w:r>
        <w:rPr>
          <w:rFonts w:ascii="Times New Roman" w:eastAsia="Times New Roman" w:hAnsi="Times New Roman" w:cs="Times New Roman"/>
          <w:sz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3.1. Предоставление муниципальной услуги включает в себя следующие административные процедуры: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и консультирование заявителя по вопросу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прием и регистрация заявления и документов;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формирование и направление межведомственных запросов;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проверка права заявителя и принятие решения о предоставлении земельного участка в собственность бесплатно в случаях, установленных законодательством Российской Федерации.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3.2. Блок-схема предоставления муниципальной услуги приводится в приложении 1 к Административному регламенту.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 Описание административных процедур</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3.3.1. Информирование и консультирование заявителя по вопросу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обращение заявителя лично или посредством телефонной связи в Отдел или МФЦ.</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следующие административные действия: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предоставление информации о нормативных правовых актах, регулирующих порядок предоставления муниципальной услуги, продолжительность выполнения - не более 3 минут;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разъяснение порядка, условий и срока предоставления муниципальной услуги, продолжительность выполнения не более 5 минут;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выдача формы заявления и списка документов, необходимых для предоставления муниципальной услуги, продолжительность выполнения - не более 1 минуты;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разъяснение порядка заполнения заявления, порядка сбора необходимых документов и требований, предъявляемых к ним, продолжительность выполнения - не более 5 минут.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Административная процедура выполняется должностным лицом Отдела или МФЦ, ответственным за консультирование заявителя.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Административная процедура осуществляется в день обращения заявителя.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Общий максимальный срок выполнения административной процедуры - не более 15 минут.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Критерием принятия решения по информированию и консультированию заявителя по вопросу предоставления муниципальной услуги является цель его обращения в Отдел или МФЦ.</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административной процедуры является предоставление заявителю информации о порядке и условиях предоставления муниципальной услуги и (или) выдача заявителю перечня документов, необходимых для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Способом фиксации результата административной процедуры является регистрация должностным лицом Отдела ответственным за консультирование заявителя, факта обращения заявителя в журнале устного приема граждан.</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подготовки ответа при поступлении обращения заявителя в письменном, электронном виде составляет 30 дней со дня регистрации обращения.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3.3.2. Прием и регистрация заявления и документов.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Основанием для начала административной процедуры является поступление в Отдел или МФЦ заявления и документов в порядке, определенном пунктом 2.6.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подачи заявления и документов в электронной форме, указанная административная процедура дополнительно включает проверку действительности используемой заявителем усиленной квалифицированной электронной подписи.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Отдела, ответственное за прием и регистрацию документов: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устанавливает личность заявителя, в том числе проверяет документ, удостоверяющий личность (статус) заявителя, либо полномочия представителя;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проводит проверку предоставленных документов на предмет их соответствия установленным законодательством требованиям;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регистрирует заявление в журнале регистрации, осуществляет выдачу копии заявления или заверяет подписью второй экземпляр заявления, остающийся у заявителя.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Второй экземпляр заявления передается заявителю лично в ходе приема документов или направляется по адресу, указанному заявителем.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Указанная административная процедура выполняется должностным лицом Отдела либо МФЦ, ответственным за прием и регистрацию документов.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 поступившие в Отдел, в течение одного рабочего дня, передается главе Апанасенковского муниципального округа Ставропольского края, который в течение 2 (двух) рабочих дней визирует заявление путем оформления резолюции.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 резолюцией главы заявление поступает на рассмотрение в Отдел.</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Максимальный срок выполнения действия - 3 рабочих дня.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заявление не соответствует требованиям пункта 2.6.3. Административного регламента, подано в иной уполномоченный орган или к заявлению не приложены документы, предусмотренные </w:t>
      </w:r>
      <w:hyperlink r:id="rId26">
        <w:r>
          <w:rPr>
            <w:rFonts w:ascii="Times New Roman" w:eastAsia="Times New Roman" w:hAnsi="Times New Roman" w:cs="Times New Roman"/>
            <w:color w:val="0000FF"/>
            <w:sz w:val="28"/>
            <w:u w:val="single"/>
          </w:rPr>
          <w:t>пунктом 2.6</w:t>
        </w:r>
      </w:hyperlink>
      <w:r>
        <w:rPr>
          <w:rFonts w:ascii="Times New Roman" w:eastAsia="Times New Roman" w:hAnsi="Times New Roman" w:cs="Times New Roman"/>
          <w:sz w:val="28"/>
        </w:rPr>
        <w:t>.1. Административного регламента, специалист Отдела подготавливает проект уведомления о возврате заявления заявителю, с указанием причин возврата заявления и передает его на подпись уполномоченному лицу. Максимальный срок выполнения данного действия составляет 10 дней со дня поступления заявления в Отдел, МФЦ.</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МФЦ, ответственное за прием и регистрацию документов, в течение одного рабочего дня передает в порядке делопроизводства пакет документов должностному лицу МФЦ, ответственному за истребование документов в порядке межведомственного информационного взаимодействия.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3.3.3. Формирование и направление межведомственных запросов.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Основанием для начала административной процедуры является поступление должностному лицу Отдела, ответственному за предоставление </w:t>
      </w:r>
      <w:r>
        <w:rPr>
          <w:rFonts w:ascii="Times New Roman" w:eastAsia="Times New Roman" w:hAnsi="Times New Roman" w:cs="Times New Roman"/>
          <w:sz w:val="28"/>
        </w:rPr>
        <w:lastRenderedPageBreak/>
        <w:t xml:space="preserve">муниципальной услуги, от должностного лица администрации округа, ответственного за регистрацию документов, зарегистрированного заявления и документов, и непредставление заявителем документов, указанных в </w:t>
      </w:r>
      <w:hyperlink r:id="rId27">
        <w:r>
          <w:rPr>
            <w:rFonts w:ascii="Times New Roman" w:eastAsia="Times New Roman" w:hAnsi="Times New Roman" w:cs="Times New Roman"/>
            <w:color w:val="0000FF"/>
            <w:sz w:val="28"/>
            <w:u w:val="single"/>
          </w:rPr>
          <w:t>пункте 2.7</w:t>
        </w:r>
      </w:hyperlink>
      <w:r>
        <w:rPr>
          <w:rFonts w:ascii="Times New Roman" w:eastAsia="Times New Roman" w:hAnsi="Times New Roman" w:cs="Times New Roman"/>
          <w:sz w:val="28"/>
        </w:rPr>
        <w:t xml:space="preserve"> настоящего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межведомственного запроса в Росреестр о предоставлении: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выписки из Единого государственного реестра прав на недвижимое имущество и сделок с ним  о зарегистрированных правах на испрашиваемый земельный участок;</w:t>
      </w:r>
    </w:p>
    <w:p w:rsidR="007441E2" w:rsidRDefault="003B041F">
      <w:pPr>
        <w:spacing w:after="0" w:line="240" w:lineRule="auto"/>
        <w:ind w:firstLine="71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ab/>
        <w:t>- выписки из государственного кадастра недвижимости на земельный участок о земельном участке: кадастровый номер, площадь, описание местоположения или уведомление об отсутствии запрашиваемых сведений.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Отдела, ответственное за предоставление муниципальной услуги, формирует межведомственный запрос, подписывает его у должностного лица, уполномоченного на подписание от имени отдела межведомственных запросов, и направляет в компетентный орган в рамках межведомственного информационного взаимодействия.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самостоятельного представления заявителем документов, предусмотренных пунктом 2.7. Административного регламента, запросы в Росреестр не направляются.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Общий максимальный срок выполнения административной процедуры по формированию и направлению межведомственных запросов в Росреестр по системе межведомственного электронного взаимодействия составляет один рабочий день, со дня получения должностным лицом Отдела, ответственным за предоставление муниципальной услуги, зарегистрированного заявления и документов, указанных в </w:t>
      </w:r>
      <w:hyperlink r:id="rId28">
        <w:r>
          <w:rPr>
            <w:rFonts w:ascii="Times New Roman" w:eastAsia="Times New Roman" w:hAnsi="Times New Roman" w:cs="Times New Roman"/>
            <w:color w:val="0000FF"/>
            <w:sz w:val="28"/>
            <w:u w:val="single"/>
          </w:rPr>
          <w:t>пункте 2.6.</w:t>
        </w:r>
      </w:hyperlink>
      <w:r>
        <w:rPr>
          <w:rFonts w:ascii="Times New Roman" w:eastAsia="Times New Roman" w:hAnsi="Times New Roman" w:cs="Times New Roman"/>
          <w:sz w:val="28"/>
        </w:rPr>
        <w:t xml:space="preserve"> настоящего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 Срок подготовки и направления ответа на межведомственный запрос не может превышать 3 рабочих дней со дня поступления межведомственного запроса в компетентный орган.</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выполнения административной процедуры по формированию и направлению межведомственного запроса является получение Отделом от Росреестра запрашиваемых документов.</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Отдела, ответственное за предоставление муниципальной услуги, распечатывает полученные документы на бумажный носитель и приобщает их к документам, представленным заявителем.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Способами фиксации результата выполнения административной процедуры являются документ, полученный в порядке межведомственного информационного взаимодействия.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Утвержденный проект планировки и утвержденный проект межевания территории запрашивается в отделе муниципального хозяйства </w:t>
      </w:r>
      <w:r>
        <w:rPr>
          <w:rFonts w:ascii="Times New Roman" w:eastAsia="Times New Roman" w:hAnsi="Times New Roman" w:cs="Times New Roman"/>
          <w:sz w:val="28"/>
        </w:rPr>
        <w:lastRenderedPageBreak/>
        <w:t>администрации Апанасенковского муниципального округа Ставропольского края.</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Срок направления запроса один рабочий день со дня получения должностным лицом Отдела, ответственным за предоставление муниципальной услуги, зарегистрированного заявления и документов, указанных в </w:t>
      </w:r>
      <w:hyperlink r:id="rId29">
        <w:r>
          <w:rPr>
            <w:rFonts w:ascii="Times New Roman" w:eastAsia="Times New Roman" w:hAnsi="Times New Roman" w:cs="Times New Roman"/>
            <w:color w:val="0000FF"/>
            <w:sz w:val="28"/>
            <w:u w:val="single"/>
          </w:rPr>
          <w:t>пункте 2.6.</w:t>
        </w:r>
      </w:hyperlink>
      <w:r>
        <w:rPr>
          <w:rFonts w:ascii="Times New Roman" w:eastAsia="Times New Roman" w:hAnsi="Times New Roman" w:cs="Times New Roman"/>
          <w:sz w:val="28"/>
        </w:rPr>
        <w:t xml:space="preserve"> настоящего Административного регламента. Срок направления ответа на запрос 5 рабочих дней.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3.3.4. Проверка права заявителя и принятие решения о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поступление в Отдел заявления о предоставлении муниципальной услуги и документов, указанных в пунктах 2.6, 2.7 раздела 2 Административного регламента, и отсутствие оснований для возврата заявления о предоставлении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следующие административные действия: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проверку права заявителя на предоставление земельного участка в собственность бесплатно в случаях, установленных законодательством Российской Федерации;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принятие решения о предоставлении земельного участка в собственность бесплатно в случаях, установленных законодательством Российской Федерации.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Административные действия, указанные в подпункте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1</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настоящего пункта, осуществляет должностное лицо Отдела, ответственное за предоставление муниципальной услуги, в подпункте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2</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глава Апанасенковского муниципального округа или уполномоченное им лицо.</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Проверка права заявителя на предоставление земельного участка в собственность бесплатно в случаях, установленных законодательством Российской Федерации, включает в себя: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правовую оценку принятых к рассмотрению заявления и документов и определение наличия или отсутствия у заявителя права на предоставление земельного участка;</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наличии у заявителя права на предоставление земельного участка в собственность бесплатно в случаях</w:t>
      </w:r>
      <w:proofErr w:type="gramEnd"/>
      <w:r>
        <w:rPr>
          <w:rFonts w:ascii="Times New Roman" w:eastAsia="Times New Roman" w:hAnsi="Times New Roman" w:cs="Times New Roman"/>
          <w:sz w:val="28"/>
        </w:rPr>
        <w:t>, установленных законодательством Российской Федерации, подготовку проекта постановления администрации о предоставлении в собственность земельного участка, при отсутствии права на предоставление в собственность земельного участка - уведомления об отказе в предоставлении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Специалист Отдела в течени</w:t>
      </w:r>
      <w:proofErr w:type="gramStart"/>
      <w:r>
        <w:rPr>
          <w:rFonts w:ascii="Times New Roman" w:eastAsia="Times New Roman" w:hAnsi="Times New Roman" w:cs="Times New Roman"/>
          <w:sz w:val="28"/>
        </w:rPr>
        <w:t>и</w:t>
      </w:r>
      <w:proofErr w:type="gramEnd"/>
      <w:r>
        <w:rPr>
          <w:rFonts w:ascii="Times New Roman" w:eastAsia="Times New Roman" w:hAnsi="Times New Roman" w:cs="Times New Roman"/>
          <w:sz w:val="28"/>
        </w:rPr>
        <w:t xml:space="preserve"> 10 дней со дня поступления в Отдел заявления о предоставлении муниципальной услуги и документов, указанных в пунктах 2.6, 2.7 раздела 2 Административного регламента осуществляет подготовку проекта постановления администрации о предоставлении в собственность бесплатно земельного участка, обеспечивает его согласование </w:t>
      </w:r>
      <w:r>
        <w:rPr>
          <w:rFonts w:ascii="Times New Roman" w:eastAsia="Times New Roman" w:hAnsi="Times New Roman" w:cs="Times New Roman"/>
          <w:sz w:val="28"/>
        </w:rPr>
        <w:lastRenderedPageBreak/>
        <w:t>с должностными лицами администрации округа и направляет в отдел правового обеспечения администрации для проведения правовой экспертизы.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Отдел правового обеспечения администрации округа в течение пяти дней со дня поступления проекта постановления осуществляет правовую экспертизу проекта постановления на соответствие требованиям действующего законодательства, визирует проект постановления и передает на подписание главе Апанасенковского муниципального округа либо возвращает его с соответствующим мотивированным заключением в Отдел на доработку. </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Должностное лицо Отдела, ответственное за предоставление муниципальной услуги, при получении постановления администрации вручает его заявителю или его уполномоченному лицу, </w:t>
      </w:r>
      <w:proofErr w:type="gramStart"/>
      <w:r>
        <w:rPr>
          <w:rFonts w:ascii="Times New Roman" w:eastAsia="Times New Roman" w:hAnsi="Times New Roman" w:cs="Times New Roman"/>
          <w:sz w:val="28"/>
        </w:rPr>
        <w:t>способом</w:t>
      </w:r>
      <w:proofErr w:type="gramEnd"/>
      <w:r>
        <w:rPr>
          <w:rFonts w:ascii="Times New Roman" w:eastAsia="Times New Roman" w:hAnsi="Times New Roman" w:cs="Times New Roman"/>
          <w:sz w:val="28"/>
        </w:rPr>
        <w:t xml:space="preserve"> указанным в заявлении.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отсутствии права на предоставление в собственность земельного участка должностное лицо Отдела, ответственное за предоставление муниципальной услуги готовит проект уведомления об отказе в предоставлении муниципальной услуги и передает его на подписание начальнику Отдела. Подписанное уведомление об отказе в предоставлении земельного участка должностное лицо Отдела, ответственное за предоставление муниципальной услуги, направляет  заявителю или его уполномоченному лицу способом, указанным в заявлении.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заявитель обратился за предоставлением услуги в МФЦ, специалист Отдела, ответственный за предоставление муниципальной услуги, не позднее следующего дня после поступления к нему документов передает их в МФЦ для выдачи заявителю.</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Сотрудники МФЦ не позднее следующего дня после поступления к ним документов информируют заявителя о необходимости получения подготовленных документов.</w:t>
      </w:r>
    </w:p>
    <w:p w:rsidR="007441E2" w:rsidRDefault="003B041F">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p>
    <w:p w:rsidR="007441E2" w:rsidRDefault="003B041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4. Формы </w:t>
      </w:r>
      <w:proofErr w:type="gramStart"/>
      <w:r>
        <w:rPr>
          <w:rFonts w:ascii="Times New Roman" w:eastAsia="Times New Roman" w:hAnsi="Times New Roman" w:cs="Times New Roman"/>
          <w:sz w:val="28"/>
        </w:rPr>
        <w:t>контроля за</w:t>
      </w:r>
      <w:proofErr w:type="gramEnd"/>
      <w:r>
        <w:rPr>
          <w:rFonts w:ascii="Times New Roman" w:eastAsia="Times New Roman" w:hAnsi="Times New Roman" w:cs="Times New Roman"/>
          <w:sz w:val="28"/>
        </w:rPr>
        <w:t xml:space="preserve"> исполнением Административного регламента.</w:t>
      </w:r>
    </w:p>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4.1. Текущий контроль</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4.1.1. Текущий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соблюдением последовательности действий ответственных исполнителей, определенных административными процедурами по предоставлению муниципальной услуги, осуществляется начальником Отдела, путем проведения проверок соблюдения и исполнения специалистами Отдела положений настоящего Административного регламента, нормативных правовых актов Российской Федерации и Ставропольского края, регулирующих предоставление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Периодичность осуществления текущего контроля: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постоянно, при каждом обращении заявителя за предоставлением муниципальной услуги по вопросам, связанным с принятием решения о предоставлении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Текущий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соблюдением сотрудниками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МФЦ ежедневно.</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4.2. Контроль над полнотой и качеством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4.2.1. Контроль над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Проверки могут быть плановыми (осуществляться на основании ежеквартальных или годовых планов работы администрации округа), внеплановыми и тематическими. При проверке могут рассматриваться все вопросы, связанные с предоставлением муниципальной услуги (комплексные проверки). Проверка также проводится по конкретному обращению заявителя.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4.3. Ответственность должностных лиц за решения и действия (бездействие), принимаемые ими в ходе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4.3.1.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4.3.2. Должностные лица Отдела, предоставляющие муниципальную услугу, несут ответственность в соответствии с законодательством Российской Федерации за действия (бездействие) и решения, принимаемые (осуществляемые) в ходе предоставления муниципальной услуги. Персональная ответственность должностных лиц Отдела, предоставляющих муниципальную услугу, закрепляется в должностных инструкциях.</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предоставлением муниципальной услуги со стороны граждан осуществляется путем получения информации о наличии в действиях (бездействии) должностных лиц администрации округа, а также в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Раздел 5. Досудебный (внесудебный) порядок обжалования</w:t>
      </w:r>
    </w:p>
    <w:p w:rsidR="007441E2" w:rsidRDefault="003B041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решений и действий (бездействия) органа, предоставляющего</w:t>
      </w:r>
    </w:p>
    <w:p w:rsidR="007441E2" w:rsidRDefault="003B041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муниципальную услугу, а также должностных лиц, муниципальных служащих.</w:t>
      </w:r>
    </w:p>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5.1. </w:t>
      </w:r>
      <w:proofErr w:type="gramStart"/>
      <w:r>
        <w:rPr>
          <w:rFonts w:ascii="Times New Roman" w:eastAsia="Times New Roman" w:hAnsi="Times New Roman" w:cs="Times New Roman"/>
          <w:sz w:val="28"/>
        </w:rPr>
        <w:t xml:space="preserve">Заявитель может обратиться с жалобой на решения и действия (бездействие) органа, предоставляющего муниципальную услугу, его </w:t>
      </w:r>
      <w:r>
        <w:rPr>
          <w:rFonts w:ascii="Times New Roman" w:eastAsia="Times New Roman" w:hAnsi="Times New Roman" w:cs="Times New Roman"/>
          <w:sz w:val="28"/>
        </w:rPr>
        <w:lastRenderedPageBreak/>
        <w:t>должностных лиц, муниципальных служащих, участвующих в предоставлении муниципальной услуги (далее соответственно - должностные лица, жалоба), в досудебном (внесудебном) и судебном порядке.</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 имя главы Апанасенковского муниципального округа Ставропольского края, в случае если обжалуется решение администрации округа или решения и действия (бездействие) начальника Отдела;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 имя начальника Отдела, в случае если обжалуются решения и действия (бездействие) должностных лиц, муниципальных служащих Отдела;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через многофункциональные центры, которые обеспечивают ее передачу в Отдел, а в случае подачи жалобы на имя главы Апанасенковского муниципального округа Ставропольского края - в администрацию округа</w:t>
      </w:r>
      <w:proofErr w:type="gramStart"/>
      <w:r>
        <w:rPr>
          <w:rFonts w:ascii="Times New Roman" w:eastAsia="Times New Roman" w:hAnsi="Times New Roman" w:cs="Times New Roman"/>
          <w:sz w:val="28"/>
        </w:rPr>
        <w:t xml:space="preserve"> .</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5.3. Предметом досудебного (внесудебного) порядка обжалования являются решения и действия (бездействие), осуществляемые должностным лицом в ходе предоставления муниципальной услуги на основании настоящего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5.4. Жалоба должна содержать:</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наименование Отдела, фамилию, имя, отчество (при наличии) и должность должностного лица, решения и действия (бездействие) которого обжалуются;</w:t>
      </w:r>
      <w:proofErr w:type="gramEnd"/>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подается способом, предусмотренным пунктом 5.8. настоящего Административного регламента);</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об обжалуемых решениях и действиях (бездействии) Отдела, должностного лица;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доводы, на основании которых заявитель не согласен с решением, действием (бездействием) Отдела, должностного лица. Заявителем могут быть представлены документы (при наличии), подтверждающие доводы заявителя, либо их копии.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w:t>
      </w:r>
      <w:proofErr w:type="gramStart"/>
      <w:r>
        <w:rPr>
          <w:rFonts w:ascii="Times New Roman" w:eastAsia="Times New Roman" w:hAnsi="Times New Roman" w:cs="Times New Roman"/>
          <w:sz w:val="28"/>
        </w:rPr>
        <w:t>представлена</w:t>
      </w:r>
      <w:proofErr w:type="gramEnd"/>
      <w:r>
        <w:rPr>
          <w:rFonts w:ascii="Times New Roman" w:eastAsia="Times New Roman" w:hAnsi="Times New Roman" w:cs="Times New Roman"/>
          <w:sz w:val="28"/>
        </w:rPr>
        <w:t>:</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оформленная в соответствии с законодательством Российской Федерации доверенность (для физических лиц);</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5.5.  Основанием для начала досудебного (внесудебного) обжалования является поступление жалобы в Отдел.</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5.6.  Заявитель может подать жалобу:</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лично или через уполномоченного представителя по адресу: 356720, Ставропольский край, Апанасенковский муниципальный округ, с. </w:t>
      </w:r>
      <w:proofErr w:type="gramStart"/>
      <w:r>
        <w:rPr>
          <w:rFonts w:ascii="Times New Roman" w:eastAsia="Times New Roman" w:hAnsi="Times New Roman" w:cs="Times New Roman"/>
          <w:sz w:val="28"/>
        </w:rPr>
        <w:t>Дивное</w:t>
      </w:r>
      <w:proofErr w:type="gramEnd"/>
      <w:r>
        <w:rPr>
          <w:rFonts w:ascii="Times New Roman" w:eastAsia="Times New Roman" w:hAnsi="Times New Roman" w:cs="Times New Roman"/>
          <w:sz w:val="28"/>
        </w:rPr>
        <w:t>, ул. Советская, 38;</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путем направления почтовых отправлений по адресу: 356720, Ставропольский край, Апанасенковский муниципальный округ, с. </w:t>
      </w:r>
      <w:proofErr w:type="gramStart"/>
      <w:r>
        <w:rPr>
          <w:rFonts w:ascii="Times New Roman" w:eastAsia="Times New Roman" w:hAnsi="Times New Roman" w:cs="Times New Roman"/>
          <w:sz w:val="28"/>
        </w:rPr>
        <w:t>Дивное</w:t>
      </w:r>
      <w:proofErr w:type="gramEnd"/>
      <w:r>
        <w:rPr>
          <w:rFonts w:ascii="Times New Roman" w:eastAsia="Times New Roman" w:hAnsi="Times New Roman" w:cs="Times New Roman"/>
          <w:sz w:val="28"/>
        </w:rPr>
        <w:t>, ул. Советская, 38;</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Время приема жалоб: понедельник - пятница с 9-00 до 15-00 часов (перерыв с 13-00 до 14-00 часов); суббота, воскресенье - выходные дни.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5.7. Жалоба в электронном виде подается заявителем на имя главы Апанасенковского муниципального округа Ставропольского края посредством использования официального сайта администрации округа в сети «Интернет» (</w:t>
      </w:r>
      <w:hyperlink r:id="rId30">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Жалоба в электронном виде может быть подана заявителем в администрацию округа посредством использования: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электронной почты администрации округа;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официального сайта администрации округа;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Единого портала и Регионального портала.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подаче жалобы в электронном виде документы, указанные в пункте 5.4.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5.8.  </w:t>
      </w:r>
      <w:proofErr w:type="gramStart"/>
      <w:r>
        <w:rPr>
          <w:rFonts w:ascii="Times New Roman" w:eastAsia="Times New Roman" w:hAnsi="Times New Roman" w:cs="Times New Roman"/>
          <w:sz w:val="28"/>
        </w:rPr>
        <w:t xml:space="preserve">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r>
        <w:rPr>
          <w:rFonts w:ascii="Times New Roman" w:eastAsia="Times New Roman" w:hAnsi="Times New Roman" w:cs="Times New Roman"/>
          <w:sz w:val="28"/>
        </w:rPr>
        <w:lastRenderedPageBreak/>
        <w:t>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5.9.  </w:t>
      </w:r>
      <w:proofErr w:type="gramStart"/>
      <w:r>
        <w:rPr>
          <w:rFonts w:ascii="Times New Roman" w:eastAsia="Times New Roman" w:hAnsi="Times New Roman" w:cs="Times New Roman"/>
          <w:sz w:val="28"/>
        </w:rPr>
        <w:t>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7441E2" w:rsidRDefault="003B041F">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5.10.  </w:t>
      </w:r>
      <w:proofErr w:type="gramStart"/>
      <w:r>
        <w:rPr>
          <w:rFonts w:ascii="Times New Roman" w:eastAsia="Times New Roman" w:hAnsi="Times New Roman" w:cs="Times New Roman"/>
          <w:sz w:val="28"/>
        </w:rPr>
        <w:t>В случае если жалоба подана заявителем или его уполномоченным представителем в Отдел, должностному лицу, в компетенцию которых не входит ее рассмотрение, Отдел, должностное лицо в течение 3 рабочих дней со дня ее регистрации направляют жалобу в орган местного самоуправления Апанасенковского муниципального округа Ставропольского края, должностному лицу, уполномоченным на ее рассмотрение, и одновременно в письменной форме информируют заявителя или его уполномоченного</w:t>
      </w:r>
      <w:proofErr w:type="gramEnd"/>
      <w:r>
        <w:rPr>
          <w:rFonts w:ascii="Times New Roman" w:eastAsia="Times New Roman" w:hAnsi="Times New Roman" w:cs="Times New Roman"/>
          <w:sz w:val="28"/>
        </w:rPr>
        <w:t xml:space="preserve"> представителя о перенаправлении его жалобы.</w:t>
      </w:r>
    </w:p>
    <w:p w:rsidR="007441E2" w:rsidRDefault="003B041F">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5.11. Жалоба, поступившая на имя главы Апанасенковского муниципального округа Ставропольского края, в письменной форме на бумажном носителе подлежит регистрации в администрации округа в течение одного рабочего дня со дня ее поступления.</w:t>
      </w:r>
    </w:p>
    <w:p w:rsidR="007441E2" w:rsidRDefault="003B041F">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5.12.  Жалоба, поступившая в Отдел, в том числе в виде электронного документа, подлежит регистрации в течение одного рабочего дня со дня ее поступления в журнале учета жалоб на решение и действия (бездействие) Отдела, его должностных лиц, муниципальных служащих (далее - журнал учета жалоб).</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Жалобе присваивается регистрационный номер в журнале учета жалоб. Форма и порядок ведения журнала учета жалоб определяются Отделом.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5.13. Порядок регистрации жалоб, направленных в электронном виде на официальный сайт администрации округа в сети «Интернет», определяется администрацией округа.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Регистрация жалоб, направленных в электронном виде с использованием Единого портала, осуществляется в порядке, определенном администрацией округа.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Регистрация жалоб, направленных в электронном виде с использованием Регионального портала, осуществляется оператором Регионального портала в порядке, установленном Правительством Ставропольского края.</w:t>
      </w:r>
    </w:p>
    <w:p w:rsidR="007441E2" w:rsidRDefault="003B041F">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5.14. Жалоба может быть подана заявителем через многофункциональный центр, который обеспечивает ее передачу в Отдел, или в случае подачи жалобы на имя главы Апанасенковского муниципального округа Ставропольского края - в администрацию округа.</w:t>
      </w:r>
    </w:p>
    <w:p w:rsidR="007441E2" w:rsidRDefault="003B041F">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Жалоба передается в Отдел не позднее первого рабочего дня, следующего за днем, в который поступила жалоба.</w:t>
      </w:r>
    </w:p>
    <w:p w:rsidR="007441E2" w:rsidRDefault="003B041F">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администрацию округа жалоба передается многофункциональным центром не позднее первого рабочего дня, следующего за днем, в который поступила жалоба в многофункциональный центр.</w:t>
      </w:r>
    </w:p>
    <w:p w:rsidR="007441E2" w:rsidRDefault="003B041F">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5.15.  Заявитель может обратиться с жалобой, в том числе в следующих случаях:</w:t>
      </w:r>
    </w:p>
    <w:p w:rsidR="007441E2" w:rsidRDefault="003B041F">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ab/>
        <w:t>1) нарушение срока регистрации запроса о предоставлении муниципальной услуги;</w:t>
      </w:r>
    </w:p>
    <w:p w:rsidR="007441E2" w:rsidRDefault="003B041F">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нарушение срока предоставления муниципальной услуги;</w:t>
      </w:r>
    </w:p>
    <w:p w:rsidR="007441E2" w:rsidRDefault="003B041F">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441E2" w:rsidRDefault="003B041F">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441E2" w:rsidRDefault="003B041F">
      <w:pPr>
        <w:tabs>
          <w:tab w:val="left" w:pos="710"/>
        </w:tabs>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8) нарушение срока или порядка выдачи документов по результатам предоставления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5.16. Заявитель имеет право на получение информации и документов, необходимых для обоснования и рассмотрения жалобы.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5.17. Отдел обеспечивает:</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оснащение мест приема жалоб стульями, кресельными секциями и столами (стойками);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информирование заявителей о порядке обжалования решений и действий (бездействия) Отдела и его должностных лиц, муниципальных </w:t>
      </w:r>
      <w:r>
        <w:rPr>
          <w:rFonts w:ascii="Times New Roman" w:eastAsia="Times New Roman" w:hAnsi="Times New Roman" w:cs="Times New Roman"/>
          <w:sz w:val="28"/>
        </w:rPr>
        <w:lastRenderedPageBreak/>
        <w:t xml:space="preserve">служащих посредством размещения такой информации на стендах в местах предоставления муниципальных услуг, на официальном сайте администрации округа в сети «Интернет» </w:t>
      </w:r>
      <w:hyperlink r:id="rId31">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Едином портале и Региональном портале;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консультирование заявителей о порядке обжалования решений и действий (бездействия) Отдела и его должностных лиц, муниципальных служащих, в том числе по телефону, электронной почте, при личном приеме.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5.18.  Жалоба рассматривается: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главой Апанасенковского муниципального округа Ставропольского края или по его поручению иным уполномоченным им должностным лицом в случае, предусмотренном абзацем вторым пункта 5.2. настоящего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начальником Отдела в случае, предусмотренном абзацем третьим пункта 5.2 настоящего Административного регламента.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5.19. По результатам досудебного (внесудебного) обжалования должностное лицо, уполномоченное на рассмотрение жалобы, принимает одно из следующих решений:</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Ставропольского края, органов местного самоуправления Апанасенковского муниципального округа, а также в иных формах;</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отказывает в удовлетворении жалобы.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color w:val="000000"/>
          <w:sz w:val="28"/>
        </w:rPr>
        <w:t>5.20. По результатам рассмотрения жалобы заявителю направляется письменный мотивированный ответ</w:t>
      </w:r>
      <w:r>
        <w:rPr>
          <w:rFonts w:ascii="Times New Roman" w:eastAsia="Times New Roman" w:hAnsi="Times New Roman" w:cs="Times New Roman"/>
          <w:sz w:val="28"/>
        </w:rPr>
        <w:t xml:space="preserve"> не позднее рабочего дня, следующего за днем окончания рассмотрения жалобы.</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жалоба подана способом, предусмотренным пунктом 5.8.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5.21. При удовлетворении жалобы Отдел принимает исчерпывающие меры по устранению выявленных нарушений,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5.22. В ответе по результатам рассмотрения жалобы указывается:</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 дата, место принятия решения, включая сведения о должностном лице, решение или действие (бездействие) которого обжалуется;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фамилия, имя, отчество (при наличии) или наименование заявителя;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основания для принятия решения по жалобе;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принятое по жалобе решение;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сроке и порядке обжалования принятого по жалобе решения.</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5.23. Ответ по результатам рассмотрения жалобы подписывается уполномоченным должностным лицом.</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должностного лица.</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5.24. Уполномоченное должностное лицо отказывает в удовлетворении жалобы в случае, если жалоба признана необоснованной.</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5.25. Уполномоченное должностное лицо уведомляет заявителя, направившего обращение, в следующих случаях:</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получении обращения, в котором обжалуется судебное решение, в течение 7 дней со дня регистрации возвращается заявителю, направившему обращение, с разъяснением порядка обжалования данного судебного решения;</w:t>
      </w:r>
    </w:p>
    <w:p w:rsidR="007441E2" w:rsidRDefault="003B041F">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в течение 3 рабочих дней со дня регистрации жалобы сообщить заявителю по адресу электронной почты (при наличии) и почтовому адресу, указанному в обращении, о недопустимости</w:t>
      </w:r>
      <w:proofErr w:type="gramEnd"/>
      <w:r>
        <w:rPr>
          <w:rFonts w:ascii="Times New Roman" w:eastAsia="Times New Roman" w:hAnsi="Times New Roman" w:cs="Times New Roman"/>
          <w:sz w:val="28"/>
        </w:rPr>
        <w:t xml:space="preserve"> злоупотребления правом на обращение;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текст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обращения сообщается заявителю, направившему обращение, если его фамилия и почтовый адрес поддаются прочтению;</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в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w:t>
      </w:r>
      <w:r>
        <w:rPr>
          <w:rFonts w:ascii="Times New Roman" w:eastAsia="Times New Roman" w:hAnsi="Times New Roman" w:cs="Times New Roman"/>
          <w:sz w:val="28"/>
        </w:rPr>
        <w:lastRenderedPageBreak/>
        <w:t>самоуправления или одному и тому же должностному лицу. О данном решении уведомляется заявитель, направивший обращение.</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5.26.  </w:t>
      </w:r>
      <w:proofErr w:type="gramStart"/>
      <w:r>
        <w:rPr>
          <w:rFonts w:ascii="Times New Roman" w:eastAsia="Times New Roman" w:hAnsi="Times New Roman" w:cs="Times New Roman"/>
          <w:sz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заявитель, направивший жалобу,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w:t>
      </w:r>
      <w:proofErr w:type="gramEnd"/>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5.27.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Отдел.</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5.28. В случае удовлетворения жалобы к должностным лицам, ответственным за решения и действия (бездействие), осуществляемые (принятые) в ходе предоставления муниципальной услуги, применяются установленные законодательством Российской Федерации и законодательством Ставропольского края меры ответственности.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5.29.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7441E2" w:rsidRDefault="007441E2">
      <w:pPr>
        <w:spacing w:after="0" w:line="240" w:lineRule="auto"/>
        <w:ind w:firstLine="710"/>
        <w:jc w:val="both"/>
        <w:rPr>
          <w:rFonts w:ascii="Times New Roman" w:eastAsia="Times New Roman" w:hAnsi="Times New Roman" w:cs="Times New Roman"/>
          <w:sz w:val="28"/>
        </w:rPr>
      </w:pPr>
    </w:p>
    <w:p w:rsidR="007441E2" w:rsidRDefault="003B041F">
      <w:pPr>
        <w:spacing w:after="0" w:line="240" w:lineRule="auto"/>
        <w:ind w:firstLine="710"/>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w:t>
      </w: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3B041F" w:rsidRDefault="003B041F">
      <w:pPr>
        <w:spacing w:after="0" w:line="240" w:lineRule="auto"/>
        <w:rPr>
          <w:rFonts w:ascii="Times New Roman" w:eastAsia="Times New Roman" w:hAnsi="Times New Roman" w:cs="Times New Roman"/>
          <w:sz w:val="28"/>
        </w:rPr>
      </w:pPr>
    </w:p>
    <w:p w:rsidR="007441E2" w:rsidRDefault="003B041F" w:rsidP="003B041F">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1</w:t>
      </w:r>
    </w:p>
    <w:p w:rsidR="007441E2" w:rsidRDefault="003B041F" w:rsidP="003B041F">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41E2" w:rsidRDefault="003B041F" w:rsidP="003B041F">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41E2" w:rsidRDefault="003B041F" w:rsidP="003B041F">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БЛОК-СХЕМА</w:t>
      </w:r>
    </w:p>
    <w:p w:rsidR="007441E2" w:rsidRDefault="003B041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МУНИЦИПАЛЬНОЙ УСЛУГИ</w:t>
      </w:r>
    </w:p>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Прием и регистрация документов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заявителя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Комплектование документов </w:t>
      </w:r>
      <w:proofErr w:type="gramStart"/>
      <w:r>
        <w:rPr>
          <w:rFonts w:ascii="Courier New" w:eastAsia="Courier New" w:hAnsi="Courier New" w:cs="Courier New"/>
          <w:sz w:val="20"/>
        </w:rPr>
        <w:t>при</w:t>
      </w:r>
      <w:proofErr w:type="gramEnd"/>
      <w:r>
        <w:rPr>
          <w:rFonts w:ascii="Courier New" w:eastAsia="Courier New" w:hAnsi="Courier New" w:cs="Courier New"/>
          <w:sz w:val="20"/>
        </w:rPr>
        <w:t xml:space="preserve">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предоставлении </w:t>
      </w:r>
      <w:proofErr w:type="gramStart"/>
      <w:r>
        <w:rPr>
          <w:rFonts w:ascii="Courier New" w:eastAsia="Courier New" w:hAnsi="Courier New" w:cs="Courier New"/>
          <w:sz w:val="20"/>
        </w:rPr>
        <w:t>муниципальной</w:t>
      </w:r>
      <w:proofErr w:type="gramEnd"/>
      <w:r>
        <w:rPr>
          <w:rFonts w:ascii="Courier New" w:eastAsia="Courier New" w:hAnsi="Courier New" w:cs="Courier New"/>
          <w:sz w:val="20"/>
        </w:rPr>
        <w:t xml:space="preserve">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услуги в рамках </w:t>
      </w:r>
      <w:proofErr w:type="gramStart"/>
      <w:r>
        <w:rPr>
          <w:rFonts w:ascii="Courier New" w:eastAsia="Courier New" w:hAnsi="Courier New" w:cs="Courier New"/>
          <w:sz w:val="20"/>
        </w:rPr>
        <w:t>межведомственного</w:t>
      </w:r>
      <w:proofErr w:type="gramEnd"/>
      <w:r>
        <w:rPr>
          <w:rFonts w:ascii="Courier New" w:eastAsia="Courier New" w:hAnsi="Courier New" w:cs="Courier New"/>
          <w:sz w:val="20"/>
        </w:rPr>
        <w:t xml:space="preserve">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взаимодействия, направление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запросов о предоставлении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информации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Рассмотрение заявления и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прилагаемых к нему документов,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проведение экспертизы документов;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 установление отсутствия оснований  │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нет  ├──────┤    для отказа в предоставлении     ├──────┤ да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        муниципальной услуги        │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         │</w:t>
      </w:r>
    </w:p>
    <w:p w:rsidR="007441E2" w:rsidRDefault="003B041F">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w:t>
      </w:r>
      <w:proofErr w:type="spellStart"/>
      <w:r>
        <w:rPr>
          <w:rFonts w:ascii="Courier New" w:eastAsia="Courier New" w:hAnsi="Courier New" w:cs="Courier New"/>
          <w:sz w:val="20"/>
        </w:rPr>
        <w:t>│</w:t>
      </w:r>
      <w:proofErr w:type="spellEnd"/>
    </w:p>
    <w:p w:rsidR="007441E2" w:rsidRDefault="007441E2">
      <w:pPr>
        <w:spacing w:after="0" w:line="240" w:lineRule="auto"/>
        <w:jc w:val="both"/>
        <w:rPr>
          <w:rFonts w:ascii="Times New Roman" w:eastAsia="Times New Roman" w:hAnsi="Times New Roman" w:cs="Times New Roman"/>
          <w:sz w:val="28"/>
        </w:rPr>
      </w:pPr>
    </w:p>
    <w:tbl>
      <w:tblPr>
        <w:tblW w:w="0" w:type="auto"/>
        <w:tblInd w:w="98" w:type="dxa"/>
        <w:tblCellMar>
          <w:left w:w="10" w:type="dxa"/>
          <w:right w:w="10" w:type="dxa"/>
        </w:tblCellMar>
        <w:tblLook w:val="0000"/>
      </w:tblPr>
      <w:tblGrid>
        <w:gridCol w:w="3661"/>
        <w:gridCol w:w="2477"/>
        <w:gridCol w:w="3334"/>
      </w:tblGrid>
      <w:tr w:rsidR="007441E2">
        <w:trPr>
          <w:trHeight w:val="1879"/>
        </w:trPr>
        <w:tc>
          <w:tcPr>
            <w:tcW w:w="3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41E2" w:rsidRDefault="003B041F">
            <w:pPr>
              <w:spacing w:after="0" w:line="240" w:lineRule="auto"/>
              <w:jc w:val="center"/>
            </w:pPr>
            <w:r>
              <w:rPr>
                <w:rFonts w:ascii="Courier New" w:eastAsia="Courier New" w:hAnsi="Courier New" w:cs="Courier New"/>
                <w:sz w:val="20"/>
              </w:rPr>
              <w:t>Подготовка письменного уведомления об отказе в предоставлении муниципальной услуги, выдача (направление) его заявителю</w:t>
            </w:r>
          </w:p>
        </w:tc>
        <w:tc>
          <w:tcPr>
            <w:tcW w:w="24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41E2" w:rsidRDefault="007441E2">
            <w:pPr>
              <w:spacing w:after="0" w:line="240" w:lineRule="auto"/>
              <w:jc w:val="center"/>
              <w:rPr>
                <w:rFonts w:ascii="Calibri" w:eastAsia="Calibri" w:hAnsi="Calibri" w:cs="Calibri"/>
              </w:rPr>
            </w:pPr>
          </w:p>
        </w:tc>
        <w:tc>
          <w:tcPr>
            <w:tcW w:w="33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41E2" w:rsidRDefault="003B041F">
            <w:pPr>
              <w:spacing w:after="0" w:line="240" w:lineRule="auto"/>
              <w:jc w:val="center"/>
              <w:rPr>
                <w:rFonts w:ascii="Courier New" w:eastAsia="Courier New" w:hAnsi="Courier New" w:cs="Courier New"/>
                <w:sz w:val="20"/>
              </w:rPr>
            </w:pPr>
            <w:r>
              <w:rPr>
                <w:rFonts w:ascii="Courier New" w:eastAsia="Courier New" w:hAnsi="Courier New" w:cs="Courier New"/>
                <w:sz w:val="20"/>
              </w:rPr>
              <w:t>Подготовка и подписание постановления о предоставлении в собственность земельного участка, направление его заявителю</w:t>
            </w:r>
          </w:p>
          <w:p w:rsidR="007441E2" w:rsidRDefault="007441E2">
            <w:pPr>
              <w:spacing w:after="0" w:line="240" w:lineRule="auto"/>
            </w:pPr>
          </w:p>
        </w:tc>
      </w:tr>
    </w:tbl>
    <w:p w:rsidR="007441E2" w:rsidRDefault="007441E2">
      <w:pPr>
        <w:spacing w:after="0" w:line="240" w:lineRule="auto"/>
        <w:jc w:val="both"/>
        <w:rPr>
          <w:rFonts w:ascii="Times New Roman" w:eastAsia="Times New Roman" w:hAnsi="Times New Roman" w:cs="Times New Roman"/>
          <w:sz w:val="28"/>
        </w:rPr>
      </w:pPr>
    </w:p>
    <w:p w:rsidR="007441E2" w:rsidRDefault="007441E2">
      <w:pPr>
        <w:spacing w:after="0" w:line="240" w:lineRule="auto"/>
        <w:jc w:val="both"/>
        <w:rPr>
          <w:rFonts w:ascii="Times New Roman" w:eastAsia="Times New Roman" w:hAnsi="Times New Roman" w:cs="Times New Roman"/>
          <w:sz w:val="28"/>
        </w:rPr>
      </w:pPr>
    </w:p>
    <w:p w:rsidR="007441E2" w:rsidRDefault="007441E2">
      <w:pPr>
        <w:spacing w:after="0" w:line="240" w:lineRule="auto"/>
        <w:jc w:val="both"/>
        <w:rPr>
          <w:rFonts w:ascii="Times New Roman" w:eastAsia="Times New Roman" w:hAnsi="Times New Roman" w:cs="Times New Roman"/>
          <w:sz w:val="28"/>
        </w:rPr>
      </w:pPr>
    </w:p>
    <w:p w:rsidR="007441E2" w:rsidRDefault="003B041F" w:rsidP="003B041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_________________________________</w:t>
      </w:r>
    </w:p>
    <w:p w:rsidR="007441E2" w:rsidRDefault="007441E2">
      <w:pPr>
        <w:spacing w:after="0" w:line="240" w:lineRule="auto"/>
        <w:jc w:val="both"/>
        <w:rPr>
          <w:rFonts w:ascii="Times New Roman" w:eastAsia="Times New Roman" w:hAnsi="Times New Roman" w:cs="Times New Roman"/>
          <w:sz w:val="28"/>
        </w:rPr>
      </w:pPr>
    </w:p>
    <w:p w:rsidR="007441E2" w:rsidRDefault="007441E2">
      <w:pPr>
        <w:spacing w:after="0" w:line="240" w:lineRule="auto"/>
        <w:jc w:val="both"/>
        <w:rPr>
          <w:rFonts w:ascii="Times New Roman" w:eastAsia="Times New Roman" w:hAnsi="Times New Roman" w:cs="Times New Roman"/>
          <w:sz w:val="28"/>
        </w:rPr>
      </w:pPr>
    </w:p>
    <w:p w:rsidR="007441E2" w:rsidRDefault="007441E2">
      <w:pPr>
        <w:spacing w:after="0" w:line="240" w:lineRule="auto"/>
        <w:jc w:val="both"/>
        <w:rPr>
          <w:rFonts w:ascii="Times New Roman" w:eastAsia="Times New Roman" w:hAnsi="Times New Roman" w:cs="Times New Roman"/>
          <w:sz w:val="28"/>
        </w:rPr>
      </w:pPr>
    </w:p>
    <w:p w:rsidR="007441E2" w:rsidRDefault="007441E2">
      <w:pPr>
        <w:spacing w:after="0" w:line="240" w:lineRule="auto"/>
        <w:jc w:val="both"/>
        <w:rPr>
          <w:rFonts w:ascii="Times New Roman" w:eastAsia="Times New Roman" w:hAnsi="Times New Roman" w:cs="Times New Roman"/>
          <w:sz w:val="28"/>
        </w:rPr>
      </w:pPr>
    </w:p>
    <w:p w:rsidR="007441E2" w:rsidRDefault="007441E2" w:rsidP="003B041F">
      <w:pPr>
        <w:spacing w:after="0" w:line="240" w:lineRule="auto"/>
        <w:rPr>
          <w:rFonts w:ascii="Times New Roman" w:eastAsia="Times New Roman" w:hAnsi="Times New Roman" w:cs="Times New Roman"/>
          <w:sz w:val="28"/>
        </w:rPr>
      </w:pPr>
    </w:p>
    <w:p w:rsidR="003B041F" w:rsidRDefault="003B041F" w:rsidP="003B041F">
      <w:pPr>
        <w:spacing w:after="0" w:line="240" w:lineRule="auto"/>
        <w:rPr>
          <w:rFonts w:ascii="Times New Roman" w:eastAsia="Times New Roman" w:hAnsi="Times New Roman" w:cs="Times New Roman"/>
          <w:sz w:val="28"/>
        </w:rPr>
      </w:pPr>
    </w:p>
    <w:p w:rsidR="007441E2" w:rsidRDefault="003B041F" w:rsidP="003B041F">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Приложение 2</w:t>
      </w:r>
    </w:p>
    <w:p w:rsidR="007441E2" w:rsidRDefault="003B041F" w:rsidP="003B041F">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41E2" w:rsidRDefault="003B041F" w:rsidP="003B041F">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41E2" w:rsidRDefault="003B041F" w:rsidP="003B041F">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7441E2">
      <w:pPr>
        <w:spacing w:after="0" w:line="240" w:lineRule="auto"/>
        <w:jc w:val="both"/>
        <w:rPr>
          <w:rFonts w:ascii="Times New Roman" w:eastAsia="Times New Roman" w:hAnsi="Times New Roman" w:cs="Times New Roman"/>
          <w:sz w:val="28"/>
        </w:rPr>
      </w:pPr>
    </w:p>
    <w:p w:rsidR="007441E2" w:rsidRDefault="003B041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ФОРМА ЗАЯВЛЕНИЯ</w:t>
      </w:r>
    </w:p>
    <w:p w:rsidR="007441E2" w:rsidRDefault="003B041F">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7441E2">
      <w:pPr>
        <w:spacing w:after="0" w:line="240" w:lineRule="auto"/>
        <w:jc w:val="both"/>
        <w:rPr>
          <w:rFonts w:ascii="Times New Roman" w:eastAsia="Times New Roman" w:hAnsi="Times New Roman" w:cs="Times New Roman"/>
          <w:sz w:val="28"/>
        </w:rPr>
      </w:pPr>
    </w:p>
    <w:tbl>
      <w:tblPr>
        <w:tblW w:w="0" w:type="auto"/>
        <w:tblInd w:w="52" w:type="dxa"/>
        <w:tblCellMar>
          <w:left w:w="10" w:type="dxa"/>
          <w:right w:w="10" w:type="dxa"/>
        </w:tblCellMar>
        <w:tblLook w:val="0000"/>
      </w:tblPr>
      <w:tblGrid>
        <w:gridCol w:w="454"/>
        <w:gridCol w:w="4649"/>
        <w:gridCol w:w="1489"/>
        <w:gridCol w:w="2381"/>
      </w:tblGrid>
      <w:tr w:rsidR="007441E2">
        <w:trPr>
          <w:trHeight w:val="1"/>
        </w:trPr>
        <w:tc>
          <w:tcPr>
            <w:tcW w:w="5103"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ЗАЯВЛЕНИЕ</w:t>
            </w:r>
          </w:p>
        </w:tc>
        <w:tc>
          <w:tcPr>
            <w:tcW w:w="148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Номер</w:t>
            </w: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Дата</w:t>
            </w:r>
          </w:p>
        </w:tc>
      </w:tr>
      <w:tr w:rsidR="007441E2">
        <w:trPr>
          <w:trHeight w:val="1"/>
        </w:trPr>
        <w:tc>
          <w:tcPr>
            <w:tcW w:w="5103"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rPr>
                <w:rFonts w:ascii="Calibri" w:eastAsia="Calibri" w:hAnsi="Calibri" w:cs="Calibri"/>
              </w:rPr>
            </w:pP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Главе Апанасенковского муниципального округа Ставропольского края</w:t>
            </w:r>
          </w:p>
        </w:tc>
      </w:tr>
      <w:tr w:rsidR="007441E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1.</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Фамилия, имя, отчество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r w:rsidR="007441E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2.</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Место жительства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r w:rsidR="007441E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3.</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Реквизиты документа, удостоверяющего личность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r w:rsidR="007441E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4.</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Кадастровый номер испрашиваемого земельного участка</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r w:rsidR="007441E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5.</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Цель использования земельного участка (</w:t>
            </w:r>
            <w:proofErr w:type="gramStart"/>
            <w:r>
              <w:rPr>
                <w:rFonts w:ascii="Times New Roman" w:eastAsia="Times New Roman" w:hAnsi="Times New Roman" w:cs="Times New Roman"/>
                <w:sz w:val="28"/>
              </w:rPr>
              <w:t>нужное</w:t>
            </w:r>
            <w:proofErr w:type="gramEnd"/>
            <w:r>
              <w:rPr>
                <w:rFonts w:ascii="Times New Roman" w:eastAsia="Times New Roman" w:hAnsi="Times New Roman" w:cs="Times New Roman"/>
                <w:sz w:val="28"/>
              </w:rPr>
              <w:t xml:space="preserve"> подчеркнуть)</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для индивидуального жилищного строительства;</w:t>
            </w:r>
          </w:p>
          <w:p w:rsidR="007441E2" w:rsidRDefault="003B041F">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для дачного строительства;</w:t>
            </w:r>
          </w:p>
          <w:p w:rsidR="007441E2" w:rsidRDefault="003B041F">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для ведения личного подсобного хозяйства;</w:t>
            </w:r>
          </w:p>
          <w:p w:rsidR="007441E2" w:rsidRDefault="003B041F">
            <w:pPr>
              <w:spacing w:after="0" w:line="240" w:lineRule="auto"/>
            </w:pPr>
            <w:r>
              <w:rPr>
                <w:rFonts w:ascii="Times New Roman" w:eastAsia="Times New Roman" w:hAnsi="Times New Roman" w:cs="Times New Roman"/>
                <w:sz w:val="28"/>
              </w:rPr>
              <w:t>для садоводства и огородничества</w:t>
            </w:r>
          </w:p>
        </w:tc>
      </w:tr>
      <w:tr w:rsidR="007441E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6.</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r w:rsidR="007441E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t>7.</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Фамилия, имя, отчество представителя заявителя (в случае если с заявлением обращается представитель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r w:rsidR="007441E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sz w:val="28"/>
              </w:rPr>
              <w:lastRenderedPageBreak/>
              <w:t>8.</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pPr>
            <w:r>
              <w:rPr>
                <w:rFonts w:ascii="Times New Roman" w:eastAsia="Times New Roman" w:hAnsi="Times New Roman" w:cs="Times New Roman"/>
                <w:sz w:val="28"/>
              </w:rPr>
              <w:t>Реквизиты документа, удостоверяющего личность представителя заявителя (в случае если с заявлением обращается представитель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bl>
    <w:p w:rsidR="007441E2" w:rsidRDefault="007441E2">
      <w:pPr>
        <w:spacing w:after="0" w:line="240" w:lineRule="auto"/>
        <w:rPr>
          <w:rFonts w:ascii="Times New Roman" w:eastAsia="Times New Roman" w:hAnsi="Times New Roman" w:cs="Times New Roman"/>
          <w:color w:val="000000"/>
        </w:rPr>
      </w:pPr>
    </w:p>
    <w:p w:rsidR="007441E2" w:rsidRDefault="003B041F">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 заявлению прилагаются следующие документы:</w:t>
      </w:r>
    </w:p>
    <w:p w:rsidR="007441E2" w:rsidRDefault="007441E2">
      <w:pPr>
        <w:spacing w:after="0" w:line="240" w:lineRule="auto"/>
        <w:rPr>
          <w:rFonts w:ascii="Times New Roman" w:eastAsia="Times New Roman" w:hAnsi="Times New Roman" w:cs="Times New Roman"/>
          <w:color w:val="000000"/>
          <w:sz w:val="28"/>
        </w:rPr>
      </w:pPr>
    </w:p>
    <w:tbl>
      <w:tblPr>
        <w:tblW w:w="0" w:type="auto"/>
        <w:tblInd w:w="98" w:type="dxa"/>
        <w:tblCellMar>
          <w:left w:w="10" w:type="dxa"/>
          <w:right w:w="10" w:type="dxa"/>
        </w:tblCellMar>
        <w:tblLook w:val="0000"/>
      </w:tblPr>
      <w:tblGrid>
        <w:gridCol w:w="647"/>
        <w:gridCol w:w="6030"/>
        <w:gridCol w:w="1426"/>
        <w:gridCol w:w="1369"/>
      </w:tblGrid>
      <w:tr w:rsidR="007441E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3B041F">
            <w:pPr>
              <w:spacing w:after="0" w:line="240" w:lineRule="auto"/>
              <w:jc w:val="center"/>
            </w:pPr>
            <w:r>
              <w:rPr>
                <w:rFonts w:ascii="Times New Roman" w:eastAsia="Times New Roman" w:hAnsi="Times New Roman" w:cs="Times New Roman"/>
                <w:color w:val="000000"/>
                <w:sz w:val="28"/>
              </w:rPr>
              <w:t>№ п/п</w:t>
            </w: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3B041F">
            <w:pPr>
              <w:spacing w:after="0" w:line="240" w:lineRule="auto"/>
              <w:jc w:val="center"/>
            </w:pPr>
            <w:r>
              <w:rPr>
                <w:rFonts w:ascii="Times New Roman" w:eastAsia="Times New Roman" w:hAnsi="Times New Roman" w:cs="Times New Roman"/>
                <w:color w:val="000000"/>
                <w:sz w:val="28"/>
              </w:rPr>
              <w:t>Наименование документа</w:t>
            </w: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3B041F">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Кол-во</w:t>
            </w:r>
          </w:p>
          <w:p w:rsidR="007441E2" w:rsidRDefault="003B041F">
            <w:pPr>
              <w:spacing w:after="0" w:line="240" w:lineRule="auto"/>
              <w:jc w:val="center"/>
            </w:pPr>
            <w:r>
              <w:rPr>
                <w:rFonts w:ascii="Times New Roman" w:eastAsia="Times New Roman" w:hAnsi="Times New Roman" w:cs="Times New Roman"/>
                <w:color w:val="000000"/>
                <w:sz w:val="28"/>
              </w:rPr>
              <w:t>экз.</w:t>
            </w: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41E2" w:rsidRDefault="003B041F">
            <w:pPr>
              <w:spacing w:after="0" w:line="240" w:lineRule="auto"/>
              <w:jc w:val="center"/>
            </w:pPr>
            <w:r>
              <w:rPr>
                <w:rFonts w:ascii="Times New Roman" w:eastAsia="Times New Roman" w:hAnsi="Times New Roman" w:cs="Times New Roman"/>
                <w:color w:val="000000"/>
                <w:sz w:val="28"/>
              </w:rPr>
              <w:t>Кол-во листов</w:t>
            </w:r>
          </w:p>
        </w:tc>
      </w:tr>
      <w:tr w:rsidR="007441E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r>
      <w:tr w:rsidR="007441E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r>
      <w:tr w:rsidR="007441E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r>
      <w:tr w:rsidR="007441E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r>
      <w:tr w:rsidR="007441E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41E2" w:rsidRDefault="007441E2">
            <w:pPr>
              <w:spacing w:after="0" w:line="240" w:lineRule="auto"/>
              <w:rPr>
                <w:rFonts w:ascii="Calibri" w:eastAsia="Calibri" w:hAnsi="Calibri" w:cs="Calibri"/>
              </w:rPr>
            </w:pPr>
          </w:p>
        </w:tc>
      </w:tr>
    </w:tbl>
    <w:p w:rsidR="007441E2" w:rsidRDefault="007441E2">
      <w:pPr>
        <w:spacing w:after="60" w:line="240" w:lineRule="auto"/>
        <w:jc w:val="both"/>
        <w:rPr>
          <w:rFonts w:ascii="Courier New" w:eastAsia="Courier New" w:hAnsi="Courier New" w:cs="Courier New"/>
          <w:b/>
          <w:sz w:val="20"/>
        </w:rPr>
      </w:pPr>
    </w:p>
    <w:p w:rsidR="007441E2" w:rsidRDefault="003B041F">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Информацию прошу предоставить:</w:t>
      </w:r>
    </w:p>
    <w:p w:rsidR="007441E2" w:rsidRDefault="003B041F">
      <w:pPr>
        <w:spacing w:after="6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(указывается  способ получения результата муниципальной услуги - почтовым</w:t>
      </w:r>
      <w:proofErr w:type="gramEnd"/>
    </w:p>
    <w:p w:rsidR="007441E2" w:rsidRDefault="003B041F">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отправлением,  отправлением  в форме электронного документа) (выбрать нужно</w:t>
      </w:r>
    </w:p>
    <w:p w:rsidR="007441E2" w:rsidRDefault="003B041F">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один способ и отметить знаком - V)</w:t>
      </w:r>
    </w:p>
    <w:p w:rsidR="007441E2" w:rsidRDefault="003B041F">
      <w:pPr>
        <w:spacing w:after="60" w:line="240" w:lineRule="auto"/>
        <w:jc w:val="both"/>
        <w:rPr>
          <w:rFonts w:ascii="Courier New" w:eastAsia="Courier New" w:hAnsi="Courier New" w:cs="Courier New"/>
          <w:b/>
          <w:sz w:val="20"/>
        </w:rPr>
      </w:pPr>
      <w:r>
        <w:rPr>
          <w:rFonts w:ascii="Courier New" w:eastAsia="Courier New" w:hAnsi="Courier New" w:cs="Courier New"/>
          <w:b/>
          <w:sz w:val="20"/>
        </w:rPr>
        <w:t>┌─┐</w:t>
      </w:r>
    </w:p>
    <w:p w:rsidR="007441E2" w:rsidRDefault="003B041F">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w:t>
      </w:r>
      <w:r>
        <w:rPr>
          <w:rFonts w:ascii="Times New Roman" w:eastAsia="Times New Roman" w:hAnsi="Times New Roman" w:cs="Times New Roman"/>
          <w:sz w:val="24"/>
        </w:rPr>
        <w:t xml:space="preserve">почтовым отправлением по адресу: </w:t>
      </w:r>
      <w:r>
        <w:rPr>
          <w:rFonts w:ascii="Courier New" w:eastAsia="Courier New" w:hAnsi="Courier New" w:cs="Courier New"/>
          <w:b/>
          <w:sz w:val="20"/>
        </w:rPr>
        <w:t>______________________________________</w:t>
      </w:r>
    </w:p>
    <w:p w:rsidR="007441E2" w:rsidRDefault="003B041F">
      <w:pPr>
        <w:spacing w:after="60" w:line="240" w:lineRule="auto"/>
        <w:jc w:val="both"/>
        <w:rPr>
          <w:rFonts w:ascii="Courier New" w:eastAsia="Courier New" w:hAnsi="Courier New" w:cs="Courier New"/>
          <w:b/>
        </w:rPr>
      </w:pPr>
      <w:r>
        <w:rPr>
          <w:rFonts w:ascii="Courier New" w:eastAsia="Courier New" w:hAnsi="Courier New" w:cs="Courier New"/>
          <w:b/>
          <w:sz w:val="20"/>
        </w:rPr>
        <w:t xml:space="preserve">└─┘                                   </w:t>
      </w:r>
      <w:r>
        <w:rPr>
          <w:rFonts w:ascii="Times New Roman" w:eastAsia="Times New Roman" w:hAnsi="Times New Roman" w:cs="Times New Roman"/>
          <w:sz w:val="24"/>
        </w:rPr>
        <w:t>(почтовый адрес с указанием индекса)</w:t>
      </w:r>
    </w:p>
    <w:p w:rsidR="007441E2" w:rsidRDefault="003B041F">
      <w:pPr>
        <w:spacing w:after="60" w:line="240" w:lineRule="auto"/>
        <w:jc w:val="both"/>
        <w:rPr>
          <w:rFonts w:ascii="Courier New" w:eastAsia="Courier New" w:hAnsi="Courier New" w:cs="Courier New"/>
          <w:b/>
          <w:sz w:val="20"/>
        </w:rPr>
      </w:pPr>
      <w:r>
        <w:rPr>
          <w:rFonts w:ascii="Courier New" w:eastAsia="Courier New" w:hAnsi="Courier New" w:cs="Courier New"/>
          <w:b/>
          <w:sz w:val="20"/>
        </w:rPr>
        <w:t>┌─┐</w:t>
      </w:r>
    </w:p>
    <w:p w:rsidR="007441E2" w:rsidRDefault="003B041F">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w:t>
      </w:r>
      <w:r>
        <w:rPr>
          <w:rFonts w:ascii="Times New Roman" w:eastAsia="Times New Roman" w:hAnsi="Times New Roman" w:cs="Times New Roman"/>
          <w:sz w:val="24"/>
        </w:rPr>
        <w:t>отправлением  в  форме  электронного  документа  по  адресу электронной</w:t>
      </w:r>
    </w:p>
    <w:p w:rsidR="007441E2" w:rsidRDefault="003B041F">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r>
        <w:rPr>
          <w:rFonts w:ascii="Times New Roman" w:eastAsia="Times New Roman" w:hAnsi="Times New Roman" w:cs="Times New Roman"/>
          <w:sz w:val="24"/>
        </w:rPr>
        <w:t xml:space="preserve">почты: </w:t>
      </w:r>
      <w:r>
        <w:rPr>
          <w:rFonts w:ascii="Courier New" w:eastAsia="Courier New" w:hAnsi="Courier New" w:cs="Courier New"/>
          <w:b/>
          <w:sz w:val="20"/>
        </w:rPr>
        <w:t>________________________________________________________________</w:t>
      </w:r>
    </w:p>
    <w:p w:rsidR="007441E2" w:rsidRDefault="003B041F">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r>
        <w:rPr>
          <w:rFonts w:ascii="Times New Roman" w:eastAsia="Times New Roman" w:hAnsi="Times New Roman" w:cs="Times New Roman"/>
          <w:sz w:val="24"/>
        </w:rPr>
        <w:t>(адрес электронной почты)</w:t>
      </w:r>
    </w:p>
    <w:p w:rsidR="007441E2" w:rsidRDefault="003B041F">
      <w:pPr>
        <w:spacing w:after="60" w:line="240" w:lineRule="auto"/>
        <w:jc w:val="both"/>
        <w:rPr>
          <w:rFonts w:ascii="Times New Roman" w:eastAsia="Times New Roman" w:hAnsi="Times New Roman" w:cs="Times New Roman"/>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w:t>
      </w:r>
      <w:r>
        <w:rPr>
          <w:rFonts w:ascii="Times New Roman" w:eastAsia="Times New Roman" w:hAnsi="Times New Roman" w:cs="Times New Roman"/>
          <w:sz w:val="24"/>
        </w:rPr>
        <w:t>при   личном   обращении  в  многофункциональный  центр  предоставления</w:t>
      </w:r>
    </w:p>
    <w:p w:rsidR="007441E2" w:rsidRDefault="003B041F">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r>
        <w:rPr>
          <w:rFonts w:ascii="Times New Roman" w:eastAsia="Times New Roman" w:hAnsi="Times New Roman" w:cs="Times New Roman"/>
          <w:sz w:val="24"/>
        </w:rPr>
        <w:t>государственных и муниципальных услуг по адресу</w:t>
      </w:r>
      <w:r>
        <w:rPr>
          <w:rFonts w:ascii="Courier New" w:eastAsia="Courier New" w:hAnsi="Courier New" w:cs="Courier New"/>
          <w:b/>
        </w:rPr>
        <w:t xml:space="preserve">: </w:t>
      </w:r>
      <w:r>
        <w:rPr>
          <w:rFonts w:ascii="Courier New" w:eastAsia="Courier New" w:hAnsi="Courier New" w:cs="Courier New"/>
          <w:b/>
          <w:sz w:val="20"/>
        </w:rPr>
        <w:t>______________________</w:t>
      </w:r>
    </w:p>
    <w:p w:rsidR="007441E2" w:rsidRDefault="003B041F">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_______________________________________________________________________</w:t>
      </w:r>
    </w:p>
    <w:p w:rsidR="007441E2" w:rsidRDefault="003B041F">
      <w:pPr>
        <w:spacing w:after="60" w:line="240" w:lineRule="auto"/>
        <w:jc w:val="both"/>
        <w:rPr>
          <w:rFonts w:ascii="Times New Roman" w:eastAsia="Times New Roman" w:hAnsi="Times New Roman" w:cs="Times New Roman"/>
          <w:sz w:val="24"/>
        </w:rPr>
      </w:pPr>
      <w:r>
        <w:rPr>
          <w:rFonts w:ascii="Courier New" w:eastAsia="Courier New" w:hAnsi="Courier New" w:cs="Courier New"/>
          <w:b/>
          <w:sz w:val="20"/>
        </w:rPr>
        <w:t xml:space="preserve">      </w:t>
      </w:r>
      <w:proofErr w:type="gramStart"/>
      <w:r>
        <w:rPr>
          <w:rFonts w:ascii="Times New Roman" w:eastAsia="Times New Roman" w:hAnsi="Times New Roman" w:cs="Times New Roman"/>
          <w:sz w:val="24"/>
        </w:rPr>
        <w:t>(адрес многофункционального центра предоставления государственных и</w:t>
      </w:r>
      <w:proofErr w:type="gramEnd"/>
    </w:p>
    <w:p w:rsidR="007441E2" w:rsidRDefault="003B041F">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муниципальных услуг)</w:t>
      </w:r>
    </w:p>
    <w:p w:rsidR="007441E2" w:rsidRDefault="007441E2">
      <w:pPr>
        <w:spacing w:after="60" w:line="240" w:lineRule="auto"/>
        <w:jc w:val="both"/>
        <w:rPr>
          <w:rFonts w:ascii="Courier New" w:eastAsia="Courier New" w:hAnsi="Courier New" w:cs="Courier New"/>
          <w:b/>
          <w:sz w:val="20"/>
        </w:rPr>
      </w:pPr>
    </w:p>
    <w:p w:rsidR="007441E2" w:rsidRDefault="007441E2">
      <w:pPr>
        <w:spacing w:after="60" w:line="240" w:lineRule="auto"/>
        <w:jc w:val="both"/>
        <w:rPr>
          <w:rFonts w:ascii="Courier New" w:eastAsia="Courier New" w:hAnsi="Courier New" w:cs="Courier New"/>
          <w:b/>
        </w:rPr>
      </w:pPr>
    </w:p>
    <w:p w:rsidR="007441E2" w:rsidRDefault="003B041F">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                 ______________________________</w:t>
      </w:r>
    </w:p>
    <w:p w:rsidR="007441E2" w:rsidRDefault="003B041F">
      <w:pPr>
        <w:spacing w:after="6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(дата направления заявления)                  (подпись заявителя или его</w:t>
      </w:r>
      <w:proofErr w:type="gramEnd"/>
    </w:p>
    <w:p w:rsidR="007441E2" w:rsidRDefault="003B041F">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уполномоченного представителя)</w:t>
      </w:r>
    </w:p>
    <w:p w:rsidR="007441E2" w:rsidRDefault="007441E2">
      <w:pPr>
        <w:spacing w:after="60" w:line="240" w:lineRule="auto"/>
        <w:jc w:val="both"/>
        <w:rPr>
          <w:rFonts w:ascii="Courier New" w:eastAsia="Courier New" w:hAnsi="Courier New" w:cs="Courier New"/>
          <w:b/>
          <w:sz w:val="20"/>
        </w:rPr>
      </w:pPr>
    </w:p>
    <w:p w:rsidR="007441E2" w:rsidRDefault="003B041F">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p>
    <w:p w:rsidR="007441E2" w:rsidRDefault="003B041F">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0"/>
        </w:rPr>
        <w:tab/>
      </w:r>
      <w:r>
        <w:rPr>
          <w:rFonts w:ascii="Times New Roman" w:eastAsia="Times New Roman" w:hAnsi="Times New Roman" w:cs="Times New Roman"/>
        </w:rPr>
        <w:t xml:space="preserve">   </w:t>
      </w:r>
      <w:proofErr w:type="gramStart"/>
      <w:r>
        <w:rPr>
          <w:rFonts w:ascii="Times New Roman" w:eastAsia="Times New Roman" w:hAnsi="Times New Roman" w:cs="Times New Roman"/>
          <w:sz w:val="24"/>
        </w:rPr>
        <w:t xml:space="preserve">Подтверждаю  свое согласие, а также согласие представляемого  мною лица оператору   персональных  данных  -  отделу имущественных и земельных отношений администрации Апанасенковского муниципального округа Ставропольского края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w:t>
      </w:r>
      <w:r>
        <w:rPr>
          <w:rFonts w:ascii="Times New Roman" w:eastAsia="Times New Roman" w:hAnsi="Times New Roman" w:cs="Times New Roman"/>
          <w:sz w:val="24"/>
        </w:rPr>
        <w:lastRenderedPageBreak/>
        <w:t>предоставления отделом  в  соответствии</w:t>
      </w:r>
      <w:proofErr w:type="gramEnd"/>
      <w:r>
        <w:rPr>
          <w:rFonts w:ascii="Times New Roman" w:eastAsia="Times New Roman" w:hAnsi="Times New Roman" w:cs="Times New Roman"/>
          <w:sz w:val="24"/>
        </w:rPr>
        <w:t xml:space="preserve">  с  законодательством  Российской  Федерации муниципальных  услуг),  в  том числе в автоматизированном режиме, включая принятие  решений  на  их  основе  отделом,  в  целях  предоставления муниципальной  услуги  </w:t>
      </w:r>
      <w:r>
        <w:rPr>
          <w:rFonts w:ascii="Times New Roman" w:eastAsia="Times New Roman" w:hAnsi="Times New Roman" w:cs="Times New Roman"/>
          <w:sz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7441E2">
      <w:pPr>
        <w:spacing w:after="0" w:line="240" w:lineRule="auto"/>
        <w:jc w:val="both"/>
        <w:rPr>
          <w:rFonts w:ascii="Times New Roman" w:eastAsia="Times New Roman" w:hAnsi="Times New Roman" w:cs="Times New Roman"/>
          <w:sz w:val="24"/>
        </w:rPr>
      </w:pPr>
    </w:p>
    <w:p w:rsidR="007441E2" w:rsidRDefault="003B041F">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Настоящее  согласие  действует  со  дня  его подписания до дня отзыва в письменной форме.</w:t>
      </w:r>
    </w:p>
    <w:p w:rsidR="007441E2" w:rsidRDefault="003B041F">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____________________________________________________________________________</w:t>
      </w:r>
    </w:p>
    <w:p w:rsidR="007441E2" w:rsidRDefault="003B041F">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(дата)  (подпись, фамилия, имя, отчество (при наличии) субъекта персональных данных)</w:t>
      </w:r>
    </w:p>
    <w:p w:rsidR="007441E2" w:rsidRDefault="007441E2">
      <w:pPr>
        <w:spacing w:after="60" w:line="240" w:lineRule="auto"/>
        <w:jc w:val="both"/>
        <w:rPr>
          <w:rFonts w:ascii="Cambria" w:eastAsia="Cambria" w:hAnsi="Cambria" w:cs="Cambria"/>
          <w:color w:val="000000"/>
          <w:sz w:val="28"/>
        </w:rPr>
      </w:pPr>
    </w:p>
    <w:p w:rsidR="007441E2" w:rsidRDefault="007441E2">
      <w:pPr>
        <w:keepNext/>
        <w:spacing w:before="240" w:after="60" w:line="240" w:lineRule="auto"/>
        <w:ind w:left="6240"/>
        <w:jc w:val="both"/>
        <w:rPr>
          <w:rFonts w:ascii="Cambria" w:eastAsia="Cambria" w:hAnsi="Cambria" w:cs="Cambria"/>
          <w:color w:val="000000"/>
          <w:sz w:val="28"/>
        </w:rPr>
      </w:pPr>
    </w:p>
    <w:p w:rsidR="007441E2" w:rsidRDefault="00A973C0" w:rsidP="00A973C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w:t>
      </w:r>
    </w:p>
    <w:p w:rsidR="007441E2" w:rsidRDefault="007441E2">
      <w:pPr>
        <w:spacing w:after="0" w:line="240" w:lineRule="auto"/>
        <w:jc w:val="both"/>
        <w:rPr>
          <w:rFonts w:ascii="Times New Roman" w:eastAsia="Times New Roman" w:hAnsi="Times New Roman" w:cs="Times New Roman"/>
          <w:sz w:val="28"/>
        </w:rPr>
      </w:pPr>
    </w:p>
    <w:p w:rsidR="007441E2" w:rsidRDefault="007441E2">
      <w:pPr>
        <w:spacing w:after="0" w:line="240" w:lineRule="auto"/>
        <w:jc w:val="both"/>
        <w:rPr>
          <w:rFonts w:ascii="Times New Roman" w:eastAsia="Times New Roman" w:hAnsi="Times New Roman" w:cs="Times New Roman"/>
          <w:sz w:val="28"/>
        </w:rPr>
      </w:pPr>
    </w:p>
    <w:p w:rsidR="007441E2" w:rsidRDefault="007441E2">
      <w:pPr>
        <w:spacing w:after="0" w:line="240" w:lineRule="auto"/>
        <w:jc w:val="both"/>
        <w:rPr>
          <w:rFonts w:ascii="Times New Roman" w:eastAsia="Times New Roman" w:hAnsi="Times New Roman" w:cs="Times New Roman"/>
          <w:sz w:val="28"/>
        </w:rPr>
      </w:pPr>
    </w:p>
    <w:p w:rsidR="007441E2" w:rsidRDefault="007441E2">
      <w:pPr>
        <w:spacing w:after="0" w:line="240" w:lineRule="auto"/>
        <w:rPr>
          <w:rFonts w:ascii="Times New Roman" w:eastAsia="Times New Roman" w:hAnsi="Times New Roman" w:cs="Times New Roman"/>
          <w:sz w:val="28"/>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3B041F">
      <w:pPr>
        <w:spacing w:after="0" w:line="240" w:lineRule="auto"/>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3</w:t>
      </w:r>
    </w:p>
    <w:p w:rsidR="007441E2" w:rsidRDefault="003B041F">
      <w:pPr>
        <w:spacing w:after="0" w:line="240" w:lineRule="auto"/>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41E2" w:rsidRDefault="003B041F">
      <w:pPr>
        <w:spacing w:after="0" w:line="240" w:lineRule="auto"/>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41E2" w:rsidRDefault="003B041F">
      <w:pPr>
        <w:spacing w:after="0" w:line="240" w:lineRule="auto"/>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7441E2">
      <w:pPr>
        <w:spacing w:after="0" w:line="240" w:lineRule="auto"/>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3B041F">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УВЕДОМЛЕНИЕ (РЕШЕНИЕ)</w:t>
      </w:r>
    </w:p>
    <w:p w:rsidR="007441E2" w:rsidRDefault="003B041F">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 отказе в предоставлении земельного участка в собственность</w:t>
      </w:r>
    </w:p>
    <w:p w:rsidR="007441E2" w:rsidRDefault="007441E2">
      <w:pPr>
        <w:spacing w:after="0" w:line="240" w:lineRule="auto"/>
        <w:jc w:val="both"/>
        <w:rPr>
          <w:rFonts w:ascii="Times New Roman" w:eastAsia="Times New Roman" w:hAnsi="Times New Roman" w:cs="Times New Roman"/>
          <w:color w:val="000000"/>
          <w:sz w:val="28"/>
        </w:rPr>
      </w:pPr>
    </w:p>
    <w:p w:rsidR="007441E2" w:rsidRDefault="003B041F">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 ______________ 20__г.</w:t>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t>№___________</w:t>
      </w:r>
    </w:p>
    <w:p w:rsidR="007441E2" w:rsidRDefault="007441E2">
      <w:pPr>
        <w:spacing w:after="0" w:line="240" w:lineRule="auto"/>
        <w:jc w:val="both"/>
        <w:rPr>
          <w:rFonts w:ascii="Times New Roman" w:eastAsia="Times New Roman" w:hAnsi="Times New Roman" w:cs="Times New Roman"/>
          <w:color w:val="000000"/>
          <w:sz w:val="28"/>
        </w:rPr>
      </w:pPr>
    </w:p>
    <w:p w:rsidR="007441E2" w:rsidRDefault="003B041F">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 результатам рассмотрения документов, необходимых для предоставления муниципальной услуги</w:t>
      </w:r>
      <w:r>
        <w:rPr>
          <w:rFonts w:ascii="Times New Roman" w:eastAsia="Times New Roman" w:hAnsi="Times New Roman" w:cs="Times New Roman"/>
          <w:sz w:val="32"/>
        </w:rPr>
        <w:t xml:space="preserve"> </w:t>
      </w:r>
      <w:r>
        <w:rPr>
          <w:rFonts w:ascii="Times New Roman" w:eastAsia="Times New Roman" w:hAnsi="Times New Roman" w:cs="Times New Roman"/>
          <w:sz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представленных _________________________ (наименование заявителя) в отношении земельного участка площадью ____ кв</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с кадастровым номером _______________, расположенного по адресу: ______________________________________  принято решение об отказе в предоставлении муниципальной услуги на основании ____________________</w:t>
      </w:r>
    </w:p>
    <w:p w:rsidR="007441E2" w:rsidRDefault="003B041F">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______________________________________________________________________________________________________________________________________________________________________________________________________</w:t>
      </w:r>
    </w:p>
    <w:p w:rsidR="007441E2" w:rsidRDefault="003B041F">
      <w:pPr>
        <w:spacing w:after="0" w:line="240" w:lineRule="auto"/>
        <w:ind w:firstLine="709"/>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(перечислить основания для отказа)</w:t>
      </w:r>
    </w:p>
    <w:p w:rsidR="007441E2" w:rsidRDefault="003B041F">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Отказ может быть обжалован в досудебном порядке________________</w:t>
      </w:r>
    </w:p>
    <w:p w:rsidR="007441E2" w:rsidRDefault="003B041F">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__________________________________________________________________</w:t>
      </w:r>
      <w:r>
        <w:rPr>
          <w:rFonts w:ascii="Times New Roman" w:eastAsia="Times New Roman" w:hAnsi="Times New Roman" w:cs="Times New Roman"/>
          <w:color w:val="000000"/>
          <w:sz w:val="28"/>
        </w:rPr>
        <w:br/>
        <w:t>(указать должность, фамилию лица, которому может быть обжаловано решение) или в судебном порядке. Вы имеете право обжаловать: нарушение своих прав и законных интересов, решения, принятые в ходе предоставления муниципальной услуги органом, предоставляющим услугу, и его должностными лицами, действия или бездействие органа, предоставляющего услугу, а также его должностных лиц.</w:t>
      </w:r>
    </w:p>
    <w:p w:rsidR="007441E2" w:rsidRDefault="007441E2">
      <w:pPr>
        <w:spacing w:after="0" w:line="240" w:lineRule="auto"/>
        <w:jc w:val="both"/>
        <w:rPr>
          <w:rFonts w:ascii="Times New Roman" w:eastAsia="Times New Roman" w:hAnsi="Times New Roman" w:cs="Times New Roman"/>
          <w:color w:val="000000"/>
          <w:sz w:val="24"/>
        </w:rPr>
      </w:pPr>
    </w:p>
    <w:p w:rsidR="007441E2" w:rsidRDefault="003B041F">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     ___________________                          ______________________</w:t>
      </w:r>
    </w:p>
    <w:p w:rsidR="007441E2" w:rsidRDefault="003B041F">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(должность</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8"/>
        </w:rPr>
        <w:t>подпись, печать</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(расшифровка подписи)</w:t>
      </w:r>
    </w:p>
    <w:p w:rsidR="007441E2" w:rsidRDefault="003B041F">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
    <w:p w:rsidR="007441E2" w:rsidRDefault="007441E2">
      <w:pPr>
        <w:spacing w:after="0" w:line="240" w:lineRule="auto"/>
        <w:rPr>
          <w:rFonts w:ascii="Times New Roman" w:eastAsia="Times New Roman" w:hAnsi="Times New Roman" w:cs="Times New Roman"/>
          <w:color w:val="000000"/>
          <w:sz w:val="24"/>
        </w:rPr>
      </w:pPr>
    </w:p>
    <w:p w:rsidR="007441E2" w:rsidRDefault="007441E2">
      <w:pPr>
        <w:spacing w:after="0" w:line="240" w:lineRule="auto"/>
        <w:ind w:left="3408"/>
        <w:jc w:val="center"/>
        <w:rPr>
          <w:rFonts w:ascii="Times New Roman" w:eastAsia="Times New Roman" w:hAnsi="Times New Roman" w:cs="Times New Roman"/>
          <w:sz w:val="28"/>
        </w:rPr>
      </w:pPr>
    </w:p>
    <w:p w:rsidR="007441E2" w:rsidRDefault="007441E2">
      <w:pPr>
        <w:spacing w:after="0" w:line="240" w:lineRule="auto"/>
        <w:ind w:left="3408"/>
        <w:jc w:val="center"/>
        <w:rPr>
          <w:rFonts w:ascii="Times New Roman" w:eastAsia="Times New Roman" w:hAnsi="Times New Roman" w:cs="Times New Roman"/>
          <w:sz w:val="28"/>
        </w:rPr>
      </w:pPr>
    </w:p>
    <w:p w:rsidR="007441E2" w:rsidRDefault="007441E2">
      <w:pPr>
        <w:spacing w:after="0" w:line="240" w:lineRule="auto"/>
        <w:ind w:left="3408"/>
        <w:jc w:val="center"/>
        <w:rPr>
          <w:rFonts w:ascii="Times New Roman" w:eastAsia="Times New Roman" w:hAnsi="Times New Roman" w:cs="Times New Roman"/>
          <w:sz w:val="28"/>
        </w:rPr>
      </w:pPr>
    </w:p>
    <w:p w:rsidR="007441E2" w:rsidRDefault="007441E2">
      <w:pPr>
        <w:spacing w:after="0" w:line="240" w:lineRule="auto"/>
        <w:ind w:left="3408"/>
        <w:jc w:val="center"/>
        <w:rPr>
          <w:rFonts w:ascii="Times New Roman" w:eastAsia="Times New Roman" w:hAnsi="Times New Roman" w:cs="Times New Roman"/>
          <w:sz w:val="28"/>
        </w:rPr>
      </w:pPr>
    </w:p>
    <w:p w:rsidR="007441E2" w:rsidRDefault="007441E2">
      <w:pPr>
        <w:spacing w:after="0" w:line="240" w:lineRule="auto"/>
        <w:ind w:left="3408"/>
        <w:jc w:val="center"/>
        <w:rPr>
          <w:rFonts w:ascii="Times New Roman" w:eastAsia="Times New Roman" w:hAnsi="Times New Roman" w:cs="Times New Roman"/>
          <w:sz w:val="28"/>
        </w:rPr>
      </w:pPr>
    </w:p>
    <w:p w:rsidR="007441E2" w:rsidRDefault="003B041F">
      <w:pPr>
        <w:spacing w:after="0" w:line="240" w:lineRule="auto"/>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Приложение 4</w:t>
      </w:r>
    </w:p>
    <w:p w:rsidR="007441E2" w:rsidRDefault="003B041F">
      <w:pPr>
        <w:spacing w:after="0" w:line="240" w:lineRule="auto"/>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41E2" w:rsidRDefault="003B041F">
      <w:pPr>
        <w:spacing w:after="0" w:line="240" w:lineRule="auto"/>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41E2" w:rsidRDefault="003B041F">
      <w:pPr>
        <w:spacing w:after="0" w:line="240" w:lineRule="auto"/>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3B041F">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РАСПИСКА</w:t>
      </w:r>
    </w:p>
    <w:p w:rsidR="007441E2" w:rsidRDefault="003B041F">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 приеме и регистрации заявления и документов</w:t>
      </w:r>
    </w:p>
    <w:p w:rsidR="007441E2" w:rsidRDefault="007441E2">
      <w:pPr>
        <w:spacing w:after="0" w:line="240" w:lineRule="auto"/>
        <w:jc w:val="both"/>
        <w:rPr>
          <w:rFonts w:ascii="Times New Roman" w:eastAsia="Times New Roman" w:hAnsi="Times New Roman" w:cs="Times New Roman"/>
          <w:color w:val="000000"/>
          <w:sz w:val="24"/>
        </w:rPr>
      </w:pPr>
    </w:p>
    <w:p w:rsidR="007441E2" w:rsidRDefault="003B041F">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От________________________________________________________________,</w:t>
      </w:r>
    </w:p>
    <w:p w:rsidR="007441E2" w:rsidRDefault="003B041F">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(ФИО, наименование заявителя)</w:t>
      </w:r>
    </w:p>
    <w:p w:rsidR="007441E2" w:rsidRDefault="003B041F">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том, что «___» _____________ 20___ г. получены документы, необходимые для предоставления муниципальной услуги</w:t>
      </w:r>
      <w:r>
        <w:rPr>
          <w:rFonts w:ascii="Times New Roman" w:eastAsia="Times New Roman" w:hAnsi="Times New Roman" w:cs="Times New Roman"/>
          <w:sz w:val="32"/>
        </w:rPr>
        <w:t xml:space="preserve"> </w:t>
      </w:r>
      <w:r>
        <w:rPr>
          <w:rFonts w:ascii="Times New Roman" w:eastAsia="Times New Roman" w:hAnsi="Times New Roman" w:cs="Times New Roman"/>
          <w:sz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7441E2">
      <w:pPr>
        <w:spacing w:after="0" w:line="240" w:lineRule="auto"/>
        <w:rPr>
          <w:rFonts w:ascii="Times New Roman" w:eastAsia="Times New Roman" w:hAnsi="Times New Roman" w:cs="Times New Roman"/>
          <w:color w:val="000000"/>
          <w:sz w:val="24"/>
        </w:rPr>
      </w:pPr>
    </w:p>
    <w:tbl>
      <w:tblPr>
        <w:tblW w:w="0" w:type="auto"/>
        <w:tblInd w:w="62" w:type="dxa"/>
        <w:tblCellMar>
          <w:left w:w="10" w:type="dxa"/>
          <w:right w:w="10" w:type="dxa"/>
        </w:tblCellMar>
        <w:tblLook w:val="0000"/>
      </w:tblPr>
      <w:tblGrid>
        <w:gridCol w:w="543"/>
        <w:gridCol w:w="2309"/>
        <w:gridCol w:w="1496"/>
        <w:gridCol w:w="952"/>
        <w:gridCol w:w="1496"/>
        <w:gridCol w:w="879"/>
        <w:gridCol w:w="1741"/>
      </w:tblGrid>
      <w:tr w:rsidR="007441E2">
        <w:trPr>
          <w:trHeight w:val="1"/>
        </w:trPr>
        <w:tc>
          <w:tcPr>
            <w:tcW w:w="5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color w:val="000000"/>
                <w:sz w:val="28"/>
              </w:rPr>
              <w:t>№ п/п</w:t>
            </w:r>
          </w:p>
        </w:tc>
        <w:tc>
          <w:tcPr>
            <w:tcW w:w="23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color w:val="000000"/>
                <w:sz w:val="28"/>
              </w:rPr>
              <w:t>Наименование и реквизиты документа</w:t>
            </w:r>
          </w:p>
        </w:tc>
        <w:tc>
          <w:tcPr>
            <w:tcW w:w="2448"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color w:val="000000"/>
                <w:sz w:val="28"/>
              </w:rPr>
              <w:t>Количество экземпляров (шт.)</w:t>
            </w:r>
          </w:p>
        </w:tc>
        <w:tc>
          <w:tcPr>
            <w:tcW w:w="2375"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color w:val="000000"/>
                <w:sz w:val="28"/>
              </w:rPr>
              <w:t>Количество листов (шт.)</w:t>
            </w:r>
          </w:p>
        </w:tc>
        <w:tc>
          <w:tcPr>
            <w:tcW w:w="17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color w:val="000000"/>
                <w:sz w:val="28"/>
              </w:rPr>
              <w:t>Примечание</w:t>
            </w:r>
          </w:p>
        </w:tc>
      </w:tr>
      <w:tr w:rsidR="007441E2">
        <w:trPr>
          <w:trHeight w:val="1"/>
        </w:trPr>
        <w:tc>
          <w:tcPr>
            <w:tcW w:w="543"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rPr>
                <w:rFonts w:ascii="Calibri" w:eastAsia="Calibri" w:hAnsi="Calibri" w:cs="Calibri"/>
              </w:rPr>
            </w:pPr>
          </w:p>
        </w:tc>
        <w:tc>
          <w:tcPr>
            <w:tcW w:w="2309"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color w:val="000000"/>
                <w:sz w:val="28"/>
              </w:rPr>
              <w:t>подлинник</w:t>
            </w: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color w:val="000000"/>
                <w:sz w:val="28"/>
              </w:rPr>
              <w:t>копия</w:t>
            </w: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color w:val="000000"/>
                <w:sz w:val="28"/>
              </w:rPr>
              <w:t>подлинник</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3B041F">
            <w:pPr>
              <w:spacing w:after="0" w:line="240" w:lineRule="auto"/>
              <w:jc w:val="center"/>
            </w:pPr>
            <w:r>
              <w:rPr>
                <w:rFonts w:ascii="Times New Roman" w:eastAsia="Times New Roman" w:hAnsi="Times New Roman" w:cs="Times New Roman"/>
                <w:color w:val="000000"/>
                <w:sz w:val="28"/>
              </w:rPr>
              <w:t>копия</w:t>
            </w:r>
          </w:p>
        </w:tc>
        <w:tc>
          <w:tcPr>
            <w:tcW w:w="1741"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rPr>
                <w:rFonts w:ascii="Calibri" w:eastAsia="Calibri" w:hAnsi="Calibri" w:cs="Calibri"/>
              </w:rPr>
            </w:pPr>
          </w:p>
        </w:tc>
      </w:tr>
      <w:tr w:rsidR="007441E2">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r w:rsidR="007441E2">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r w:rsidR="007441E2">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r w:rsidR="007441E2">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r w:rsidR="007441E2">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41E2" w:rsidRDefault="007441E2">
            <w:pPr>
              <w:spacing w:after="0" w:line="240" w:lineRule="auto"/>
              <w:rPr>
                <w:rFonts w:ascii="Calibri" w:eastAsia="Calibri" w:hAnsi="Calibri" w:cs="Calibri"/>
              </w:rPr>
            </w:pPr>
          </w:p>
        </w:tc>
      </w:tr>
    </w:tbl>
    <w:p w:rsidR="007441E2" w:rsidRDefault="007441E2">
      <w:pPr>
        <w:spacing w:after="0" w:line="240" w:lineRule="auto"/>
        <w:jc w:val="both"/>
        <w:rPr>
          <w:rFonts w:ascii="Times New Roman" w:eastAsia="Times New Roman" w:hAnsi="Times New Roman" w:cs="Times New Roman"/>
          <w:color w:val="000000"/>
          <w:sz w:val="24"/>
        </w:rPr>
      </w:pPr>
    </w:p>
    <w:p w:rsidR="007441E2" w:rsidRDefault="003B041F">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     ___________________                          ______________________</w:t>
      </w:r>
    </w:p>
    <w:p w:rsidR="007441E2" w:rsidRDefault="003B041F">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(должность</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8"/>
        </w:rPr>
        <w:t>подпись, печать</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(расшифровка подписи)</w:t>
      </w:r>
    </w:p>
    <w:p w:rsidR="007441E2" w:rsidRDefault="007441E2">
      <w:pPr>
        <w:spacing w:after="0" w:line="240" w:lineRule="auto"/>
        <w:jc w:val="both"/>
        <w:rPr>
          <w:rFonts w:ascii="Times New Roman" w:eastAsia="Times New Roman" w:hAnsi="Times New Roman" w:cs="Times New Roman"/>
          <w:color w:val="000000"/>
          <w:sz w:val="24"/>
        </w:rPr>
      </w:pPr>
    </w:p>
    <w:p w:rsidR="007441E2" w:rsidRDefault="003B041F">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Расписку получил:</w:t>
      </w:r>
    </w:p>
    <w:p w:rsidR="007441E2" w:rsidRDefault="003B041F">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__________________________________________________________________</w:t>
      </w:r>
    </w:p>
    <w:p w:rsidR="007441E2" w:rsidRDefault="003B041F">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(ФИО представителя заявителя)</w:t>
      </w:r>
    </w:p>
    <w:p w:rsidR="007441E2" w:rsidRDefault="007441E2">
      <w:pPr>
        <w:spacing w:after="0" w:line="240" w:lineRule="auto"/>
        <w:jc w:val="center"/>
        <w:rPr>
          <w:rFonts w:ascii="Times New Roman" w:eastAsia="Times New Roman" w:hAnsi="Times New Roman" w:cs="Times New Roman"/>
          <w:color w:val="000000"/>
          <w:sz w:val="28"/>
        </w:rPr>
      </w:pPr>
    </w:p>
    <w:p w:rsidR="007441E2" w:rsidRDefault="003B041F">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                          «___» _______________20__ г.</w:t>
      </w:r>
    </w:p>
    <w:p w:rsidR="007441E2" w:rsidRDefault="003B041F">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(подпись)                                       (дата получения)</w:t>
      </w:r>
    </w:p>
    <w:p w:rsidR="007441E2" w:rsidRDefault="003B041F">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 </w:t>
      </w:r>
    </w:p>
    <w:p w:rsidR="007441E2" w:rsidRDefault="007441E2">
      <w:pPr>
        <w:spacing w:after="0" w:line="240" w:lineRule="auto"/>
        <w:rPr>
          <w:rFonts w:ascii="Times New Roman" w:eastAsia="Times New Roman" w:hAnsi="Times New Roman" w:cs="Times New Roman"/>
          <w:color w:val="000000"/>
          <w:sz w:val="28"/>
        </w:rPr>
      </w:pPr>
    </w:p>
    <w:p w:rsidR="007441E2" w:rsidRDefault="007441E2">
      <w:pPr>
        <w:spacing w:after="0" w:line="240" w:lineRule="auto"/>
        <w:ind w:left="3408"/>
        <w:jc w:val="center"/>
        <w:rPr>
          <w:rFonts w:ascii="Times New Roman" w:eastAsia="Times New Roman" w:hAnsi="Times New Roman" w:cs="Times New Roman"/>
          <w:sz w:val="28"/>
        </w:rPr>
      </w:pPr>
    </w:p>
    <w:p w:rsidR="007441E2" w:rsidRDefault="007441E2">
      <w:pPr>
        <w:spacing w:after="0" w:line="240" w:lineRule="auto"/>
        <w:ind w:left="3408"/>
        <w:jc w:val="center"/>
        <w:rPr>
          <w:rFonts w:ascii="Times New Roman" w:eastAsia="Times New Roman" w:hAnsi="Times New Roman" w:cs="Times New Roman"/>
          <w:sz w:val="28"/>
        </w:rPr>
      </w:pPr>
    </w:p>
    <w:p w:rsidR="007441E2" w:rsidRDefault="007441E2">
      <w:pPr>
        <w:spacing w:after="0" w:line="240" w:lineRule="auto"/>
        <w:ind w:left="3408"/>
        <w:jc w:val="center"/>
        <w:rPr>
          <w:rFonts w:ascii="Times New Roman" w:eastAsia="Times New Roman" w:hAnsi="Times New Roman" w:cs="Times New Roman"/>
          <w:sz w:val="28"/>
        </w:rPr>
      </w:pPr>
    </w:p>
    <w:p w:rsidR="007441E2" w:rsidRDefault="007441E2">
      <w:pPr>
        <w:spacing w:after="0" w:line="240" w:lineRule="auto"/>
        <w:ind w:left="3408"/>
        <w:jc w:val="center"/>
        <w:rPr>
          <w:rFonts w:ascii="Times New Roman" w:eastAsia="Times New Roman" w:hAnsi="Times New Roman" w:cs="Times New Roman"/>
          <w:sz w:val="28"/>
        </w:rPr>
      </w:pPr>
    </w:p>
    <w:p w:rsidR="007441E2" w:rsidRDefault="003B041F">
      <w:pPr>
        <w:spacing w:after="0" w:line="240" w:lineRule="auto"/>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Приложение 5</w:t>
      </w:r>
    </w:p>
    <w:p w:rsidR="007441E2" w:rsidRDefault="003B041F">
      <w:pPr>
        <w:spacing w:after="0" w:line="240" w:lineRule="auto"/>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41E2" w:rsidRDefault="003B041F">
      <w:pPr>
        <w:spacing w:after="0" w:line="240" w:lineRule="auto"/>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41E2" w:rsidRDefault="003B041F">
      <w:pPr>
        <w:spacing w:after="0" w:line="240" w:lineRule="auto"/>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7441E2">
      <w:pPr>
        <w:spacing w:after="0" w:line="240" w:lineRule="auto"/>
        <w:jc w:val="center"/>
        <w:rPr>
          <w:rFonts w:ascii="Times New Roman" w:eastAsia="Times New Roman" w:hAnsi="Times New Roman" w:cs="Times New Roman"/>
          <w:color w:val="000000"/>
          <w:sz w:val="24"/>
        </w:rPr>
      </w:pPr>
    </w:p>
    <w:p w:rsidR="007441E2" w:rsidRDefault="003B041F">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УВЕДОМЛЕНИЕ</w:t>
      </w:r>
    </w:p>
    <w:p w:rsidR="007441E2" w:rsidRDefault="003B041F">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 возврате заявления и документов</w:t>
      </w:r>
    </w:p>
    <w:p w:rsidR="007441E2" w:rsidRDefault="007441E2">
      <w:pPr>
        <w:spacing w:after="0" w:line="240" w:lineRule="auto"/>
        <w:jc w:val="both"/>
        <w:rPr>
          <w:rFonts w:ascii="Times New Roman" w:eastAsia="Times New Roman" w:hAnsi="Times New Roman" w:cs="Times New Roman"/>
          <w:color w:val="000000"/>
          <w:sz w:val="28"/>
        </w:rPr>
      </w:pPr>
    </w:p>
    <w:p w:rsidR="007441E2" w:rsidRDefault="003B041F">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 ______________ 20__г.</w:t>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t>№___________</w:t>
      </w:r>
    </w:p>
    <w:p w:rsidR="007441E2" w:rsidRDefault="007441E2">
      <w:pPr>
        <w:spacing w:after="0" w:line="240" w:lineRule="auto"/>
        <w:jc w:val="both"/>
        <w:rPr>
          <w:rFonts w:ascii="Times New Roman" w:eastAsia="Times New Roman" w:hAnsi="Times New Roman" w:cs="Times New Roman"/>
          <w:color w:val="000000"/>
          <w:sz w:val="28"/>
        </w:rPr>
      </w:pPr>
    </w:p>
    <w:p w:rsidR="007441E2" w:rsidRDefault="003B041F">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 результатам рассмотрения документов, необходимых для предоставления муниципальной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представленных ______________________________ (наименование заявителя) в отношении земельного участка площадью _____ кв</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xml:space="preserve">, с кадастровым номером ______________, расположенного по адресу: ______________________________________ принято решение о возврате заявления и документов на основании:___________________________________________________________________________________________________________________________ </w:t>
      </w:r>
    </w:p>
    <w:p w:rsidR="007441E2" w:rsidRDefault="003B041F">
      <w:pPr>
        <w:spacing w:after="0" w:line="240" w:lineRule="auto"/>
        <w:ind w:firstLine="709"/>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(перечислить основания для возврата)</w:t>
      </w:r>
    </w:p>
    <w:p w:rsidR="007441E2" w:rsidRDefault="007441E2">
      <w:pPr>
        <w:spacing w:after="0" w:line="240" w:lineRule="auto"/>
        <w:ind w:firstLine="709"/>
        <w:jc w:val="center"/>
        <w:rPr>
          <w:rFonts w:ascii="Times New Roman" w:eastAsia="Times New Roman" w:hAnsi="Times New Roman" w:cs="Times New Roman"/>
          <w:color w:val="000000"/>
          <w:sz w:val="28"/>
        </w:rPr>
      </w:pPr>
    </w:p>
    <w:p w:rsidR="007441E2" w:rsidRDefault="003B041F">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     ___________________                          ______________________</w:t>
      </w:r>
    </w:p>
    <w:p w:rsidR="007441E2" w:rsidRDefault="003B041F">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(должность</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8"/>
        </w:rPr>
        <w:t>подпись, печать</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(расшифровка подписи)</w:t>
      </w:r>
    </w:p>
    <w:p w:rsidR="007441E2" w:rsidRDefault="007441E2">
      <w:pPr>
        <w:spacing w:after="0" w:line="240" w:lineRule="auto"/>
        <w:jc w:val="both"/>
        <w:rPr>
          <w:rFonts w:ascii="Times New Roman" w:eastAsia="Times New Roman" w:hAnsi="Times New Roman" w:cs="Times New Roman"/>
          <w:sz w:val="28"/>
        </w:rPr>
      </w:pPr>
    </w:p>
    <w:sectPr w:rsidR="007441E2" w:rsidSect="003B041F">
      <w:pgSz w:w="11906" w:h="16838"/>
      <w:pgMar w:top="1418" w:right="567" w:bottom="1134"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7441E2"/>
    <w:rsid w:val="003B041F"/>
    <w:rsid w:val="007441E2"/>
    <w:rsid w:val="00A973C0"/>
    <w:rsid w:val="00C878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8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gosuslugi26.ru/" TargetMode="External"/><Relationship Id="rId13" Type="http://schemas.openxmlformats.org/officeDocument/2006/relationships/hyperlink" Target="consultantplus://offline/ref=9608CBD82C9DFC6915EA76EBA8014DE274FD33A2F4ECA690CED20497BC83792206630CCF6E656D95BD264B4E0FN" TargetMode="External"/><Relationship Id="rId18" Type="http://schemas.openxmlformats.org/officeDocument/2006/relationships/hyperlink" Target="consultantplus://offline/ref=4E989BAE2E115E6E9D1572CA94081B7938B9DF9D03688903872DD71550G3g6N" TargetMode="External"/><Relationship Id="rId26" Type="http://schemas.openxmlformats.org/officeDocument/2006/relationships/hyperlink" Target="consultantplus://offline/ref=4CB77D644F24809B727BA908FCCC742B09FAF9EA0C87A01445EF0FEE5E8EE52217B5EEA5D30AAE1426334AD9gA7DL" TargetMode="External"/><Relationship Id="rId3" Type="http://schemas.openxmlformats.org/officeDocument/2006/relationships/webSettings" Target="webSettings.xml"/><Relationship Id="rId21" Type="http://schemas.openxmlformats.org/officeDocument/2006/relationships/hyperlink" Target="consultantplus://offline/ref=66FF41F35CC7F1C3E5D9E35B74369CC0F92D83A08AAD543B20B085DBFBP7TFO" TargetMode="External"/><Relationship Id="rId7" Type="http://schemas.openxmlformats.org/officeDocument/2006/relationships/hyperlink" Target="http://www.gosuslugi.ru/" TargetMode="External"/><Relationship Id="rId12" Type="http://schemas.openxmlformats.org/officeDocument/2006/relationships/hyperlink" Target="consultantplus://offline/ref=9608CBD82C9DFC6915EA68E6BE6D13E871FF6CADF6EDAAC5978D5FCAEB8A7375412C558F4202N" TargetMode="External"/><Relationship Id="rId17" Type="http://schemas.openxmlformats.org/officeDocument/2006/relationships/hyperlink" Target="consultantplus://offline/ref=6143ACA2D70CECF1B9DD3299E72FD713E6E5E58AA47091301F0B79813A8800D153B934E0Z8e5N" TargetMode="External"/><Relationship Id="rId25" Type="http://schemas.openxmlformats.org/officeDocument/2006/relationships/hyperlink" Target="consultantplus://offline/ref=602A957448D1A6028425B00167D542CC789387874A8AF313FB052AB071GCaDN"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F502E02D8571961DB7BF0BCBA7A9312507F29A1CA587AFCBAE6156D6B4A95CE0B369224CF1F9ABB2jBx7L" TargetMode="External"/><Relationship Id="rId20" Type="http://schemas.openxmlformats.org/officeDocument/2006/relationships/hyperlink" Target="consultantplus://offline/ref=6143ACA2D70CECF1B9DD3299E72FD713E5E5E58CA67391301F0B79813AZ8e8N" TargetMode="External"/><Relationship Id="rId29" Type="http://schemas.openxmlformats.org/officeDocument/2006/relationships/hyperlink" Target="consultantplus://offline/ref=85070A0D44BF4DE324FD77BA13C1F02B56923F537C9C17951F6418E2091175CFE1E270942528C16996F44BB4WCS5F" TargetMode="External"/><Relationship Id="rId1" Type="http://schemas.openxmlformats.org/officeDocument/2006/relationships/styles" Target="styles.xml"/><Relationship Id="rId6" Type="http://schemas.openxmlformats.org/officeDocument/2006/relationships/hyperlink" Target="http://www.umfc26.ru/" TargetMode="External"/><Relationship Id="rId11" Type="http://schemas.openxmlformats.org/officeDocument/2006/relationships/hyperlink" Target="http://www.aamrsk.ru/" TargetMode="External"/><Relationship Id="rId24" Type="http://schemas.openxmlformats.org/officeDocument/2006/relationships/hyperlink" Target="consultantplus://offline/ref=602A957448D1A6028425B00167D542CC7898868D4D8EF313FB052AB071CD4D4788AF50G4a1N" TargetMode="External"/><Relationship Id="rId32" Type="http://schemas.openxmlformats.org/officeDocument/2006/relationships/fontTable" Target="fontTable.xml"/><Relationship Id="rId5" Type="http://schemas.openxmlformats.org/officeDocument/2006/relationships/hyperlink" Target="http://www.stavinvest.ru/" TargetMode="External"/><Relationship Id="rId15" Type="http://schemas.openxmlformats.org/officeDocument/2006/relationships/hyperlink" Target="consultantplus://offline/ref=F502E02D8571961DB7BF0BCBA7A9312507F29A1CA587AFCBAE6156D6B4jAx9L" TargetMode="External"/><Relationship Id="rId23" Type="http://schemas.openxmlformats.org/officeDocument/2006/relationships/hyperlink" Target="consultantplus://offline/ref=602A957448D1A6028425B00167D542CC7898868D4D8EF313FB052AB071CD4D4788AF504118F34E80G0aFN" TargetMode="External"/><Relationship Id="rId28" Type="http://schemas.openxmlformats.org/officeDocument/2006/relationships/hyperlink" Target="consultantplus://offline/ref=85070A0D44BF4DE324FD77BA13C1F02B56923F537C9C17951F6418E2091175CFE1E270942528C16996F44BB4WCS5F" TargetMode="External"/><Relationship Id="rId10" Type="http://schemas.openxmlformats.org/officeDocument/2006/relationships/hyperlink" Target="http://www.aamrsk.ru/" TargetMode="External"/><Relationship Id="rId19" Type="http://schemas.openxmlformats.org/officeDocument/2006/relationships/hyperlink" Target="consultantplus://offline/ref=6143ACA2D70CECF1B9DD3299E72FD713E6E4EC8CAA7791301F0B79813AZ8e8N" TargetMode="External"/><Relationship Id="rId31" Type="http://schemas.openxmlformats.org/officeDocument/2006/relationships/hyperlink" Target="http://www.aamrsk.ru/" TargetMode="External"/><Relationship Id="rId4" Type="http://schemas.openxmlformats.org/officeDocument/2006/relationships/hyperlink" Target="http://www.aamrsk.ru/" TargetMode="External"/><Relationship Id="rId9" Type="http://schemas.openxmlformats.org/officeDocument/2006/relationships/hyperlink" Target="http://www.aamrsk.ru/" TargetMode="External"/><Relationship Id="rId14" Type="http://schemas.openxmlformats.org/officeDocument/2006/relationships/hyperlink" Target="consultantplus://offline/ref=F502E02D8571961DB7BF0BCBA7A9312507F89B12A682AFCBAE6156D6B4A95CE0B369224CF1F9ABBBjBx4L" TargetMode="External"/><Relationship Id="rId22" Type="http://schemas.openxmlformats.org/officeDocument/2006/relationships/hyperlink" Target="consultantplus://offline/ref=602A957448D1A6028425B00167D542CC789387874A8AF313FB052AB071GCaDN" TargetMode="External"/><Relationship Id="rId27" Type="http://schemas.openxmlformats.org/officeDocument/2006/relationships/hyperlink" Target="consultantplus://offline/ref=85070A0D44BF4DE324FD77BA13C1F02B56923F537C9C17951F6418E2091175CFE1E270942528C16996F448BBWCS1F" TargetMode="External"/><Relationship Id="rId30" Type="http://schemas.openxmlformats.org/officeDocument/2006/relationships/hyperlink" Target="http://www.aa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39</Pages>
  <Words>13176</Words>
  <Characters>75108</Characters>
  <Application>Microsoft Office Word</Application>
  <DocSecurity>0</DocSecurity>
  <Lines>625</Lines>
  <Paragraphs>176</Paragraphs>
  <ScaleCrop>false</ScaleCrop>
  <Company/>
  <LinksUpToDate>false</LinksUpToDate>
  <CharactersWithSpaces>88108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cp:lastPrinted>2023-12-08T06:14:00Z</cp:lastPrinted>
  <dcterms:created xsi:type="dcterms:W3CDTF">2023-12-07T15:37:00Z</dcterms:created>
  <dcterms:modified xsi:type="dcterms:W3CDTF">2023-12-08T06:16:00Z</dcterms:modified>
</cp:coreProperties>
</file>