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4E4" w:rsidRPr="00CC762E" w:rsidRDefault="00D71A16" w:rsidP="00CC762E">
      <w:pPr>
        <w:tabs>
          <w:tab w:val="left" w:pos="4536"/>
          <w:tab w:val="right" w:pos="9355"/>
        </w:tabs>
        <w:spacing w:after="0" w:line="240" w:lineRule="exact"/>
        <w:ind w:left="5387"/>
        <w:rPr>
          <w:rFonts w:ascii="Times New Roman" w:hAnsi="Times New Roman" w:cs="Times New Roman"/>
          <w:sz w:val="24"/>
          <w:szCs w:val="24"/>
        </w:rPr>
      </w:pPr>
      <w:r w:rsidRPr="00CC762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030AA" w:rsidRPr="00CC762E">
        <w:rPr>
          <w:rFonts w:ascii="Times New Roman" w:hAnsi="Times New Roman" w:cs="Times New Roman"/>
          <w:sz w:val="24"/>
          <w:szCs w:val="24"/>
        </w:rPr>
        <w:t>2</w:t>
      </w:r>
    </w:p>
    <w:p w:rsidR="00D71A16" w:rsidRPr="00CC762E" w:rsidRDefault="00A20B9F" w:rsidP="00CC762E">
      <w:pPr>
        <w:tabs>
          <w:tab w:val="left" w:pos="4536"/>
          <w:tab w:val="right" w:pos="9355"/>
        </w:tabs>
        <w:spacing w:after="0" w:line="240" w:lineRule="exact"/>
        <w:ind w:left="5387"/>
        <w:rPr>
          <w:rFonts w:ascii="Times New Roman" w:hAnsi="Times New Roman" w:cs="Times New Roman"/>
          <w:sz w:val="24"/>
          <w:szCs w:val="24"/>
        </w:rPr>
      </w:pPr>
      <w:r w:rsidRPr="00CC762E">
        <w:rPr>
          <w:rFonts w:ascii="Times New Roman" w:hAnsi="Times New Roman" w:cs="Times New Roman"/>
          <w:sz w:val="24"/>
          <w:szCs w:val="24"/>
        </w:rPr>
        <w:t>к</w:t>
      </w:r>
      <w:r w:rsidR="00D71A16" w:rsidRPr="00CC762E">
        <w:rPr>
          <w:rFonts w:ascii="Times New Roman" w:hAnsi="Times New Roman" w:cs="Times New Roman"/>
          <w:sz w:val="24"/>
          <w:szCs w:val="24"/>
        </w:rPr>
        <w:t xml:space="preserve"> муниципальной программе </w:t>
      </w:r>
    </w:p>
    <w:p w:rsidR="00D71A16" w:rsidRPr="00CC762E" w:rsidRDefault="00225DE1" w:rsidP="00CC762E">
      <w:pPr>
        <w:tabs>
          <w:tab w:val="left" w:pos="4536"/>
          <w:tab w:val="right" w:pos="9355"/>
        </w:tabs>
        <w:spacing w:after="0" w:line="240" w:lineRule="exact"/>
        <w:ind w:left="5387"/>
        <w:rPr>
          <w:rFonts w:ascii="Times New Roman" w:hAnsi="Times New Roman" w:cs="Times New Roman"/>
          <w:sz w:val="24"/>
          <w:szCs w:val="24"/>
        </w:rPr>
      </w:pPr>
      <w:r w:rsidRPr="00CC762E">
        <w:rPr>
          <w:rFonts w:ascii="Times New Roman" w:hAnsi="Times New Roman" w:cs="Times New Roman"/>
          <w:sz w:val="24"/>
          <w:szCs w:val="24"/>
        </w:rPr>
        <w:t xml:space="preserve">Апанасенковского муниципального </w:t>
      </w:r>
      <w:r w:rsidR="00D71A16" w:rsidRPr="00CC762E"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CC762E">
        <w:rPr>
          <w:rFonts w:ascii="Times New Roman" w:hAnsi="Times New Roman" w:cs="Times New Roman"/>
          <w:sz w:val="24"/>
          <w:szCs w:val="24"/>
        </w:rPr>
        <w:t xml:space="preserve"> Ставропольского края</w:t>
      </w:r>
    </w:p>
    <w:p w:rsidR="00D71A16" w:rsidRPr="00CC762E" w:rsidRDefault="00D71A16" w:rsidP="00CC762E">
      <w:pPr>
        <w:tabs>
          <w:tab w:val="left" w:pos="4536"/>
          <w:tab w:val="right" w:pos="9355"/>
        </w:tabs>
        <w:spacing w:after="0" w:line="240" w:lineRule="exact"/>
        <w:ind w:left="5387"/>
        <w:rPr>
          <w:rFonts w:ascii="Times New Roman" w:hAnsi="Times New Roman" w:cs="Times New Roman"/>
          <w:sz w:val="24"/>
          <w:szCs w:val="24"/>
        </w:rPr>
      </w:pPr>
      <w:r w:rsidRPr="00CC762E">
        <w:rPr>
          <w:rFonts w:ascii="Times New Roman" w:hAnsi="Times New Roman" w:cs="Times New Roman"/>
          <w:sz w:val="24"/>
          <w:szCs w:val="24"/>
        </w:rPr>
        <w:t>«Развитие сельского хозяйства»</w:t>
      </w:r>
    </w:p>
    <w:p w:rsidR="000A38EE" w:rsidRPr="003030AA" w:rsidRDefault="000A38EE" w:rsidP="00225DE1">
      <w:pPr>
        <w:tabs>
          <w:tab w:val="left" w:pos="4536"/>
          <w:tab w:val="right" w:pos="9355"/>
        </w:tabs>
        <w:spacing w:after="0" w:line="240" w:lineRule="exact"/>
        <w:ind w:left="4678"/>
        <w:rPr>
          <w:rFonts w:ascii="Times New Roman" w:hAnsi="Times New Roman" w:cs="Times New Roman"/>
          <w:sz w:val="28"/>
          <w:szCs w:val="28"/>
        </w:rPr>
      </w:pPr>
    </w:p>
    <w:tbl>
      <w:tblPr>
        <w:tblW w:w="9354" w:type="dxa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3C4F8E" w:rsidRPr="003030AA" w:rsidTr="007624A1">
        <w:trPr>
          <w:trHeight w:val="24"/>
          <w:jc w:val="center"/>
        </w:trPr>
        <w:tc>
          <w:tcPr>
            <w:tcW w:w="9354" w:type="dxa"/>
            <w:shd w:val="clear" w:color="auto" w:fill="auto"/>
          </w:tcPr>
          <w:p w:rsidR="003C4F8E" w:rsidRPr="003030AA" w:rsidRDefault="003C4F8E" w:rsidP="000879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1020"/>
            <w:bookmarkEnd w:id="0"/>
          </w:p>
        </w:tc>
      </w:tr>
    </w:tbl>
    <w:p w:rsidR="0097098F" w:rsidRPr="003030AA" w:rsidRDefault="0097098F" w:rsidP="0097098F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030AA">
        <w:rPr>
          <w:rFonts w:ascii="Times New Roman" w:hAnsi="Times New Roman" w:cs="Times New Roman"/>
          <w:sz w:val="28"/>
          <w:szCs w:val="28"/>
        </w:rPr>
        <w:t xml:space="preserve">ПОДПРОГРАММА </w:t>
      </w:r>
    </w:p>
    <w:p w:rsidR="003C4F8E" w:rsidRPr="003030AA" w:rsidRDefault="0097098F" w:rsidP="0097098F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3030AA">
        <w:rPr>
          <w:rFonts w:ascii="Times New Roman" w:hAnsi="Times New Roman" w:cs="Times New Roman"/>
          <w:sz w:val="28"/>
          <w:szCs w:val="28"/>
        </w:rPr>
        <w:t>«</w:t>
      </w:r>
      <w:r w:rsidR="00225DE1" w:rsidRPr="003030AA">
        <w:rPr>
          <w:rFonts w:ascii="Times New Roman" w:hAnsi="Times New Roman" w:cs="Times New Roman"/>
          <w:sz w:val="28"/>
          <w:szCs w:val="28"/>
        </w:rPr>
        <w:t>КОМПЛЕКСНОЕ</w:t>
      </w:r>
      <w:r w:rsidRPr="003030AA">
        <w:rPr>
          <w:rFonts w:ascii="Times New Roman" w:hAnsi="Times New Roman" w:cs="Times New Roman"/>
          <w:sz w:val="28"/>
          <w:szCs w:val="28"/>
        </w:rPr>
        <w:t xml:space="preserve"> РАЗВИТИЕ СЕЛЬСКИХ ТЕРРИТОРИЙ» МУНИЦИПАЛЬНОЙ ПРОГРАММЫ </w:t>
      </w:r>
      <w:r w:rsidR="00225DE1" w:rsidRPr="003030AA">
        <w:rPr>
          <w:rFonts w:ascii="Times New Roman" w:hAnsi="Times New Roman" w:cs="Times New Roman"/>
          <w:sz w:val="28"/>
          <w:szCs w:val="28"/>
        </w:rPr>
        <w:t xml:space="preserve">АПАНАСЕНКОВСКОГО МУНИЦИПАЛЬНОГО </w:t>
      </w:r>
      <w:r w:rsidRPr="003030AA">
        <w:rPr>
          <w:rFonts w:ascii="Times New Roman" w:hAnsi="Times New Roman" w:cs="Times New Roman"/>
          <w:sz w:val="28"/>
          <w:szCs w:val="28"/>
        </w:rPr>
        <w:t>ОКРУГА СТАВРОПОЛЬСКОГО КРАЯ «РАЗВИТИЕ СЕЛЬСКОГО ХОЗЯЙСТВА»</w:t>
      </w:r>
    </w:p>
    <w:p w:rsidR="0097098F" w:rsidRPr="003030AA" w:rsidRDefault="0097098F" w:rsidP="003C4F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C4F8E" w:rsidRPr="003030AA" w:rsidRDefault="003C4F8E" w:rsidP="003C4F8E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3030AA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3C4F8E" w:rsidRPr="003030AA" w:rsidRDefault="00225DE1" w:rsidP="003C4F8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030AA">
        <w:rPr>
          <w:rFonts w:ascii="Times New Roman" w:hAnsi="Times New Roman" w:cs="Times New Roman"/>
          <w:b w:val="0"/>
          <w:sz w:val="28"/>
          <w:szCs w:val="28"/>
        </w:rPr>
        <w:t>ПОДПРОГРАММЫ "КОМПЛЕКСНОЕ</w:t>
      </w:r>
      <w:r w:rsidR="003C4F8E" w:rsidRPr="003030AA">
        <w:rPr>
          <w:rFonts w:ascii="Times New Roman" w:hAnsi="Times New Roman" w:cs="Times New Roman"/>
          <w:b w:val="0"/>
          <w:sz w:val="28"/>
          <w:szCs w:val="28"/>
        </w:rPr>
        <w:t xml:space="preserve"> РАЗВИТИЕ СЕЛЬСКИХ ТЕРРИТОРИЙ"</w:t>
      </w:r>
    </w:p>
    <w:p w:rsidR="003C4F8E" w:rsidRPr="003030AA" w:rsidRDefault="003C4F8E" w:rsidP="003C4F8E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6016"/>
      </w:tblGrid>
      <w:tr w:rsidR="003C4F8E" w:rsidRPr="003030AA" w:rsidTr="00083B1C">
        <w:trPr>
          <w:trHeight w:val="1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C4F8E" w:rsidRPr="003030AA" w:rsidRDefault="003C4F8E" w:rsidP="000879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</w:tcPr>
          <w:p w:rsidR="003C4F8E" w:rsidRPr="003030AA" w:rsidRDefault="00995B91" w:rsidP="00225D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225DE1" w:rsidRPr="003030AA">
              <w:rPr>
                <w:rFonts w:ascii="Times New Roman" w:hAnsi="Times New Roman" w:cs="Times New Roman"/>
                <w:sz w:val="28"/>
                <w:szCs w:val="28"/>
              </w:rPr>
              <w:t>"Комплексное</w:t>
            </w:r>
            <w:r w:rsidR="003C4F8E" w:rsidRPr="003030AA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сельских территорий" муниципальной программы </w:t>
            </w:r>
            <w:r w:rsidR="00225DE1" w:rsidRPr="003030AA">
              <w:rPr>
                <w:rFonts w:ascii="Times New Roman" w:hAnsi="Times New Roman" w:cs="Times New Roman"/>
                <w:sz w:val="28"/>
                <w:szCs w:val="28"/>
              </w:rPr>
              <w:t xml:space="preserve">Апанасенковского муниципального </w:t>
            </w:r>
            <w:r w:rsidR="003C4F8E" w:rsidRPr="003030AA">
              <w:rPr>
                <w:rFonts w:ascii="Times New Roman" w:hAnsi="Times New Roman" w:cs="Times New Roman"/>
                <w:sz w:val="28"/>
                <w:szCs w:val="28"/>
              </w:rPr>
              <w:t xml:space="preserve">округа </w:t>
            </w:r>
            <w:r w:rsidR="007624A1" w:rsidRPr="003030AA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  <w:r w:rsidR="003C4F8E" w:rsidRPr="003030AA">
              <w:rPr>
                <w:rFonts w:ascii="Times New Roman" w:hAnsi="Times New Roman" w:cs="Times New Roman"/>
                <w:sz w:val="28"/>
                <w:szCs w:val="28"/>
              </w:rPr>
              <w:t>"Развитие сельского хозяйства" (далее соответственно - Подпрограмма, Программа)</w:t>
            </w:r>
          </w:p>
        </w:tc>
      </w:tr>
      <w:tr w:rsidR="003C4F8E" w:rsidRPr="003030AA" w:rsidTr="00083B1C">
        <w:trPr>
          <w:trHeight w:val="1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C4F8E" w:rsidRPr="003030AA" w:rsidRDefault="003C4F8E" w:rsidP="000879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</w:tcPr>
          <w:p w:rsidR="003C4F8E" w:rsidRPr="003030AA" w:rsidRDefault="003C4F8E" w:rsidP="00225D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>управление сельского хозяйства</w:t>
            </w:r>
            <w:r w:rsidR="00DA5BA1" w:rsidRPr="003030AA">
              <w:rPr>
                <w:rFonts w:ascii="Times New Roman" w:hAnsi="Times New Roman" w:cs="Times New Roman"/>
                <w:sz w:val="28"/>
                <w:szCs w:val="28"/>
              </w:rPr>
              <w:t xml:space="preserve"> и охраны окружающей среды</w:t>
            </w: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</w:t>
            </w:r>
            <w:r w:rsidR="00225DE1" w:rsidRPr="003030AA">
              <w:rPr>
                <w:rFonts w:ascii="Times New Roman" w:hAnsi="Times New Roman" w:cs="Times New Roman"/>
                <w:sz w:val="28"/>
                <w:szCs w:val="28"/>
              </w:rPr>
              <w:t xml:space="preserve">ации Апанасенковского муниципального </w:t>
            </w: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>округа  (далее – управление сельского хозяйства)</w:t>
            </w:r>
          </w:p>
        </w:tc>
      </w:tr>
      <w:tr w:rsidR="003030AA" w:rsidRPr="003030AA" w:rsidTr="003030AA">
        <w:trPr>
          <w:trHeight w:val="874"/>
        </w:trPr>
        <w:tc>
          <w:tcPr>
            <w:tcW w:w="3402" w:type="dxa"/>
            <w:tcBorders>
              <w:top w:val="nil"/>
              <w:left w:val="nil"/>
              <w:right w:val="nil"/>
            </w:tcBorders>
          </w:tcPr>
          <w:p w:rsidR="003030AA" w:rsidRPr="003030AA" w:rsidRDefault="003030AA" w:rsidP="00B214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016" w:type="dxa"/>
            <w:tcBorders>
              <w:top w:val="nil"/>
              <w:left w:val="nil"/>
              <w:right w:val="nil"/>
            </w:tcBorders>
          </w:tcPr>
          <w:p w:rsidR="003030AA" w:rsidRPr="003030AA" w:rsidRDefault="003030AA" w:rsidP="00B214E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 Апанасенковского муниципального округа Ставропольского края;</w:t>
            </w:r>
          </w:p>
        </w:tc>
      </w:tr>
      <w:tr w:rsidR="003C4F8E" w:rsidRPr="003030AA" w:rsidTr="00083B1C">
        <w:trPr>
          <w:trHeight w:val="1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C4F8E" w:rsidRPr="003030AA" w:rsidRDefault="003C4F8E" w:rsidP="00B214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</w:tcPr>
          <w:p w:rsidR="000A38EE" w:rsidRPr="003030AA" w:rsidRDefault="00FA6680" w:rsidP="009B53F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>территориальны</w:t>
            </w:r>
            <w:r w:rsidR="009B53F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 xml:space="preserve"> отдел</w:t>
            </w:r>
            <w:r w:rsidR="009B53F1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4697" w:rsidRPr="003030A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DA092F" w:rsidRPr="003030AA">
              <w:rPr>
                <w:rFonts w:ascii="Times New Roman" w:hAnsi="Times New Roman" w:cs="Times New Roman"/>
                <w:sz w:val="28"/>
                <w:szCs w:val="28"/>
              </w:rPr>
              <w:t>Апанасенковского муниципального округа Ставропольского края</w:t>
            </w:r>
            <w:r w:rsidR="009B53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C4F8E" w:rsidRPr="003030AA" w:rsidTr="00083B1C">
        <w:trPr>
          <w:trHeight w:val="1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C4F8E" w:rsidRPr="003030AA" w:rsidRDefault="003C4F8E" w:rsidP="00B214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</w:tcPr>
          <w:p w:rsidR="003C4F8E" w:rsidRPr="003030AA" w:rsidRDefault="003C4F8E" w:rsidP="0008794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>организации, осуществляющие деятельность на территории Ставропольского края (по согласованию)</w:t>
            </w:r>
          </w:p>
        </w:tc>
      </w:tr>
      <w:tr w:rsidR="003C4F8E" w:rsidRPr="003030AA" w:rsidTr="00083B1C">
        <w:trPr>
          <w:trHeight w:val="1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C4F8E" w:rsidRPr="003030AA" w:rsidRDefault="003C4F8E" w:rsidP="000879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>Задача Подпрограммы</w:t>
            </w:r>
          </w:p>
        </w:tc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</w:tcPr>
          <w:p w:rsidR="003C4F8E" w:rsidRPr="003030AA" w:rsidRDefault="00FA6680" w:rsidP="00D5578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33639D" w:rsidRPr="003030AA">
              <w:rPr>
                <w:rFonts w:ascii="Times New Roman" w:hAnsi="Times New Roman" w:cs="Times New Roman"/>
                <w:sz w:val="28"/>
                <w:szCs w:val="28"/>
              </w:rPr>
              <w:t>азвитие инфраструктуры сельских территорий, ремонт и строительство социальных объектов</w:t>
            </w:r>
            <w:r w:rsidR="003C4F8E" w:rsidRPr="003030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04B1" w:rsidRPr="003030AA">
              <w:rPr>
                <w:rFonts w:ascii="Times New Roman" w:hAnsi="Times New Roman" w:cs="Times New Roman"/>
                <w:sz w:val="28"/>
                <w:szCs w:val="28"/>
              </w:rPr>
              <w:t xml:space="preserve">Апанасенковского муниципального </w:t>
            </w:r>
            <w:r w:rsidR="003C4F8E" w:rsidRPr="003030AA">
              <w:rPr>
                <w:rFonts w:ascii="Times New Roman" w:hAnsi="Times New Roman" w:cs="Times New Roman"/>
                <w:sz w:val="28"/>
                <w:szCs w:val="28"/>
              </w:rPr>
              <w:t>округа Ставропольского края</w:t>
            </w:r>
          </w:p>
        </w:tc>
      </w:tr>
      <w:tr w:rsidR="003C4F8E" w:rsidRPr="003030AA" w:rsidTr="00083B1C">
        <w:trPr>
          <w:trHeight w:val="1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C4F8E" w:rsidRPr="003030AA" w:rsidRDefault="003C4F8E" w:rsidP="000879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030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 решения задачи Подпрограммы</w:t>
            </w:r>
          </w:p>
        </w:tc>
        <w:tc>
          <w:tcPr>
            <w:tcW w:w="6016" w:type="dxa"/>
            <w:tcBorders>
              <w:top w:val="nil"/>
              <w:left w:val="nil"/>
              <w:bottom w:val="nil"/>
              <w:right w:val="nil"/>
            </w:tcBorders>
          </w:tcPr>
          <w:p w:rsidR="003C4F8E" w:rsidRPr="003030AA" w:rsidRDefault="003030AA" w:rsidP="007D2A2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>современный облик сельских территорий</w:t>
            </w:r>
          </w:p>
        </w:tc>
      </w:tr>
      <w:tr w:rsidR="003C4F8E" w:rsidRPr="003030AA" w:rsidTr="00083B1C">
        <w:trPr>
          <w:trHeight w:val="109"/>
        </w:trPr>
        <w:tc>
          <w:tcPr>
            <w:tcW w:w="3402" w:type="dxa"/>
            <w:tcBorders>
              <w:top w:val="nil"/>
              <w:left w:val="nil"/>
              <w:right w:val="nil"/>
            </w:tcBorders>
          </w:tcPr>
          <w:p w:rsidR="003C4F8E" w:rsidRPr="003030AA" w:rsidRDefault="003C4F8E" w:rsidP="000879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016" w:type="dxa"/>
            <w:tcBorders>
              <w:top w:val="nil"/>
              <w:left w:val="nil"/>
              <w:right w:val="nil"/>
            </w:tcBorders>
          </w:tcPr>
          <w:p w:rsidR="003C4F8E" w:rsidRPr="003030AA" w:rsidRDefault="009E181F" w:rsidP="00BF50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F50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37928" w:rsidRPr="003030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951C7" w:rsidRPr="003030A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3030AA" w:rsidRPr="003030A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C4F8E" w:rsidRPr="003030A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3C4F8E" w:rsidRPr="003030AA" w:rsidTr="002C6CD5">
        <w:trPr>
          <w:trHeight w:val="4005"/>
        </w:trPr>
        <w:tc>
          <w:tcPr>
            <w:tcW w:w="3402" w:type="dxa"/>
          </w:tcPr>
          <w:p w:rsidR="003C4F8E" w:rsidRPr="003030AA" w:rsidRDefault="003C4F8E" w:rsidP="000879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030AA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6016" w:type="dxa"/>
          </w:tcPr>
          <w:p w:rsidR="00511D3F" w:rsidRPr="002C6CD5" w:rsidRDefault="00511D3F" w:rsidP="00511D3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D355A2"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1" w:name="_GoBack"/>
            <w:bookmarkEnd w:id="1"/>
            <w:r w:rsidR="003030AA" w:rsidRPr="002C6CD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 в том числе по источникам финансового обеспечения:</w:t>
            </w:r>
          </w:p>
          <w:p w:rsidR="00511D3F" w:rsidRPr="002C6CD5" w:rsidRDefault="00511D3F" w:rsidP="00511D3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- бюджет Апанасенковского муниципального округа  Ставропольского края (далее - районный бюджет) </w:t>
            </w:r>
            <w:r w:rsidR="003030AA" w:rsidRPr="002C6CD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A55652"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511D3F" w:rsidRPr="002C6CD5" w:rsidRDefault="00511D3F" w:rsidP="00511D3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            в 202</w:t>
            </w:r>
            <w:r w:rsidR="003030AA" w:rsidRPr="002C6CD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3030AA" w:rsidRPr="002C6CD5">
              <w:rPr>
                <w:rFonts w:ascii="Times New Roman" w:hAnsi="Times New Roman" w:cs="Times New Roman"/>
                <w:sz w:val="28"/>
                <w:szCs w:val="28"/>
              </w:rPr>
              <w:t>–  0,00  тыс. рублей;</w:t>
            </w:r>
          </w:p>
          <w:p w:rsidR="00511D3F" w:rsidRPr="002C6CD5" w:rsidRDefault="00511D3F" w:rsidP="00511D3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            в 202</w:t>
            </w:r>
            <w:r w:rsidR="003030AA" w:rsidRPr="002C6CD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3030AA" w:rsidRPr="002C6CD5">
              <w:rPr>
                <w:rFonts w:ascii="Times New Roman" w:hAnsi="Times New Roman" w:cs="Times New Roman"/>
                <w:sz w:val="28"/>
                <w:szCs w:val="28"/>
              </w:rPr>
              <w:t>–  0,00  тыс. рублей;</w:t>
            </w:r>
          </w:p>
          <w:p w:rsidR="00511D3F" w:rsidRPr="002C6CD5" w:rsidRDefault="00511D3F" w:rsidP="00511D3F">
            <w:pPr>
              <w:pStyle w:val="ConsPlusCell"/>
              <w:tabs>
                <w:tab w:val="left" w:pos="25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            в 202</w:t>
            </w:r>
            <w:r w:rsidR="003030AA"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году </w:t>
            </w:r>
            <w:r w:rsidR="003030AA" w:rsidRPr="002C6CD5">
              <w:rPr>
                <w:rFonts w:ascii="Times New Roman" w:hAnsi="Times New Roman" w:cs="Times New Roman"/>
                <w:sz w:val="28"/>
                <w:szCs w:val="28"/>
              </w:rPr>
              <w:t>–  0,00  тыс. рублей;</w:t>
            </w:r>
          </w:p>
          <w:p w:rsidR="00511D3F" w:rsidRPr="002C6CD5" w:rsidRDefault="00511D3F" w:rsidP="00511D3F">
            <w:pPr>
              <w:pStyle w:val="ConsPlusCell"/>
              <w:tabs>
                <w:tab w:val="left" w:pos="1872"/>
                <w:tab w:val="left" w:pos="214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            в 202</w:t>
            </w:r>
            <w:r w:rsidR="003030AA" w:rsidRPr="002C6CD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 году –  0,00  тыс. рублей</w:t>
            </w:r>
            <w:r w:rsidR="003030AA" w:rsidRPr="002C6C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030AA" w:rsidRPr="002C6CD5" w:rsidRDefault="00511D3F" w:rsidP="003030A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            в 202</w:t>
            </w:r>
            <w:r w:rsidR="003030AA" w:rsidRPr="002C6CD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3030AA" w:rsidRPr="002C6CD5">
              <w:rPr>
                <w:rFonts w:ascii="Times New Roman" w:hAnsi="Times New Roman" w:cs="Times New Roman"/>
                <w:sz w:val="28"/>
                <w:szCs w:val="28"/>
              </w:rPr>
              <w:t>–  0,00  тыс. рублей;</w:t>
            </w:r>
          </w:p>
          <w:p w:rsidR="00704AB4" w:rsidRPr="002C6CD5" w:rsidRDefault="00511D3F" w:rsidP="003030A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            в 202</w:t>
            </w:r>
            <w:r w:rsidR="003030AA" w:rsidRPr="002C6CD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3030AA" w:rsidRPr="002C6CD5">
              <w:rPr>
                <w:rFonts w:ascii="Times New Roman" w:hAnsi="Times New Roman" w:cs="Times New Roman"/>
                <w:sz w:val="28"/>
                <w:szCs w:val="28"/>
              </w:rPr>
              <w:t>–  0,00  тыс. рублей.</w:t>
            </w:r>
          </w:p>
        </w:tc>
      </w:tr>
      <w:tr w:rsidR="004B1818" w:rsidRPr="002C6CD5" w:rsidTr="00083B1C">
        <w:trPr>
          <w:trHeight w:val="1210"/>
        </w:trPr>
        <w:tc>
          <w:tcPr>
            <w:tcW w:w="3402" w:type="dxa"/>
          </w:tcPr>
          <w:p w:rsidR="004B1818" w:rsidRPr="002C6CD5" w:rsidRDefault="004B1818" w:rsidP="0008794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6016" w:type="dxa"/>
          </w:tcPr>
          <w:p w:rsidR="004B1818" w:rsidRPr="002C6CD5" w:rsidRDefault="00083B1C" w:rsidP="004B5A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>Обеспечить к 202</w:t>
            </w:r>
            <w:r w:rsidR="002C6CD5" w:rsidRPr="002C6CD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2C6CD5">
              <w:rPr>
                <w:rFonts w:ascii="Times New Roman" w:hAnsi="Times New Roman" w:cs="Times New Roman"/>
                <w:sz w:val="28"/>
                <w:szCs w:val="28"/>
              </w:rPr>
              <w:t xml:space="preserve">придание современного облика </w:t>
            </w:r>
            <w:r w:rsidR="004B5A4C">
              <w:rPr>
                <w:rFonts w:ascii="Times New Roman" w:hAnsi="Times New Roman" w:cs="Times New Roman"/>
                <w:sz w:val="28"/>
                <w:szCs w:val="28"/>
              </w:rPr>
              <w:t>до 4</w:t>
            </w: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</w:t>
            </w:r>
            <w:r w:rsidR="004B5A4C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 в Апанасенковском муниципальном округе</w:t>
            </w:r>
            <w:r w:rsidR="00266A31" w:rsidRPr="002C6CD5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2C6CD5">
              <w:rPr>
                <w:szCs w:val="28"/>
              </w:rPr>
              <w:t>.</w:t>
            </w:r>
          </w:p>
        </w:tc>
      </w:tr>
    </w:tbl>
    <w:p w:rsidR="002C6CD5" w:rsidRDefault="002C6CD5" w:rsidP="00E80AE4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E80AE4" w:rsidRPr="002C6CD5" w:rsidRDefault="00E80AE4" w:rsidP="00E80A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6CD5">
        <w:rPr>
          <w:rFonts w:ascii="Times New Roman" w:hAnsi="Times New Roman" w:cs="Times New Roman"/>
          <w:b/>
          <w:sz w:val="28"/>
          <w:szCs w:val="28"/>
        </w:rPr>
        <w:t>Характеристика основных мероприятий Подпрограммы</w:t>
      </w:r>
    </w:p>
    <w:p w:rsidR="00E80AE4" w:rsidRPr="002C6CD5" w:rsidRDefault="00E80AE4" w:rsidP="00A34BD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6CD5">
        <w:rPr>
          <w:rFonts w:ascii="Times New Roman" w:hAnsi="Times New Roman" w:cs="Times New Roman"/>
          <w:sz w:val="28"/>
          <w:szCs w:val="28"/>
        </w:rPr>
        <w:t>Подпрограмма пре</w:t>
      </w:r>
      <w:r w:rsidR="00EE0803" w:rsidRPr="002C6CD5">
        <w:rPr>
          <w:rFonts w:ascii="Times New Roman" w:hAnsi="Times New Roman" w:cs="Times New Roman"/>
          <w:sz w:val="28"/>
          <w:szCs w:val="28"/>
        </w:rPr>
        <w:t>дусматривает реализацию следующего основного мероприятия</w:t>
      </w:r>
      <w:r w:rsidRPr="002C6CD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66A31" w:rsidRPr="002C6CD5" w:rsidRDefault="00EE0803" w:rsidP="002C6CD5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C6CD5">
        <w:rPr>
          <w:rFonts w:ascii="Times New Roman" w:hAnsi="Times New Roman"/>
          <w:sz w:val="28"/>
          <w:szCs w:val="28"/>
        </w:rPr>
        <w:t xml:space="preserve">- </w:t>
      </w:r>
      <w:r w:rsidR="002C6CD5" w:rsidRPr="002C6CD5">
        <w:rPr>
          <w:rFonts w:ascii="Times New Roman" w:hAnsi="Times New Roman"/>
          <w:sz w:val="28"/>
          <w:szCs w:val="28"/>
        </w:rPr>
        <w:t xml:space="preserve">современной облик </w:t>
      </w:r>
      <w:r w:rsidR="00266A31" w:rsidRPr="002C6CD5">
        <w:rPr>
          <w:rFonts w:ascii="Times New Roman" w:hAnsi="Times New Roman"/>
          <w:sz w:val="28"/>
          <w:szCs w:val="28"/>
        </w:rPr>
        <w:t>сельских территорий в Апанасенковском муниципальном округе Ставропольского края</w:t>
      </w:r>
      <w:r w:rsidRPr="002C6CD5">
        <w:rPr>
          <w:rFonts w:ascii="Times New Roman" w:hAnsi="Times New Roman"/>
          <w:sz w:val="28"/>
          <w:szCs w:val="28"/>
        </w:rPr>
        <w:t>.</w:t>
      </w:r>
    </w:p>
    <w:p w:rsidR="00A34BD6" w:rsidRPr="002C6CD5" w:rsidRDefault="00A34BD6" w:rsidP="00A34B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6CD5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A34BD6" w:rsidRPr="002C6CD5" w:rsidRDefault="00A34BD6" w:rsidP="00A34B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6CD5">
        <w:rPr>
          <w:rFonts w:ascii="Times New Roman" w:hAnsi="Times New Roman" w:cs="Times New Roman"/>
          <w:sz w:val="28"/>
          <w:szCs w:val="28"/>
        </w:rPr>
        <w:t>- увеличение количества мест и создание комфортных условий в  общеобразовательных учреждениях;</w:t>
      </w:r>
    </w:p>
    <w:p w:rsidR="00A34BD6" w:rsidRPr="002C6CD5" w:rsidRDefault="00A34BD6" w:rsidP="00A34B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6CD5">
        <w:rPr>
          <w:rFonts w:ascii="Times New Roman" w:hAnsi="Times New Roman" w:cs="Times New Roman"/>
          <w:sz w:val="28"/>
          <w:szCs w:val="28"/>
        </w:rPr>
        <w:t>- 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</w:t>
      </w:r>
      <w:r w:rsidRPr="002C6CD5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2C6CD5">
        <w:rPr>
          <w:rFonts w:ascii="Times New Roman" w:hAnsi="Times New Roman" w:cs="Times New Roman"/>
          <w:sz w:val="28"/>
          <w:szCs w:val="28"/>
        </w:rPr>
        <w:t xml:space="preserve">расположенных в сельской местности Апанасенковского муниципального округа Ставропольского края.  </w:t>
      </w:r>
    </w:p>
    <w:p w:rsidR="00A34BD6" w:rsidRPr="002C6CD5" w:rsidRDefault="00A34BD6" w:rsidP="00A34B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6CD5">
        <w:rPr>
          <w:rFonts w:ascii="Times New Roman" w:hAnsi="Times New Roman" w:cs="Times New Roman"/>
          <w:sz w:val="28"/>
          <w:szCs w:val="28"/>
        </w:rPr>
        <w:t>Планируется строительство новых объ</w:t>
      </w:r>
      <w:r w:rsidR="002C6CD5" w:rsidRPr="002C6CD5">
        <w:rPr>
          <w:rFonts w:ascii="Times New Roman" w:hAnsi="Times New Roman" w:cs="Times New Roman"/>
          <w:sz w:val="28"/>
          <w:szCs w:val="28"/>
        </w:rPr>
        <w:t>ектов образования</w:t>
      </w:r>
      <w:r w:rsidRPr="002C6CD5">
        <w:rPr>
          <w:rFonts w:ascii="Times New Roman" w:hAnsi="Times New Roman" w:cs="Times New Roman"/>
          <w:sz w:val="28"/>
          <w:szCs w:val="28"/>
        </w:rPr>
        <w:t xml:space="preserve">, 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 расположенных в сельской </w:t>
      </w:r>
      <w:r w:rsidRPr="002C6CD5">
        <w:rPr>
          <w:rFonts w:ascii="Times New Roman" w:hAnsi="Times New Roman" w:cs="Times New Roman"/>
          <w:sz w:val="28"/>
          <w:szCs w:val="28"/>
        </w:rPr>
        <w:lastRenderedPageBreak/>
        <w:t xml:space="preserve">местности Апанасенковского муниципального округа Ставропольского края.     </w:t>
      </w:r>
    </w:p>
    <w:p w:rsidR="00A34BD6" w:rsidRPr="002C6CD5" w:rsidRDefault="00A34BD6" w:rsidP="00A34B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6CD5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</w:t>
      </w:r>
    </w:p>
    <w:p w:rsidR="00A34BD6" w:rsidRPr="002C6CD5" w:rsidRDefault="00A34BD6" w:rsidP="00A34B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CD5">
        <w:rPr>
          <w:rFonts w:ascii="Times New Roman" w:hAnsi="Times New Roman" w:cs="Times New Roman"/>
          <w:sz w:val="28"/>
          <w:szCs w:val="28"/>
        </w:rPr>
        <w:t>ввести:</w:t>
      </w:r>
    </w:p>
    <w:p w:rsidR="00A34BD6" w:rsidRPr="000F2D23" w:rsidRDefault="002C6CD5" w:rsidP="002C6C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F2D23">
        <w:rPr>
          <w:rFonts w:ascii="Times New Roman" w:hAnsi="Times New Roman" w:cs="Times New Roman"/>
          <w:sz w:val="28"/>
          <w:szCs w:val="28"/>
        </w:rPr>
        <w:t xml:space="preserve">        </w:t>
      </w:r>
      <w:r w:rsidR="00A34BD6" w:rsidRPr="000F2D23">
        <w:rPr>
          <w:rFonts w:ascii="Times New Roman" w:hAnsi="Times New Roman" w:cs="Times New Roman"/>
          <w:sz w:val="28"/>
          <w:szCs w:val="28"/>
        </w:rPr>
        <w:t>- в 202</w:t>
      </w:r>
      <w:r w:rsidRPr="000F2D23">
        <w:rPr>
          <w:rFonts w:ascii="Times New Roman" w:hAnsi="Times New Roman" w:cs="Times New Roman"/>
          <w:sz w:val="28"/>
          <w:szCs w:val="28"/>
        </w:rPr>
        <w:t>5</w:t>
      </w:r>
      <w:r w:rsidR="00A34BD6" w:rsidRPr="000F2D23">
        <w:rPr>
          <w:rFonts w:ascii="Times New Roman" w:hAnsi="Times New Roman" w:cs="Times New Roman"/>
          <w:sz w:val="28"/>
          <w:szCs w:val="28"/>
        </w:rPr>
        <w:t xml:space="preserve"> году в действие </w:t>
      </w:r>
      <w:r w:rsidR="000F2D23" w:rsidRPr="000F2D23">
        <w:rPr>
          <w:rFonts w:ascii="Times New Roman" w:hAnsi="Times New Roman" w:cs="Times New Roman"/>
          <w:sz w:val="28"/>
          <w:szCs w:val="28"/>
        </w:rPr>
        <w:t>3</w:t>
      </w:r>
      <w:r w:rsidR="00A34BD6" w:rsidRPr="000F2D23">
        <w:rPr>
          <w:rFonts w:ascii="Times New Roman" w:hAnsi="Times New Roman" w:cs="Times New Roman"/>
          <w:sz w:val="28"/>
          <w:szCs w:val="28"/>
        </w:rPr>
        <w:t xml:space="preserve"> комплексн</w:t>
      </w:r>
      <w:r w:rsidR="000F2D23" w:rsidRPr="000F2D23">
        <w:rPr>
          <w:rFonts w:ascii="Times New Roman" w:hAnsi="Times New Roman" w:cs="Times New Roman"/>
          <w:sz w:val="28"/>
          <w:szCs w:val="28"/>
        </w:rPr>
        <w:t>ых спортивных</w:t>
      </w:r>
      <w:r w:rsidR="00A34BD6" w:rsidRPr="000F2D23">
        <w:rPr>
          <w:rFonts w:ascii="Times New Roman" w:hAnsi="Times New Roman" w:cs="Times New Roman"/>
          <w:sz w:val="28"/>
          <w:szCs w:val="28"/>
        </w:rPr>
        <w:t xml:space="preserve"> сооружени</w:t>
      </w:r>
      <w:r w:rsidR="000F2D23" w:rsidRPr="000F2D23">
        <w:rPr>
          <w:rFonts w:ascii="Times New Roman" w:hAnsi="Times New Roman" w:cs="Times New Roman"/>
          <w:sz w:val="28"/>
          <w:szCs w:val="28"/>
        </w:rPr>
        <w:t>я</w:t>
      </w:r>
      <w:r w:rsidR="00A34BD6" w:rsidRPr="000F2D23">
        <w:rPr>
          <w:rFonts w:ascii="Times New Roman" w:hAnsi="Times New Roman" w:cs="Times New Roman"/>
          <w:sz w:val="28"/>
          <w:szCs w:val="28"/>
        </w:rPr>
        <w:t xml:space="preserve"> с беговыми дорожками (</w:t>
      </w:r>
      <w:r w:rsidR="000F2D23" w:rsidRPr="000F2D23">
        <w:rPr>
          <w:rFonts w:ascii="Times New Roman" w:hAnsi="Times New Roman" w:cs="Times New Roman"/>
          <w:sz w:val="28"/>
          <w:szCs w:val="28"/>
        </w:rPr>
        <w:t>в</w:t>
      </w:r>
      <w:r w:rsidR="00A34BD6" w:rsidRPr="000F2D23">
        <w:rPr>
          <w:rFonts w:ascii="Times New Roman" w:hAnsi="Times New Roman" w:cs="Times New Roman"/>
          <w:sz w:val="28"/>
          <w:szCs w:val="28"/>
        </w:rPr>
        <w:t xml:space="preserve"> селе Вознесеновское</w:t>
      </w:r>
      <w:r w:rsidR="000F2D23" w:rsidRPr="000F2D23">
        <w:rPr>
          <w:rFonts w:ascii="Times New Roman" w:hAnsi="Times New Roman" w:cs="Times New Roman"/>
          <w:sz w:val="28"/>
          <w:szCs w:val="28"/>
        </w:rPr>
        <w:t>, селе Белые Копани, селе Малая Джалга</w:t>
      </w:r>
      <w:r w:rsidR="00A34BD6" w:rsidRPr="000F2D23">
        <w:rPr>
          <w:rFonts w:ascii="Times New Roman" w:hAnsi="Times New Roman" w:cs="Times New Roman"/>
          <w:sz w:val="28"/>
          <w:szCs w:val="28"/>
        </w:rPr>
        <w:t>) в сельской местности Апанасенковского муниципального округа Ставропольского края;</w:t>
      </w:r>
    </w:p>
    <w:p w:rsidR="00A34BD6" w:rsidRPr="000F2D23" w:rsidRDefault="00A34BD6" w:rsidP="00A34B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F2D23">
        <w:rPr>
          <w:rFonts w:ascii="Times New Roman" w:hAnsi="Times New Roman" w:cs="Times New Roman"/>
          <w:sz w:val="28"/>
          <w:szCs w:val="28"/>
        </w:rPr>
        <w:t xml:space="preserve">          -</w:t>
      </w:r>
      <w:r w:rsidR="000F2D23" w:rsidRPr="000F2D23">
        <w:rPr>
          <w:rFonts w:ascii="Times New Roman" w:hAnsi="Times New Roman" w:cs="Times New Roman"/>
          <w:sz w:val="28"/>
          <w:szCs w:val="28"/>
        </w:rPr>
        <w:t xml:space="preserve"> </w:t>
      </w:r>
      <w:r w:rsidRPr="000F2D23">
        <w:rPr>
          <w:rFonts w:ascii="Times New Roman" w:hAnsi="Times New Roman" w:cs="Times New Roman"/>
          <w:sz w:val="28"/>
          <w:szCs w:val="28"/>
        </w:rPr>
        <w:t>в 202</w:t>
      </w:r>
      <w:r w:rsidR="000F2D23" w:rsidRPr="000F2D23">
        <w:rPr>
          <w:rFonts w:ascii="Times New Roman" w:hAnsi="Times New Roman" w:cs="Times New Roman"/>
          <w:sz w:val="28"/>
          <w:szCs w:val="28"/>
        </w:rPr>
        <w:t>5</w:t>
      </w:r>
      <w:r w:rsidRPr="000F2D23">
        <w:rPr>
          <w:rFonts w:ascii="Times New Roman" w:hAnsi="Times New Roman" w:cs="Times New Roman"/>
          <w:sz w:val="28"/>
          <w:szCs w:val="28"/>
        </w:rPr>
        <w:t xml:space="preserve"> году в эксплуатацию (строительство) 1 общеобразовательное учреждение (средняя школа в селе Рагули на 350 мест), в сельской местности Апанасенковского округа Ставропольского края.</w:t>
      </w:r>
    </w:p>
    <w:p w:rsidR="00A34BD6" w:rsidRPr="000F2D23" w:rsidRDefault="00A34BD6" w:rsidP="00A34B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2D23">
        <w:rPr>
          <w:rFonts w:ascii="Times New Roman" w:hAnsi="Times New Roman" w:cs="Times New Roman"/>
          <w:sz w:val="28"/>
          <w:szCs w:val="28"/>
        </w:rPr>
        <w:t xml:space="preserve">Реализацию данного основного мероприятия Подпрограммы предполагается осуществлять путем получения </w:t>
      </w:r>
      <w:r w:rsidR="000C7475" w:rsidRPr="000F2D23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Pr="000F2D23">
        <w:rPr>
          <w:rFonts w:ascii="Times New Roman" w:hAnsi="Times New Roman" w:cs="Times New Roman"/>
          <w:sz w:val="28"/>
          <w:szCs w:val="28"/>
        </w:rPr>
        <w:t xml:space="preserve">из бюджета Ставропольского края на комплексное обустройство объектами социальной и инженерной инфраструктуры в населенных пунктах, расположенных в сельской местности Апанасенковского муниципального округа Ставропольского края. </w:t>
      </w:r>
    </w:p>
    <w:p w:rsidR="00A34BD6" w:rsidRPr="000F2D23" w:rsidRDefault="00A34BD6" w:rsidP="00A34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D23">
        <w:rPr>
          <w:rFonts w:ascii="Times New Roman" w:hAnsi="Times New Roman" w:cs="Times New Roman"/>
          <w:sz w:val="28"/>
          <w:szCs w:val="28"/>
        </w:rPr>
        <w:t xml:space="preserve">         Ответственным исполнителем данного основного мероприятия Подпрограммы является управление сельского хозяйства. Соисполнителем данного основного мероприятия Подпрограммы являются:  </w:t>
      </w:r>
    </w:p>
    <w:p w:rsidR="00A34BD6" w:rsidRPr="000F2D23" w:rsidRDefault="00A34BD6" w:rsidP="00A34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D23">
        <w:rPr>
          <w:rFonts w:ascii="Times New Roman" w:hAnsi="Times New Roman" w:cs="Times New Roman"/>
          <w:sz w:val="28"/>
          <w:szCs w:val="28"/>
        </w:rPr>
        <w:t xml:space="preserve">-  отдел образования администрации Апанасенковского муниципального округа Ставропольского края; </w:t>
      </w:r>
    </w:p>
    <w:p w:rsidR="00F04CA7" w:rsidRPr="000F2D23" w:rsidRDefault="00A34BD6" w:rsidP="00A34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D23">
        <w:rPr>
          <w:rFonts w:ascii="Times New Roman" w:hAnsi="Times New Roman" w:cs="Times New Roman"/>
          <w:sz w:val="28"/>
          <w:szCs w:val="28"/>
        </w:rPr>
        <w:t>- территориальные отделы администрации Апанасенковского муниципального округа Ставропольского края</w:t>
      </w:r>
      <w:r w:rsidR="00F04CA7" w:rsidRPr="000F2D23">
        <w:rPr>
          <w:rFonts w:ascii="Times New Roman" w:hAnsi="Times New Roman" w:cs="Times New Roman"/>
          <w:sz w:val="28"/>
          <w:szCs w:val="28"/>
        </w:rPr>
        <w:t>:</w:t>
      </w:r>
    </w:p>
    <w:p w:rsidR="00F04CA7" w:rsidRPr="000F2D23" w:rsidRDefault="00F04CA7" w:rsidP="00A34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D23">
        <w:rPr>
          <w:rFonts w:ascii="Times New Roman" w:hAnsi="Times New Roman" w:cs="Times New Roman"/>
          <w:sz w:val="28"/>
          <w:szCs w:val="28"/>
        </w:rPr>
        <w:t xml:space="preserve">                         - с. Белые Копани;</w:t>
      </w:r>
    </w:p>
    <w:p w:rsidR="00F04CA7" w:rsidRPr="000F2D23" w:rsidRDefault="00F04CA7" w:rsidP="00A34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D23">
        <w:rPr>
          <w:rFonts w:ascii="Times New Roman" w:hAnsi="Times New Roman" w:cs="Times New Roman"/>
          <w:sz w:val="28"/>
          <w:szCs w:val="28"/>
        </w:rPr>
        <w:t xml:space="preserve">                         - с. Малая Джалга;</w:t>
      </w:r>
    </w:p>
    <w:p w:rsidR="00A34BD6" w:rsidRPr="000F2D23" w:rsidRDefault="00F04CA7" w:rsidP="00A34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D23">
        <w:rPr>
          <w:rFonts w:ascii="Times New Roman" w:hAnsi="Times New Roman" w:cs="Times New Roman"/>
          <w:sz w:val="28"/>
          <w:szCs w:val="28"/>
        </w:rPr>
        <w:t xml:space="preserve">                         - с. </w:t>
      </w:r>
      <w:r w:rsidR="000F2D23" w:rsidRPr="000F2D23">
        <w:rPr>
          <w:rFonts w:ascii="Times New Roman" w:hAnsi="Times New Roman" w:cs="Times New Roman"/>
          <w:sz w:val="28"/>
          <w:szCs w:val="28"/>
        </w:rPr>
        <w:t>Вознесеновское</w:t>
      </w:r>
      <w:r w:rsidR="00A34BD6" w:rsidRPr="000F2D23">
        <w:rPr>
          <w:rFonts w:ascii="Times New Roman" w:hAnsi="Times New Roman" w:cs="Times New Roman"/>
          <w:sz w:val="28"/>
          <w:szCs w:val="28"/>
        </w:rPr>
        <w:t>.</w:t>
      </w:r>
    </w:p>
    <w:p w:rsidR="00A34BD6" w:rsidRPr="000F2D23" w:rsidRDefault="00A34BD6" w:rsidP="00A34B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2D23">
        <w:rPr>
          <w:rFonts w:ascii="Times New Roman" w:hAnsi="Times New Roman" w:cs="Times New Roman"/>
          <w:sz w:val="28"/>
          <w:szCs w:val="28"/>
        </w:rPr>
        <w:t xml:space="preserve">Перечень основных мероприятий Подпрограммы приведен в </w:t>
      </w:r>
      <w:r w:rsidR="00241E10">
        <w:rPr>
          <w:rFonts w:ascii="Times New Roman" w:hAnsi="Times New Roman" w:cs="Times New Roman"/>
          <w:sz w:val="28"/>
          <w:szCs w:val="28"/>
        </w:rPr>
        <w:t xml:space="preserve">таблице 2 </w:t>
      </w:r>
      <w:r w:rsidRPr="000F2D23">
        <w:rPr>
          <w:rFonts w:ascii="Times New Roman" w:hAnsi="Times New Roman" w:cs="Times New Roman"/>
          <w:sz w:val="28"/>
          <w:szCs w:val="28"/>
        </w:rPr>
        <w:t>приложени</w:t>
      </w:r>
      <w:r w:rsidR="00241E10">
        <w:rPr>
          <w:rFonts w:ascii="Times New Roman" w:hAnsi="Times New Roman" w:cs="Times New Roman"/>
          <w:sz w:val="28"/>
          <w:szCs w:val="28"/>
        </w:rPr>
        <w:t>я 4</w:t>
      </w:r>
      <w:r w:rsidRPr="000F2D23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083B1C" w:rsidRPr="000F2D23" w:rsidRDefault="00083B1C" w:rsidP="00C3443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3B1C" w:rsidRPr="000F2D23" w:rsidRDefault="00083B1C" w:rsidP="00C3443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1FDB" w:rsidRDefault="00395D6D" w:rsidP="00083B1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F2D23">
        <w:rPr>
          <w:rFonts w:ascii="Times New Roman" w:hAnsi="Times New Roman" w:cs="Times New Roman"/>
          <w:sz w:val="28"/>
          <w:szCs w:val="28"/>
        </w:rPr>
        <w:t>Н</w:t>
      </w:r>
      <w:r w:rsidR="00083B1C" w:rsidRPr="000F2D23">
        <w:rPr>
          <w:rFonts w:ascii="Times New Roman" w:hAnsi="Times New Roman" w:cs="Times New Roman"/>
          <w:sz w:val="28"/>
          <w:szCs w:val="28"/>
        </w:rPr>
        <w:t>ачальник</w:t>
      </w:r>
      <w:r w:rsidRPr="000F2D23">
        <w:rPr>
          <w:rFonts w:ascii="Times New Roman" w:hAnsi="Times New Roman" w:cs="Times New Roman"/>
          <w:sz w:val="28"/>
          <w:szCs w:val="28"/>
        </w:rPr>
        <w:t xml:space="preserve"> </w:t>
      </w:r>
      <w:r w:rsidR="00083B1C" w:rsidRPr="000F2D23">
        <w:rPr>
          <w:rFonts w:ascii="Times New Roman" w:hAnsi="Times New Roman" w:cs="Times New Roman"/>
          <w:sz w:val="28"/>
          <w:szCs w:val="28"/>
        </w:rPr>
        <w:t xml:space="preserve"> управления сельского </w:t>
      </w:r>
    </w:p>
    <w:p w:rsidR="00AC1FDB" w:rsidRDefault="00083B1C" w:rsidP="00083B1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F2D23">
        <w:rPr>
          <w:rFonts w:ascii="Times New Roman" w:hAnsi="Times New Roman" w:cs="Times New Roman"/>
          <w:sz w:val="28"/>
          <w:szCs w:val="28"/>
        </w:rPr>
        <w:t>хозяйства и</w:t>
      </w:r>
      <w:r w:rsidR="00AC1FDB">
        <w:rPr>
          <w:rFonts w:ascii="Times New Roman" w:hAnsi="Times New Roman" w:cs="Times New Roman"/>
          <w:sz w:val="28"/>
          <w:szCs w:val="28"/>
        </w:rPr>
        <w:t xml:space="preserve"> </w:t>
      </w:r>
      <w:r w:rsidRPr="000F2D23">
        <w:rPr>
          <w:rFonts w:ascii="Times New Roman" w:hAnsi="Times New Roman" w:cs="Times New Roman"/>
          <w:sz w:val="28"/>
          <w:szCs w:val="28"/>
        </w:rPr>
        <w:t xml:space="preserve">охраны окружающей среды </w:t>
      </w:r>
    </w:p>
    <w:p w:rsidR="00AC1FDB" w:rsidRDefault="00083B1C" w:rsidP="00083B1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F2D23">
        <w:rPr>
          <w:rFonts w:ascii="Times New Roman" w:hAnsi="Times New Roman" w:cs="Times New Roman"/>
          <w:sz w:val="28"/>
          <w:szCs w:val="28"/>
        </w:rPr>
        <w:t>администрации</w:t>
      </w:r>
      <w:r w:rsidR="00AC1FDB">
        <w:rPr>
          <w:rFonts w:ascii="Times New Roman" w:hAnsi="Times New Roman" w:cs="Times New Roman"/>
          <w:sz w:val="28"/>
          <w:szCs w:val="28"/>
        </w:rPr>
        <w:t xml:space="preserve"> </w:t>
      </w:r>
      <w:r w:rsidRPr="000F2D23">
        <w:rPr>
          <w:rFonts w:ascii="Times New Roman" w:hAnsi="Times New Roman" w:cs="Times New Roman"/>
          <w:sz w:val="28"/>
          <w:szCs w:val="28"/>
        </w:rPr>
        <w:t>Апанасенковского</w:t>
      </w:r>
    </w:p>
    <w:p w:rsidR="00083B1C" w:rsidRPr="000F2D23" w:rsidRDefault="00083B1C" w:rsidP="00083B1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F2D23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083B1C" w:rsidRPr="000F2D23" w:rsidRDefault="00083B1C" w:rsidP="00083B1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F2D23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</w:t>
      </w:r>
      <w:r w:rsidR="000F2D23" w:rsidRPr="000F2D23">
        <w:rPr>
          <w:rFonts w:ascii="Times New Roman" w:hAnsi="Times New Roman" w:cs="Times New Roman"/>
          <w:sz w:val="28"/>
          <w:szCs w:val="28"/>
        </w:rPr>
        <w:t>Е.М. Гринько</w:t>
      </w:r>
    </w:p>
    <w:p w:rsidR="00083B1C" w:rsidRPr="000F2D23" w:rsidRDefault="00083B1C" w:rsidP="00083B1C">
      <w:pPr>
        <w:spacing w:after="0" w:line="240" w:lineRule="exact"/>
      </w:pPr>
    </w:p>
    <w:p w:rsidR="00083B1C" w:rsidRPr="003030AA" w:rsidRDefault="00083B1C" w:rsidP="00C3443C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083B1C" w:rsidRPr="003030AA" w:rsidSect="00387DDD">
      <w:headerReference w:type="default" r:id="rId8"/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3FD" w:rsidRDefault="000973FD" w:rsidP="00B15D90">
      <w:pPr>
        <w:spacing w:after="0" w:line="240" w:lineRule="auto"/>
      </w:pPr>
      <w:r>
        <w:separator/>
      </w:r>
    </w:p>
  </w:endnote>
  <w:endnote w:type="continuationSeparator" w:id="0">
    <w:p w:rsidR="000973FD" w:rsidRDefault="000973FD" w:rsidP="00B15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3FD" w:rsidRDefault="000973FD" w:rsidP="00B15D90">
      <w:pPr>
        <w:spacing w:after="0" w:line="240" w:lineRule="auto"/>
      </w:pPr>
      <w:r>
        <w:separator/>
      </w:r>
    </w:p>
  </w:footnote>
  <w:footnote w:type="continuationSeparator" w:id="0">
    <w:p w:rsidR="000973FD" w:rsidRDefault="000973FD" w:rsidP="00B15D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9147728"/>
      <w:docPartObj>
        <w:docPartGallery w:val="Page Numbers (Top of Page)"/>
        <w:docPartUnique/>
      </w:docPartObj>
    </w:sdtPr>
    <w:sdtContent>
      <w:p w:rsidR="00087947" w:rsidRDefault="00AD2FFE">
        <w:pPr>
          <w:pStyle w:val="a7"/>
          <w:jc w:val="center"/>
        </w:pPr>
        <w:r>
          <w:fldChar w:fldCharType="begin"/>
        </w:r>
        <w:r w:rsidR="005635A3">
          <w:instrText>PAGE   \* MERGEFORMAT</w:instrText>
        </w:r>
        <w:r>
          <w:fldChar w:fldCharType="separate"/>
        </w:r>
        <w:r w:rsidR="00AC1FD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87947" w:rsidRDefault="0008794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EE2F0F"/>
    <w:multiLevelType w:val="hybridMultilevel"/>
    <w:tmpl w:val="162AC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A60D04"/>
    <w:multiLevelType w:val="hybridMultilevel"/>
    <w:tmpl w:val="9CACE164"/>
    <w:lvl w:ilvl="0" w:tplc="832A49E8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111618"/>
  </w:hdrShapeDefaults>
  <w:footnotePr>
    <w:footnote w:id="-1"/>
    <w:footnote w:id="0"/>
  </w:footnotePr>
  <w:endnotePr>
    <w:endnote w:id="-1"/>
    <w:endnote w:id="0"/>
  </w:endnotePr>
  <w:compat/>
  <w:rsids>
    <w:rsidRoot w:val="00E80AE4"/>
    <w:rsid w:val="00002503"/>
    <w:rsid w:val="00002BF2"/>
    <w:rsid w:val="000071CA"/>
    <w:rsid w:val="00010B9D"/>
    <w:rsid w:val="00010CAE"/>
    <w:rsid w:val="00035566"/>
    <w:rsid w:val="00062EC2"/>
    <w:rsid w:val="000634C0"/>
    <w:rsid w:val="000835D5"/>
    <w:rsid w:val="00083B1C"/>
    <w:rsid w:val="000852CA"/>
    <w:rsid w:val="00087947"/>
    <w:rsid w:val="000973FD"/>
    <w:rsid w:val="000A38EE"/>
    <w:rsid w:val="000A6873"/>
    <w:rsid w:val="000A6B48"/>
    <w:rsid w:val="000C38FC"/>
    <w:rsid w:val="000C63C3"/>
    <w:rsid w:val="000C7475"/>
    <w:rsid w:val="000F2D23"/>
    <w:rsid w:val="00117786"/>
    <w:rsid w:val="00125650"/>
    <w:rsid w:val="00125B2B"/>
    <w:rsid w:val="00144E05"/>
    <w:rsid w:val="00152822"/>
    <w:rsid w:val="00177C67"/>
    <w:rsid w:val="001939C4"/>
    <w:rsid w:val="001B29C9"/>
    <w:rsid w:val="001B5802"/>
    <w:rsid w:val="001C3BFC"/>
    <w:rsid w:val="001C6FBF"/>
    <w:rsid w:val="001E21D8"/>
    <w:rsid w:val="001F5316"/>
    <w:rsid w:val="00205550"/>
    <w:rsid w:val="00212881"/>
    <w:rsid w:val="00215171"/>
    <w:rsid w:val="00225DE1"/>
    <w:rsid w:val="00241E10"/>
    <w:rsid w:val="002464E4"/>
    <w:rsid w:val="00260E30"/>
    <w:rsid w:val="00264D0F"/>
    <w:rsid w:val="00266A31"/>
    <w:rsid w:val="002769BA"/>
    <w:rsid w:val="002804D9"/>
    <w:rsid w:val="00291B2B"/>
    <w:rsid w:val="002C6CD5"/>
    <w:rsid w:val="002D337B"/>
    <w:rsid w:val="002D7235"/>
    <w:rsid w:val="002E6A9B"/>
    <w:rsid w:val="003030AA"/>
    <w:rsid w:val="003078D6"/>
    <w:rsid w:val="00325F2B"/>
    <w:rsid w:val="0033639D"/>
    <w:rsid w:val="0033666D"/>
    <w:rsid w:val="0035607A"/>
    <w:rsid w:val="003767D4"/>
    <w:rsid w:val="0038156F"/>
    <w:rsid w:val="00387DDD"/>
    <w:rsid w:val="003904B1"/>
    <w:rsid w:val="00395D6D"/>
    <w:rsid w:val="003C2883"/>
    <w:rsid w:val="003C4F8E"/>
    <w:rsid w:val="003F73D4"/>
    <w:rsid w:val="00401CBD"/>
    <w:rsid w:val="00402EE7"/>
    <w:rsid w:val="004075DD"/>
    <w:rsid w:val="00416527"/>
    <w:rsid w:val="00417196"/>
    <w:rsid w:val="0043765E"/>
    <w:rsid w:val="00456931"/>
    <w:rsid w:val="00461CE4"/>
    <w:rsid w:val="00467130"/>
    <w:rsid w:val="0049782A"/>
    <w:rsid w:val="004A6199"/>
    <w:rsid w:val="004B1818"/>
    <w:rsid w:val="004B5A4C"/>
    <w:rsid w:val="004D28CF"/>
    <w:rsid w:val="004D6136"/>
    <w:rsid w:val="004E7B0E"/>
    <w:rsid w:val="0050208D"/>
    <w:rsid w:val="00503623"/>
    <w:rsid w:val="00511D3F"/>
    <w:rsid w:val="0053202A"/>
    <w:rsid w:val="00551851"/>
    <w:rsid w:val="00557223"/>
    <w:rsid w:val="005635A3"/>
    <w:rsid w:val="005951C7"/>
    <w:rsid w:val="005A3238"/>
    <w:rsid w:val="005A3261"/>
    <w:rsid w:val="005B75F4"/>
    <w:rsid w:val="005C7583"/>
    <w:rsid w:val="005D0B7B"/>
    <w:rsid w:val="005E3285"/>
    <w:rsid w:val="005F5DC9"/>
    <w:rsid w:val="006157C5"/>
    <w:rsid w:val="00620D2F"/>
    <w:rsid w:val="00626175"/>
    <w:rsid w:val="00627668"/>
    <w:rsid w:val="006447DC"/>
    <w:rsid w:val="00651AEB"/>
    <w:rsid w:val="00655EAB"/>
    <w:rsid w:val="00673912"/>
    <w:rsid w:val="00674FBB"/>
    <w:rsid w:val="006955EA"/>
    <w:rsid w:val="006D50B2"/>
    <w:rsid w:val="006D56C3"/>
    <w:rsid w:val="006E390A"/>
    <w:rsid w:val="006F08BE"/>
    <w:rsid w:val="006F20DA"/>
    <w:rsid w:val="006F7433"/>
    <w:rsid w:val="007004B1"/>
    <w:rsid w:val="00704AB4"/>
    <w:rsid w:val="007058F2"/>
    <w:rsid w:val="00715407"/>
    <w:rsid w:val="0073648E"/>
    <w:rsid w:val="007624A1"/>
    <w:rsid w:val="00765E17"/>
    <w:rsid w:val="00772CED"/>
    <w:rsid w:val="007746FB"/>
    <w:rsid w:val="00775C3E"/>
    <w:rsid w:val="007A137E"/>
    <w:rsid w:val="007B7646"/>
    <w:rsid w:val="007D145E"/>
    <w:rsid w:val="007D2A25"/>
    <w:rsid w:val="007E088B"/>
    <w:rsid w:val="007F2532"/>
    <w:rsid w:val="007F7035"/>
    <w:rsid w:val="00825E1F"/>
    <w:rsid w:val="00840860"/>
    <w:rsid w:val="00854875"/>
    <w:rsid w:val="00860799"/>
    <w:rsid w:val="008920B3"/>
    <w:rsid w:val="008B696E"/>
    <w:rsid w:val="008C3B25"/>
    <w:rsid w:val="008D697A"/>
    <w:rsid w:val="008F7758"/>
    <w:rsid w:val="00904BC0"/>
    <w:rsid w:val="0092286A"/>
    <w:rsid w:val="00937AD0"/>
    <w:rsid w:val="0097098F"/>
    <w:rsid w:val="00974569"/>
    <w:rsid w:val="00995B91"/>
    <w:rsid w:val="009A56BC"/>
    <w:rsid w:val="009B53F1"/>
    <w:rsid w:val="009C0776"/>
    <w:rsid w:val="009E181F"/>
    <w:rsid w:val="009F63A5"/>
    <w:rsid w:val="00A20B9F"/>
    <w:rsid w:val="00A34BD6"/>
    <w:rsid w:val="00A53E17"/>
    <w:rsid w:val="00A55652"/>
    <w:rsid w:val="00A715C0"/>
    <w:rsid w:val="00AC1FDB"/>
    <w:rsid w:val="00AD2FFE"/>
    <w:rsid w:val="00AE4749"/>
    <w:rsid w:val="00B06862"/>
    <w:rsid w:val="00B130FF"/>
    <w:rsid w:val="00B15D90"/>
    <w:rsid w:val="00B214E9"/>
    <w:rsid w:val="00B41667"/>
    <w:rsid w:val="00B45623"/>
    <w:rsid w:val="00B57E4C"/>
    <w:rsid w:val="00B86DA8"/>
    <w:rsid w:val="00B9179C"/>
    <w:rsid w:val="00BC1A78"/>
    <w:rsid w:val="00BD43A8"/>
    <w:rsid w:val="00BF5065"/>
    <w:rsid w:val="00BF5EB1"/>
    <w:rsid w:val="00C27E08"/>
    <w:rsid w:val="00C3443C"/>
    <w:rsid w:val="00C44388"/>
    <w:rsid w:val="00C45256"/>
    <w:rsid w:val="00C5089A"/>
    <w:rsid w:val="00C559BA"/>
    <w:rsid w:val="00C67F59"/>
    <w:rsid w:val="00C903B8"/>
    <w:rsid w:val="00CA1FB6"/>
    <w:rsid w:val="00CB6675"/>
    <w:rsid w:val="00CB6E83"/>
    <w:rsid w:val="00CC3CEC"/>
    <w:rsid w:val="00CC609F"/>
    <w:rsid w:val="00CC62CC"/>
    <w:rsid w:val="00CC762E"/>
    <w:rsid w:val="00D355A2"/>
    <w:rsid w:val="00D37E6B"/>
    <w:rsid w:val="00D408D6"/>
    <w:rsid w:val="00D413C2"/>
    <w:rsid w:val="00D540AC"/>
    <w:rsid w:val="00D5578F"/>
    <w:rsid w:val="00D71A16"/>
    <w:rsid w:val="00D72417"/>
    <w:rsid w:val="00D75484"/>
    <w:rsid w:val="00D83AE8"/>
    <w:rsid w:val="00D84697"/>
    <w:rsid w:val="00DA092F"/>
    <w:rsid w:val="00DA5BA1"/>
    <w:rsid w:val="00DB6182"/>
    <w:rsid w:val="00DB69AF"/>
    <w:rsid w:val="00DC4F5A"/>
    <w:rsid w:val="00DF2B19"/>
    <w:rsid w:val="00E04BC9"/>
    <w:rsid w:val="00E45370"/>
    <w:rsid w:val="00E614A5"/>
    <w:rsid w:val="00E64506"/>
    <w:rsid w:val="00E717D7"/>
    <w:rsid w:val="00E75534"/>
    <w:rsid w:val="00E80AE4"/>
    <w:rsid w:val="00E92EEE"/>
    <w:rsid w:val="00E96108"/>
    <w:rsid w:val="00EA559E"/>
    <w:rsid w:val="00EA7D6A"/>
    <w:rsid w:val="00ED1FAE"/>
    <w:rsid w:val="00EE0803"/>
    <w:rsid w:val="00F04CA7"/>
    <w:rsid w:val="00F24E2E"/>
    <w:rsid w:val="00F37928"/>
    <w:rsid w:val="00F46418"/>
    <w:rsid w:val="00F81B8D"/>
    <w:rsid w:val="00F923C9"/>
    <w:rsid w:val="00F955C4"/>
    <w:rsid w:val="00FA6680"/>
    <w:rsid w:val="00FC7084"/>
    <w:rsid w:val="00FE3791"/>
    <w:rsid w:val="00FF61B3"/>
    <w:rsid w:val="00FF77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0AE4"/>
    <w:pPr>
      <w:ind w:left="720"/>
      <w:contextualSpacing/>
    </w:pPr>
  </w:style>
  <w:style w:type="paragraph" w:customStyle="1" w:styleId="ConsPlusNormal">
    <w:name w:val="ConsPlusNormal"/>
    <w:rsid w:val="003C4F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C4F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4E7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7B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7B0E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15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15D90"/>
  </w:style>
  <w:style w:type="paragraph" w:styleId="a9">
    <w:name w:val="footer"/>
    <w:basedOn w:val="a"/>
    <w:link w:val="aa"/>
    <w:uiPriority w:val="99"/>
    <w:unhideWhenUsed/>
    <w:rsid w:val="00B15D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15D90"/>
  </w:style>
  <w:style w:type="paragraph" w:customStyle="1" w:styleId="ConsPlusCell">
    <w:name w:val="ConsPlusCell"/>
    <w:rsid w:val="00511D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Табличный"/>
    <w:basedOn w:val="a"/>
    <w:rsid w:val="00511D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A61D5-31F5-4FA4-BD7C-98E388035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1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ПК</cp:lastModifiedBy>
  <cp:revision>58</cp:revision>
  <cp:lastPrinted>2023-12-12T06:05:00Z</cp:lastPrinted>
  <dcterms:created xsi:type="dcterms:W3CDTF">2020-10-26T06:59:00Z</dcterms:created>
  <dcterms:modified xsi:type="dcterms:W3CDTF">2023-12-12T06:05:00Z</dcterms:modified>
</cp:coreProperties>
</file>