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/>
      </w:pPr>
      <w:r>
        <w:rPr/>
        <w:t>ПРОЕКТ</w:t>
      </w:r>
    </w:p>
    <w:p>
      <w:pPr>
        <w:pStyle w:val="Normal"/>
        <w:jc w:val="center"/>
        <w:rPr/>
      </w:pPr>
      <w:r>
        <w:rPr/>
        <w:t>ПОСТАНОВЛЕНИЕ</w:t>
      </w:r>
    </w:p>
    <w:p>
      <w:pPr>
        <w:pStyle w:val="Normal"/>
        <w:jc w:val="center"/>
        <w:rPr/>
      </w:pPr>
      <w:r>
        <w:rPr/>
        <w:t xml:space="preserve">администрации Апанасенковского муниципального </w:t>
      </w:r>
      <w:r>
        <w:rPr>
          <w:rFonts w:eastAsia="Times New Roman" w:cs="Times New Roman"/>
          <w:color w:val="auto"/>
          <w:sz w:val="28"/>
          <w:szCs w:val="20"/>
          <w:lang w:val="ru-RU" w:eastAsia="zh-CN" w:bidi="ar-SA"/>
        </w:rPr>
        <w:t>округа</w:t>
      </w:r>
    </w:p>
    <w:p>
      <w:pPr>
        <w:pStyle w:val="Normal"/>
        <w:jc w:val="center"/>
        <w:rPr/>
      </w:pPr>
      <w:r>
        <w:rPr/>
        <w:t>Ставропольского края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«     »            2021 г.                          с.Дивное                                            №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bidi w:val="0"/>
        <w:jc w:val="both"/>
        <w:rPr/>
      </w:pPr>
      <w:r>
        <w:rPr>
          <w:sz w:val="24"/>
          <w:szCs w:val="24"/>
        </w:rPr>
        <w:t>Об утверждении Административн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ого</w:t>
      </w:r>
      <w:r>
        <w:rPr>
          <w:sz w:val="24"/>
          <w:szCs w:val="24"/>
        </w:rPr>
        <w:t xml:space="preserve"> </w:t>
      </w:r>
      <w:hyperlink w:anchor="P43">
        <w:r>
          <w:rPr>
            <w:color w:val="000000"/>
            <w:sz w:val="24"/>
            <w:szCs w:val="24"/>
            <w:u w:val="none"/>
          </w:rPr>
          <w:t>регламент</w:t>
        </w:r>
      </w:hyperlink>
      <w:r>
        <w:rPr>
          <w:color w:val="000000"/>
          <w:sz w:val="24"/>
          <w:szCs w:val="24"/>
          <w:u w:val="none"/>
        </w:rPr>
        <w:t>а</w:t>
      </w:r>
      <w:r>
        <w:rPr>
          <w:sz w:val="24"/>
          <w:szCs w:val="24"/>
        </w:rPr>
        <w:t xml:space="preserve"> предоставления </w:t>
      </w:r>
      <w:r>
        <w:rPr>
          <w:rFonts w:eastAsia="Times New Roman" w:cs="Calibri"/>
          <w:color w:val="auto"/>
          <w:kern w:val="0"/>
          <w:sz w:val="24"/>
          <w:szCs w:val="24"/>
          <w:lang w:val="ru-RU" w:eastAsia="ru-RU" w:bidi="ar-SA"/>
        </w:rPr>
        <w:t>управлением</w:t>
      </w:r>
      <w:r>
        <w:rPr>
          <w:sz w:val="24"/>
          <w:szCs w:val="24"/>
        </w:rPr>
        <w:t xml:space="preserve"> труда и социальной защиты населения администрации Апанасенковского муниципального  округа Ставропольского края государственной услуги "Назначение и выплата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законе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старости", и ее предоставление"</w:t>
      </w:r>
    </w:p>
    <w:p>
      <w:pPr>
        <w:pStyle w:val="Normal"/>
        <w:suppressAutoHyphens w:val="false"/>
        <w:autoSpaceDE w:val="false"/>
        <w:ind w:left="0" w:right="0" w:firstLine="5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uppressAutoHyphens w:val="false"/>
        <w:autoSpaceDE w:val="false"/>
        <w:ind w:left="0" w:right="0" w:firstLine="5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autoSpaceDE w:val="false"/>
        <w:ind w:left="0" w:right="0" w:firstLine="540"/>
        <w:jc w:val="both"/>
        <w:rPr/>
      </w:pPr>
      <w:r>
        <w:rPr>
          <w:sz w:val="24"/>
          <w:szCs w:val="24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>
        <w:rPr>
          <w:rFonts w:eastAsia="Arial CYR" w:cs="Arial CYR"/>
          <w:sz w:val="24"/>
          <w:szCs w:val="24"/>
        </w:rPr>
        <w:t xml:space="preserve"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приказом министерства социальной защиты  населения Ставропольского края от 01 октября 2013г. № 311 «Об утверждении </w:t>
      </w:r>
      <w:r>
        <w:rPr>
          <w:rFonts w:cs="Calibri"/>
          <w:sz w:val="24"/>
          <w:szCs w:val="24"/>
        </w:rPr>
        <w:t xml:space="preserve">типового административного </w:t>
      </w:r>
      <w:hyperlink w:anchor="Par34">
        <w:r>
          <w:rPr>
            <w:rFonts w:cs="Calibri"/>
            <w:sz w:val="24"/>
            <w:szCs w:val="24"/>
          </w:rPr>
          <w:t>регламент</w:t>
        </w:r>
      </w:hyperlink>
      <w:r>
        <w:rPr>
          <w:rFonts w:cs="Calibri"/>
          <w:sz w:val="24"/>
          <w:szCs w:val="24"/>
        </w:rPr>
        <w:t>а предоставления органами труда и социальной защиты населения администраций муниципальных районов и городских округов Ставропольского края государственной услуги "Назначение и выплата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законе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старости" (в редакции от 09.03.2017г.)</w:t>
      </w:r>
      <w:r>
        <w:rPr>
          <w:sz w:val="24"/>
          <w:szCs w:val="24"/>
          <w:lang w:eastAsia="ru-RU"/>
        </w:rPr>
        <w:t>,</w:t>
      </w:r>
      <w:r>
        <w:rPr>
          <w:rFonts w:eastAsia="Arial CYR" w:cs="Arial CYR"/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администрация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ПОСТАНОВЛЯЕТ: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bidi w:val="0"/>
        <w:jc w:val="both"/>
        <w:rPr/>
      </w:pPr>
      <w:r>
        <w:rPr>
          <w:sz w:val="24"/>
          <w:szCs w:val="24"/>
        </w:rPr>
        <w:tab/>
        <w:t xml:space="preserve">1.Утвердить прилагаемый Административный </w:t>
      </w:r>
      <w:hyperlink w:anchor="P43">
        <w:r>
          <w:rPr>
            <w:color w:val="0000FF"/>
            <w:sz w:val="24"/>
            <w:szCs w:val="24"/>
          </w:rPr>
          <w:t>регламент</w:t>
        </w:r>
      </w:hyperlink>
      <w:r>
        <w:rPr>
          <w:sz w:val="24"/>
          <w:szCs w:val="24"/>
        </w:rPr>
        <w:t xml:space="preserve"> предоставления </w:t>
      </w:r>
      <w:r>
        <w:rPr>
          <w:rFonts w:eastAsia="Times New Roman" w:cs="Calibri"/>
          <w:color w:val="auto"/>
          <w:kern w:val="0"/>
          <w:sz w:val="24"/>
          <w:szCs w:val="24"/>
          <w:lang w:val="ru-RU" w:eastAsia="ru-RU" w:bidi="ar-SA"/>
        </w:rPr>
        <w:t>управлением</w:t>
      </w:r>
      <w:r>
        <w:rPr>
          <w:sz w:val="24"/>
          <w:szCs w:val="24"/>
        </w:rPr>
        <w:t xml:space="preserve"> труда и социальной защиты населения администрации Апанасенковского муниципального округа Ставропольского края государственной услуги  "Назначение и выплата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законе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старости", и ее предоставление.</w:t>
      </w:r>
    </w:p>
    <w:p>
      <w:pPr>
        <w:pStyle w:val="ConsPlusNormal"/>
        <w:bidi w:val="0"/>
        <w:jc w:val="both"/>
        <w:rPr/>
      </w:pPr>
      <w:r>
        <w:rPr/>
      </w:r>
    </w:p>
    <w:p>
      <w:pPr>
        <w:pStyle w:val="ConsPlusTitle"/>
        <w:bidi w:val="0"/>
        <w:jc w:val="both"/>
        <w:rPr/>
      </w:pPr>
      <w:r>
        <w:rPr>
          <w:b w:val="false"/>
          <w:sz w:val="24"/>
          <w:szCs w:val="24"/>
        </w:rPr>
        <w:tab/>
        <w:t xml:space="preserve">2. Признать утратившим силу постановления администрации Апанасенковского муниципального </w:t>
      </w:r>
      <w:r>
        <w:rPr>
          <w:rFonts w:eastAsia="Times New Roman" w:cs="Times New Roman"/>
          <w:b w:val="false"/>
          <w:color w:val="auto"/>
          <w:sz w:val="24"/>
          <w:szCs w:val="24"/>
          <w:lang w:val="ru-RU" w:eastAsia="zh-CN" w:bidi="ar-SA"/>
        </w:rPr>
        <w:t xml:space="preserve">района </w:t>
      </w:r>
      <w:r>
        <w:rPr>
          <w:b w:val="false"/>
          <w:sz w:val="24"/>
          <w:szCs w:val="24"/>
        </w:rPr>
        <w:t>Ставропольского края:</w:t>
      </w:r>
    </w:p>
    <w:p>
      <w:pPr>
        <w:pStyle w:val="ConsPlusTitle"/>
        <w:bidi w:val="0"/>
        <w:jc w:val="both"/>
        <w:rPr/>
      </w:pPr>
      <w:r>
        <w:rPr>
          <w:b w:val="false"/>
          <w:sz w:val="24"/>
          <w:szCs w:val="24"/>
        </w:rPr>
        <w:tab/>
        <w:t xml:space="preserve">от </w:t>
      </w:r>
      <w:r>
        <w:rPr>
          <w:rFonts w:eastAsia="Times New Roman" w:cs="Times New Roman"/>
          <w:b w:val="false"/>
          <w:bCs/>
          <w:color w:val="auto"/>
          <w:sz w:val="24"/>
          <w:szCs w:val="24"/>
          <w:lang w:val="ru-RU" w:eastAsia="zh-CN" w:bidi="ar-SA"/>
        </w:rPr>
        <w:t>14</w:t>
      </w:r>
      <w:r>
        <w:rPr>
          <w:b w:val="false"/>
          <w:sz w:val="24"/>
          <w:szCs w:val="24"/>
        </w:rPr>
        <w:t xml:space="preserve"> июня 2017 г. №</w:t>
      </w:r>
      <w:r>
        <w:rPr>
          <w:rFonts w:eastAsia="Times New Roman" w:cs="Times New Roman"/>
          <w:b w:val="false"/>
          <w:bCs/>
          <w:color w:val="auto"/>
          <w:sz w:val="24"/>
          <w:szCs w:val="24"/>
          <w:lang w:val="ru-RU" w:eastAsia="zh-CN" w:bidi="ar-SA"/>
        </w:rPr>
        <w:t>280-</w:t>
      </w:r>
      <w:r>
        <w:rPr>
          <w:b w:val="false"/>
          <w:sz w:val="24"/>
          <w:szCs w:val="24"/>
        </w:rPr>
        <w:t>п «О внесении изменений в Административн</w:t>
      </w:r>
      <w:r>
        <w:rPr>
          <w:rFonts w:eastAsia="Times New Roman" w:cs="Times New Roman"/>
          <w:b w:val="false"/>
          <w:color w:val="auto"/>
          <w:sz w:val="24"/>
          <w:szCs w:val="24"/>
          <w:lang w:val="ru-RU" w:eastAsia="zh-CN" w:bidi="ar-SA"/>
        </w:rPr>
        <w:t xml:space="preserve">ый </w:t>
      </w:r>
      <w:r>
        <w:rPr>
          <w:b w:val="false"/>
          <w:sz w:val="24"/>
          <w:szCs w:val="24"/>
        </w:rPr>
        <w:t xml:space="preserve"> регламент предоставления управление труда и социальной защиты населения администрации Апанасенковского муниципального района Ставропольского края государственн</w:t>
      </w:r>
      <w:r>
        <w:rPr>
          <w:rFonts w:eastAsia="Times New Roman" w:cs="Times New Roman"/>
          <w:b w:val="false"/>
          <w:color w:val="auto"/>
          <w:sz w:val="24"/>
          <w:szCs w:val="24"/>
          <w:lang w:val="ru-RU" w:eastAsia="zh-CN" w:bidi="ar-SA"/>
        </w:rPr>
        <w:t xml:space="preserve">ой </w:t>
      </w:r>
      <w:r>
        <w:rPr>
          <w:b w:val="false"/>
          <w:sz w:val="24"/>
          <w:szCs w:val="24"/>
        </w:rPr>
        <w:t xml:space="preserve">услуги "Назначение и выплата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законе от 12 января 1995 г. N 5-ФЗ "О ветеранах", при прохождении ими военной службы по призыву в качестве солдат, матросов, сержантов и старшин, не получающим страховую пенсию по старости", и ее предоставление. утвержденный постановлением администрации Апанасенковского муниципального района Ставропольского края от </w:t>
      </w:r>
      <w:r>
        <w:rPr>
          <w:rFonts w:eastAsia="Times New Roman" w:cs="Times New Roman"/>
          <w:b w:val="false"/>
          <w:bCs/>
          <w:color w:val="auto"/>
          <w:sz w:val="24"/>
          <w:szCs w:val="24"/>
          <w:lang w:val="ru-RU" w:eastAsia="zh-CN" w:bidi="ar-SA"/>
        </w:rPr>
        <w:t>14 июня</w:t>
      </w:r>
      <w:r>
        <w:rPr>
          <w:b w:val="false"/>
          <w:sz w:val="24"/>
          <w:szCs w:val="24"/>
        </w:rPr>
        <w:t xml:space="preserve"> 2017г. № </w:t>
      </w:r>
      <w:r>
        <w:rPr>
          <w:rFonts w:eastAsia="Times New Roman" w:cs="Times New Roman"/>
          <w:b w:val="false"/>
          <w:bCs/>
          <w:color w:val="auto"/>
          <w:sz w:val="24"/>
          <w:szCs w:val="24"/>
          <w:lang w:val="ru-RU" w:eastAsia="zh-CN" w:bidi="ar-SA"/>
        </w:rPr>
        <w:t>280</w:t>
      </w:r>
      <w:r>
        <w:rPr>
          <w:b w:val="false"/>
          <w:sz w:val="24"/>
          <w:szCs w:val="24"/>
        </w:rPr>
        <w:t>-п.</w:t>
      </w:r>
    </w:p>
    <w:p>
      <w:pPr>
        <w:pStyle w:val="Normal"/>
        <w:ind w:left="-108" w:right="0" w:hanging="0"/>
        <w:jc w:val="both"/>
        <w:rPr/>
      </w:pPr>
      <w:r>
        <w:rPr>
          <w:sz w:val="24"/>
          <w:szCs w:val="24"/>
        </w:rPr>
        <w:tab/>
        <w:tab/>
        <w:t xml:space="preserve">3. Контроль за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Ставропольского края Булавинова А.И.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Обнародовать настоящее постановление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ind w:left="0" w:right="0"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Настоящее постановление вступает в силу со дня его принятия.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Апанасенковского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муниципального </w:t>
      </w:r>
      <w:r>
        <w:rPr>
          <w:rFonts w:eastAsia="Times New Roman" w:cs="Times New Roman"/>
          <w:color w:val="auto"/>
          <w:sz w:val="24"/>
          <w:szCs w:val="24"/>
          <w:lang w:val="ru-RU" w:eastAsia="zh-CN" w:bidi="ar-SA"/>
        </w:rPr>
        <w:t>округа</w:t>
      </w:r>
      <w:r>
        <w:rPr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Ставропольского края                                                                В.Н. Ткаченко </w:t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  <w:t>Проект постановления вносит:</w:t>
      </w:r>
    </w:p>
    <w:p>
      <w:pPr>
        <w:pStyle w:val="Normal"/>
        <w:spacing w:lineRule="exact" w:line="240"/>
        <w:rPr/>
      </w:pPr>
      <w:r>
        <w:rPr/>
        <w:t>заместитель главы администрации</w:t>
      </w:r>
    </w:p>
    <w:p>
      <w:pPr>
        <w:pStyle w:val="Normal"/>
        <w:spacing w:lineRule="exact" w:line="240"/>
        <w:rPr/>
      </w:pPr>
      <w:r>
        <w:rPr/>
        <w:t xml:space="preserve">Апанасенковского муниципального </w:t>
      </w:r>
    </w:p>
    <w:p>
      <w:pPr>
        <w:pStyle w:val="Normal"/>
        <w:tabs>
          <w:tab w:val="clear" w:pos="708"/>
          <w:tab w:val="left" w:pos="7740" w:leader="none"/>
        </w:tabs>
        <w:spacing w:lineRule="exact" w:line="240"/>
        <w:rPr/>
      </w:pPr>
      <w:r>
        <w:rPr>
          <w:rFonts w:eastAsia="Times New Roman" w:cs="Times New Roman"/>
          <w:color w:val="auto"/>
          <w:sz w:val="28"/>
          <w:szCs w:val="20"/>
          <w:lang w:val="ru-RU" w:eastAsia="zh-CN" w:bidi="ar-SA"/>
        </w:rPr>
        <w:t>округа</w:t>
      </w:r>
      <w:r>
        <w:rPr/>
        <w:t xml:space="preserve"> Ставропольского края                                                   А.И. Булавинов</w:t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</w:r>
    </w:p>
    <w:p>
      <w:pPr>
        <w:pStyle w:val="Normal"/>
        <w:spacing w:lineRule="exact" w:line="240"/>
        <w:rPr/>
      </w:pPr>
      <w:r>
        <w:rPr/>
        <w:t>Проект постановления согласован:</w:t>
      </w:r>
    </w:p>
    <w:p>
      <w:pPr>
        <w:pStyle w:val="Normal"/>
        <w:spacing w:lineRule="exact" w:line="240"/>
        <w:rPr/>
      </w:pPr>
      <w:r>
        <w:rPr/>
      </w:r>
    </w:p>
    <w:tbl>
      <w:tblPr>
        <w:tblW w:w="982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700"/>
      </w:tblGrid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</w:tc>
        <w:tc>
          <w:tcPr>
            <w:tcW w:w="2700" w:type="dxa"/>
            <w:tcBorders/>
          </w:tcPr>
          <w:p>
            <w:pPr>
              <w:pStyle w:val="Normal"/>
              <w:tabs>
                <w:tab w:val="clear" w:pos="708"/>
                <w:tab w:val="left" w:pos="432" w:leader="none"/>
              </w:tabs>
              <w:snapToGrid w:val="false"/>
              <w:spacing w:lineRule="exact" w:line="240"/>
              <w:rPr/>
            </w:pPr>
            <w:r>
              <w:rPr/>
            </w:r>
          </w:p>
        </w:tc>
      </w:tr>
      <w:tr>
        <w:trPr>
          <w:trHeight w:val="6131" w:hRule="atLeast"/>
        </w:trPr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  <w:t>заместитель главы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zh-CN" w:bidi="ar-SA"/>
              </w:rPr>
              <w:t>округа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</w:r>
          </w:p>
          <w:p>
            <w:pPr>
              <w:pStyle w:val="Normal"/>
              <w:snapToGrid w:val="false"/>
              <w:spacing w:lineRule="exact" w:line="240"/>
              <w:rPr/>
            </w:pPr>
            <w:r>
              <w:rPr/>
              <w:t xml:space="preserve">начальник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отдела правового и кадрового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обеспечения администрации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/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zh-CN" w:bidi="ar-SA"/>
              </w:rPr>
              <w:t>округа</w:t>
            </w:r>
            <w:r>
              <w:rPr/>
              <w:t xml:space="preserve">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spacing w:lineRule="exact" w:line="240"/>
              <w:ind w:left="-142" w:right="0" w:hanging="0"/>
              <w:rPr/>
            </w:pPr>
            <w:r>
              <w:rPr>
                <w:szCs w:val="28"/>
              </w:rPr>
              <w:t xml:space="preserve">  </w:t>
            </w:r>
            <w:r>
              <w:rPr>
                <w:szCs w:val="28"/>
              </w:rPr>
              <w:t>П</w:t>
            </w:r>
            <w:r>
              <w:rPr/>
              <w:t>роект постановления подготовил:</w:t>
            </w:r>
          </w:p>
          <w:p>
            <w:pPr>
              <w:pStyle w:val="Normal"/>
              <w:spacing w:lineRule="exact" w:line="240"/>
              <w:rPr/>
            </w:pPr>
            <w:r>
              <w:rPr/>
            </w:r>
          </w:p>
          <w:p>
            <w:pPr>
              <w:pStyle w:val="Normal"/>
              <w:spacing w:lineRule="exact" w:line="240"/>
              <w:rPr/>
            </w:pPr>
            <w:r>
              <w:rPr/>
              <w:t>начальник управления труда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 xml:space="preserve">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zh-CN" w:bidi="ar-SA"/>
              </w:rPr>
              <w:t>округа</w:t>
            </w:r>
            <w:r>
              <w:rPr/>
              <w:t xml:space="preserve"> </w:t>
            </w:r>
          </w:p>
          <w:p>
            <w:pPr>
              <w:pStyle w:val="Normal"/>
              <w:spacing w:lineRule="exact" w:line="240"/>
              <w:rPr/>
            </w:pPr>
            <w:r>
              <w:rPr/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Cs w:val="28"/>
              </w:rPr>
            </w:pPr>
            <w:r>
              <w:rPr>
                <w:szCs w:val="28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spacing w:lineRule="exact" w:line="240"/>
              <w:jc w:val="both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       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  <w:t xml:space="preserve"> </w:t>
            </w:r>
            <w:r>
              <w:rPr/>
              <w:t xml:space="preserve">А.И. Андрега 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  <w:t xml:space="preserve">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  <w:t xml:space="preserve"> </w:t>
            </w:r>
            <w:r>
              <w:rPr/>
              <w:t>Л.В. Емельяненко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 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>Е.А. Фисенко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      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  <w:t xml:space="preserve">     </w:t>
            </w:r>
          </w:p>
          <w:p>
            <w:pPr>
              <w:pStyle w:val="Normal"/>
              <w:spacing w:lineRule="exact" w:line="24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left="0" w:right="0" w:firstLine="630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20"/>
        </w:rPr>
        <w:t xml:space="preserve">Ведущий специалист – юрисконсульт                                                                             </w:t>
      </w:r>
      <w:r>
        <w:rPr>
          <w:rFonts w:eastAsia="Times New Roman" w:cs="Times New Roman"/>
          <w:color w:val="auto"/>
          <w:sz w:val="20"/>
          <w:szCs w:val="20"/>
          <w:lang w:val="ru-RU" w:eastAsia="zh-CN" w:bidi="ar-SA"/>
        </w:rPr>
        <w:t>С.Г.Филева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Интернет-ссылка"/>
    <w:rPr>
      <w:color w:val="0000FF"/>
      <w:u w:val="single"/>
    </w:rPr>
  </w:style>
  <w:style w:type="character" w:styleId="Style17">
    <w:name w:val="Символ сноски"/>
    <w:qFormat/>
    <w:rPr>
      <w:sz w:val="28"/>
      <w:vertAlign w:val="superscript"/>
    </w:rPr>
  </w:style>
  <w:style w:type="character" w:styleId="Style18">
    <w:name w:val="Текст сноски Знак"/>
    <w:basedOn w:val="Style14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/>
    <w:rPr>
      <w:rFonts w:cs="Tahoma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 Unicode MS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Style27">
    <w:name w:val="Footnote Text"/>
    <w:basedOn w:val="Normal"/>
    <w:pPr>
      <w:suppressAutoHyphens w:val="false"/>
    </w:pPr>
    <w:rPr>
      <w:sz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56</TotalTime>
  <Application>LibreOffice/7.0.5.2$Linux_X86_64 LibreOffice_project/00$Build-2</Application>
  <AppVersion>15.0000</AppVersion>
  <Pages>4</Pages>
  <Words>586</Words>
  <Characters>4390</Characters>
  <CharactersWithSpaces>5317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2017-04-26T15:17:00Z</dcterms:created>
  <dc:creator>UTiSZN Apanasenkovskogo raiona</dc:creator>
  <dc:description/>
  <dc:language>ru-RU</dc:language>
  <cp:lastModifiedBy/>
  <cp:lastPrinted>2021-07-21T09:52:00Z</cp:lastPrinted>
  <dcterms:modified xsi:type="dcterms:W3CDTF">2021-07-21T10:19:07Z</dcterms:modified>
  <cp:revision>11</cp:revision>
  <dc:subject/>
  <dc:title>ПРОЕКТ</dc:title>
</cp:coreProperties>
</file>