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постановлением</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администрации Апанасенковского</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муниципального округа</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Ставропольского края</w:t>
      </w:r>
    </w:p>
    <w:p w:rsidR="007464A2" w:rsidRDefault="00DE0909" w:rsidP="00DE0909">
      <w:pPr>
        <w:spacing w:after="0" w:line="240" w:lineRule="exact"/>
        <w:ind w:left="4116"/>
        <w:jc w:val="center"/>
        <w:rPr>
          <w:rFonts w:ascii="Times New Roman" w:eastAsia="Times New Roman" w:hAnsi="Times New Roman" w:cs="Times New Roman"/>
          <w:sz w:val="28"/>
        </w:rPr>
      </w:pPr>
      <w:r>
        <w:rPr>
          <w:rFonts w:ascii="Times New Roman" w:eastAsia="Times New Roman" w:hAnsi="Times New Roman" w:cs="Times New Roman"/>
          <w:sz w:val="28"/>
        </w:rPr>
        <w:t>от __  ______  2023 г. № ___</w:t>
      </w:r>
    </w:p>
    <w:p w:rsidR="007464A2" w:rsidRDefault="007464A2">
      <w:pPr>
        <w:spacing w:after="0" w:line="240" w:lineRule="auto"/>
        <w:jc w:val="both"/>
        <w:rPr>
          <w:rFonts w:ascii="Times New Roman" w:eastAsia="Times New Roman" w:hAnsi="Times New Roman" w:cs="Times New Roman"/>
          <w:sz w:val="28"/>
        </w:rPr>
      </w:pPr>
    </w:p>
    <w:p w:rsidR="007464A2" w:rsidRDefault="00DE0909" w:rsidP="00DE0909">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АДМИНИСТРАТИВНЫЙ РЕГЛАМЕНТ</w:t>
      </w:r>
    </w:p>
    <w:p w:rsidR="007464A2" w:rsidRDefault="00DE0909" w:rsidP="00DE0909">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rsidP="00DE0909">
      <w:pPr>
        <w:spacing w:after="0" w:line="240" w:lineRule="exact"/>
        <w:jc w:val="center"/>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 Общие положения</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Административный регламент предоставления администрацией Апанасенковского муниципального округа Ставропольского края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(далее соответственно - администрация округа, Административный регламент, муниципальная услуга) устанавливает стандарт и порядок предоставления муниципальной услуги заявителям, указанным в подпункте 1.2 Административного регламента.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 Круг заявителей.</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Заявителями, имеющими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 являются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физические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члены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 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некоммерческие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члены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 созданных путем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организаций, 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граждане, прекратившие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членство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вследствие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их ликвидации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 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связи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прекращением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деятельности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Представлять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интересы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имеют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представители </w:t>
      </w:r>
      <w:r>
        <w:rPr>
          <w:rFonts w:ascii="TimesNewRomanPSMT" w:eastAsia="TimesNewRomanPSMT" w:hAnsi="TimesNewRomanPSMT" w:cs="TimesNewRomanPSMT"/>
          <w:sz w:val="28"/>
        </w:rPr>
        <w:t>(</w:t>
      </w:r>
      <w:r>
        <w:rPr>
          <w:rFonts w:ascii="Times New Roman" w:eastAsia="Times New Roman" w:hAnsi="Times New Roman" w:cs="Times New Roman"/>
          <w:sz w:val="28"/>
        </w:rPr>
        <w:t>родители, усыновители, опекуны) несовершеннолетних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возрасте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14 лет, опекуны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недееспособных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представители, действующие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силу полномочий, основанных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доверенности.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1.2.1. Муниципальная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заявлений, поданных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 марта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2031 года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 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отвечающих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совокупности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следующим условиям: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образован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предоставленного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 дня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вступления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силу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25 октября 2001 года №</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137-ФЗ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введении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действие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кодекса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Российской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Федерации» некоммерческой 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которой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была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создана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организована такая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другого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 устанавливающего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члену 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изъятым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оборота, ограниченным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обороте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принято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резервировании 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Апанасенковского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муниципального  округа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Ставропольского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края.</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1.2.2.</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относится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имуществу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пользования</w:t>
      </w:r>
      <w:r>
        <w:rPr>
          <w:rFonts w:ascii="TimesNewRomanPSMT" w:eastAsia="TimesNewRomanPSMT" w:hAnsi="TimesNewRomanPSMT" w:cs="TimesNewRomanPSMT"/>
          <w:sz w:val="28"/>
        </w:rPr>
        <w:t>,</w:t>
      </w:r>
      <w:r>
        <w:rPr>
          <w:rFonts w:ascii="Times New Roman" w:eastAsia="Times New Roman" w:hAnsi="Times New Roman" w:cs="Times New Roman"/>
          <w:sz w:val="28"/>
        </w:rPr>
        <w:t xml:space="preserve"> указанный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марта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2031</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года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собственников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w:t>
      </w:r>
      <w:r>
        <w:rPr>
          <w:rFonts w:ascii="Times New Roman" w:eastAsia="Times New Roman" w:hAnsi="Times New Roman" w:cs="Times New Roman"/>
          <w:sz w:val="28"/>
        </w:rPr>
        <w:t xml:space="preserve"> 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 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пропорционально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площади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 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1.2.3.</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изъятым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этом является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зарезервированным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муниципальных</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нужд</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либо ограниченным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обороте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предоставляются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множественностью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стороне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арендатора собственникам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 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 этом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размер</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платы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определяется</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размере</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превышающем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размера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налога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установленного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NewRomanPSMT" w:eastAsia="TimesNewRomanPSMT" w:hAnsi="TimesNewRomanPSMT" w:cs="TimesNewRomanPSMT"/>
          <w:sz w:val="27"/>
        </w:rPr>
        <w:t xml:space="preserve"> </w:t>
      </w:r>
    </w:p>
    <w:p w:rsidR="007464A2" w:rsidRDefault="00DE0909">
      <w:pPr>
        <w:spacing w:after="0" w:line="240" w:lineRule="auto"/>
        <w:ind w:firstLine="710"/>
        <w:jc w:val="both"/>
        <w:rPr>
          <w:rFonts w:ascii="TimesNewRomanPSMT" w:eastAsia="TimesNewRomanPSMT" w:hAnsi="TimesNewRomanPSMT" w:cs="TimesNewRomanPSMT"/>
          <w:sz w:val="28"/>
        </w:rPr>
      </w:pPr>
      <w:r>
        <w:rPr>
          <w:rFonts w:ascii="Times New Roman" w:eastAsia="Times New Roman" w:hAnsi="Times New Roman" w:cs="Times New Roman"/>
          <w:sz w:val="28"/>
        </w:rPr>
        <w:t>1.2.4. Члены</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садоводческих</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p>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организаций, созданных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путем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w:t>
      </w:r>
    </w:p>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организаций, 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также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граждане, прекратившие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членство</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указанных</w:t>
      </w:r>
    </w:p>
    <w:p w:rsidR="007464A2" w:rsidRDefault="00DE0909">
      <w:pPr>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некоммерческих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организациях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вследствие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ликвидации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 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связи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прекращением деятельности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лица, имеют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приобрести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 Требования к порядку информирования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1.3.1. Информация о месте нахождения и графике работы (способы получения данной информации) органа, предоставляющего муниципальную </w:t>
      </w:r>
      <w:r>
        <w:rPr>
          <w:rFonts w:ascii="Times New Roman" w:eastAsia="Times New Roman" w:hAnsi="Times New Roman" w:cs="Times New Roman"/>
          <w:sz w:val="28"/>
        </w:rPr>
        <w:lastRenderedPageBreak/>
        <w:t>услугу, и муниципального казенного учреждения «Многофункциональный центр предоставления государственных и муниципальных услуг» Апанасенковского муниципального округа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предоставляется администрацией округа. Юридический адрес: 356720, Ставропольский край, Апанасенковский район, село Дивное, улица Советская, 17.</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официального сайта администрации округа в информационно-телекоммуникационной сети «Интернет»: </w:t>
      </w:r>
      <w:hyperlink r:id="rId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xml:space="preserve"> (далее - официальный сайт администрации округа, сеть - «Интернет»).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E-mail: aamosk@bk.ru.</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55)52036.</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(далее -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 Отдела: 356720, Ставропольский край, Апанасенковский район, село Дивное, улица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E-mail: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Контактные телефоны: 8(865 55)4-68-78, 5-12-97.</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графике (режиме) работы: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район, село Дивное, улица Советская, 45.</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многофункциональные центры) размещена в сети «Интернет» на официальном сайте министерства экономического развития Ставропольского края </w:t>
      </w:r>
      <w:hyperlink r:id="rId5">
        <w:r>
          <w:rPr>
            <w:rFonts w:ascii="Times New Roman" w:eastAsia="Times New Roman" w:hAnsi="Times New Roman" w:cs="Times New Roman"/>
            <w:color w:val="0000FF"/>
            <w:sz w:val="28"/>
            <w:u w:val="single"/>
          </w:rPr>
          <w:t>www.stavinvest.ru</w:t>
        </w:r>
      </w:hyperlink>
      <w:r>
        <w:rPr>
          <w:rFonts w:ascii="Times New Roman" w:eastAsia="Times New Roman" w:hAnsi="Times New Roman" w:cs="Times New Roman"/>
          <w:sz w:val="28"/>
        </w:rPr>
        <w:t xml:space="preserve"> и на Портале многофункциональных центров Ставропольского края </w:t>
      </w:r>
      <w:hyperlink r:id="rId6">
        <w:r>
          <w:rPr>
            <w:rFonts w:ascii="Times New Roman" w:eastAsia="Times New Roman" w:hAnsi="Times New Roman" w:cs="Times New Roman"/>
            <w:color w:val="0000FF"/>
            <w:sz w:val="28"/>
            <w:u w:val="single"/>
          </w:rPr>
          <w:t>www.umfc26.ru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лично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устно по справочным телефонам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в письменной форме путем направления почтовых отправлений в администрацию округа или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в форме электронного документа: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использованием электронной почты по адресу: </w:t>
      </w:r>
      <w:r>
        <w:rPr>
          <w:rFonts w:ascii="Times New Roman" w:eastAsia="Times New Roman" w:hAnsi="Times New Roman" w:cs="Times New Roman"/>
          <w:sz w:val="28"/>
          <w:shd w:val="clear" w:color="auto" w:fill="FFFFFF"/>
        </w:rPr>
        <w:t>apanim@rambler.ru</w:t>
      </w:r>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7">
        <w:r>
          <w:rPr>
            <w:rFonts w:ascii="Times New Roman" w:eastAsia="Times New Roman" w:hAnsi="Times New Roman" w:cs="Times New Roman"/>
            <w:color w:val="0000FF"/>
            <w:sz w:val="28"/>
            <w:u w:val="single"/>
          </w:rPr>
          <w:t>www.gosuslugi.ru</w:t>
        </w:r>
      </w:hyperlink>
      <w:r>
        <w:rPr>
          <w:rFonts w:ascii="Times New Roman" w:eastAsia="Times New Roman" w:hAnsi="Times New Roman" w:cs="Times New Roman"/>
          <w:sz w:val="28"/>
        </w:rPr>
        <w:t>)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t>
      </w:r>
      <w:hyperlink r:id="rId8">
        <w:r>
          <w:rPr>
            <w:rFonts w:ascii="Times New Roman" w:eastAsia="Times New Roman" w:hAnsi="Times New Roman" w:cs="Times New Roman"/>
            <w:color w:val="0000FF"/>
            <w:sz w:val="28"/>
            <w:u w:val="single"/>
          </w:rPr>
          <w:t>www.gosuslugi26.ru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 через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Информация предоставляется бесплатно.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1.3.3. Основными требованиями к информированию заявителей о порядке предоставления муниципальной услуги (далее - информирование)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достоверность предоставляемой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четкость изложения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полнота предоставления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удобство и доступность получения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оперативность предоставления информации.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1.3.4. Предоставление информации осуществляется в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индивидуального информирования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публичного информирования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проводится в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устного информирования;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письменного информирования.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устное информирование заявителей обеспечивается должностными лицами Отдела или МФЦ лично и по телефону.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устном информировании время ожидания заявителя не должно превышать 15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индивидуальном устном информировании по телефону ответ на телефонный звонок должностное лицо Отдела или МФЦ, ответственное за осуществление информирования, начинает с информации о наименовании </w:t>
      </w:r>
      <w:r>
        <w:rPr>
          <w:rFonts w:ascii="Times New Roman" w:eastAsia="Times New Roman" w:hAnsi="Times New Roman" w:cs="Times New Roman"/>
          <w:sz w:val="28"/>
        </w:rPr>
        <w:lastRenderedPageBreak/>
        <w:t>органа, в который позвонил заявитель, своей фамилии, имени, отчестве и должности. Время телефонного разговора не должно превышать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w:t>
      </w:r>
      <w:proofErr w:type="gramEnd"/>
      <w:r>
        <w:rPr>
          <w:rFonts w:ascii="Times New Roman" w:eastAsia="Times New Roman" w:hAnsi="Times New Roman" w:cs="Times New Roman"/>
          <w:sz w:val="28"/>
        </w:rPr>
        <w:t xml:space="preserve"> получить интересующую заявителя информацию.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Должностному лицу Отдела или МФЦ, ответственному за осуществление информирования, необходимо: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корректно и внимательно относиться к заявителям;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осуществление информирования (специалист МФЦ),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ответы на поставленные вопросы;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фамилию и инициалы должностного лица, подписавшего ответ;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фамилию и инициалы 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структурного подразделения-исполнителя;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телефона исполнителя.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Публичное информирование заявителей проводится посредством привлечения печатных средств массовой информации, а также путем </w:t>
      </w:r>
      <w:r>
        <w:rPr>
          <w:rFonts w:ascii="Times New Roman" w:eastAsia="Times New Roman" w:hAnsi="Times New Roman" w:cs="Times New Roman"/>
          <w:sz w:val="28"/>
        </w:rPr>
        <w:lastRenderedPageBreak/>
        <w:t>размещения информационных материалов с использованием сети «Интернет» на официальном сайте администрации округа (</w:t>
      </w:r>
      <w:hyperlink r:id="rId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на Региональном портале и на информационных стендах, размещаемых в Отделе.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1.3.5. На информационных стендах, размещаемых в Отделе в местах предоставления муниципальной услуги, размещаются и поддерживаются в актуальном состоянии следующие информационные материалы: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исчерпывающая информация о порядке предоставления муниципальной услуги в виде блок-схемы предоставления муниципальной услуги (далее - блок-схема);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извлечения из настоящего Административного регламента (полная версия в сети «Интернет» на официальном сайте администрации округа (</w:t>
      </w:r>
      <w:hyperlink r:id="rId1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местонахождение, график (режим) работы, номера телефонов, адреса официальных сайтов в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номера кабинетов, в которых предоставляется муниципальная услуга, фамилии, имена, отчества и должности соответствующих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документов и требования к этим документам;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формы документов для заполнения, образцы заполнения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перечень оснований для отказа в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обжалования решений и действий (бездействия) органа, предоставляющего муниципальную услугу, его должностных лиц, многофункционального центра и его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размещаются следующие информационные материалы: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на официальном сайте администрации округа (</w:t>
      </w:r>
      <w:hyperlink r:id="rId11">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и полный почтовый адрес администрации,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справочные телефоны, по которым можно получить информацию по порядку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 электронной почты администрации Апанасенковского муниципального округа Ставропольского края и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текст настоящего Административного регламента с блок-схемой, отображающей алгоритм прохождения административных процедур;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 Едином портале и на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полное наименование, полный почтовый адрес и график работы администрации и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справочные телефоны, по которым можно получить информацию по порядку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адреса электронной почты;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7464A2" w:rsidRDefault="007464A2">
      <w:pPr>
        <w:spacing w:after="0" w:line="240" w:lineRule="auto"/>
        <w:jc w:val="center"/>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 Стандарт предоставления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 Наименование муниципальной услуги -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2.2. Муниципальную услугу предоставляет администрация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Ответственным за предоставление муниципальной услуги является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Органами, участвующими в предоставлении муниципальной услуги, является Федеральная служба государственной регистрации, кадастра и картографии (далее - Росреестр).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Федеральная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налоговая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служба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Российской Федерации (далее - ФНС).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соглашения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администрацией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МФЦ, заявитель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может обратиться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МФЦ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соответствии с </w:t>
      </w:r>
      <w:hyperlink r:id="rId12">
        <w:r>
          <w:rPr>
            <w:rFonts w:ascii="Times New Roman" w:eastAsia="Times New Roman" w:hAnsi="Times New Roman" w:cs="Times New Roman"/>
            <w:color w:val="0000FF"/>
            <w:sz w:val="28"/>
            <w:u w:val="single"/>
          </w:rPr>
          <w:t>пунктом 3 части 1 статьи 7</w:t>
        </w:r>
      </w:hyperlink>
      <w:r>
        <w:rPr>
          <w:rFonts w:ascii="Times New Roman" w:eastAsia="Times New Roman" w:hAnsi="Times New Roman" w:cs="Times New Roman"/>
          <w:sz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Pr>
          <w:rFonts w:ascii="Times New Roman" w:eastAsia="Times New Roman" w:hAnsi="Times New Roman" w:cs="Times New Roman"/>
          <w:sz w:val="28"/>
        </w:rPr>
        <w:t xml:space="preserve"> документов и информации, предоставляемых в результате предоставления таких услуг, включенных в </w:t>
      </w:r>
      <w:hyperlink r:id="rId13">
        <w:r>
          <w:rPr>
            <w:rFonts w:ascii="Times New Roman" w:eastAsia="Times New Roman" w:hAnsi="Times New Roman" w:cs="Times New Roman"/>
            <w:color w:val="0000FF"/>
            <w:sz w:val="28"/>
            <w:u w:val="single"/>
          </w:rPr>
          <w:t>Перечень</w:t>
        </w:r>
      </w:hyperlink>
      <w:r>
        <w:rPr>
          <w:rFonts w:ascii="Times New Roman" w:eastAsia="Times New Roman" w:hAnsi="Times New Roman" w:cs="Times New Roman"/>
          <w:sz w:val="28"/>
        </w:rPr>
        <w:t xml:space="preserve">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Апанасенковского муниципального округа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2.3. Описание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предоставления муниципальной услуги являются: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 или в 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об отказе в предоставлении муниципальной услуги (Приложение № 3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возврате заявления о предоставлении муниципальной услуги (Приложение № 5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2.4. 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Ставропольского края, сроки выдачи (направления) документов, являющихся результатом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предоставления муниципальной услуги не должен превышать 14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Сроком выдачи постановления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долевую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 или в аренду, уведомления об отказе в предоставлении муниципальной услуги является последний день окончания срока предоставления муниципальной услуги, указанного в абзаце втором настоящего пункта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считается предоставленной с момента получения заявителем ее результата либо по истечении срока, предусмотренного абзацем первым настоящего пункта административного регламента, при условии надлежащего уведомления заявителя о результате предоставления муниципальной услуги и условиях его получения.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возврата заявления о предоставлении муниципальной услуги не должен превышать 10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2.6. раздела 2 Административного регламента. Приостановление предоставления муниципальной услуги не предусмотрено.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Форма заявления указана в приложении № 2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выдачи (направления) документов, являющихся результатом предоставления муниципальной услуги, не должен превышать 3 дня со дня принятия решения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2.5. Перечень нормативных правовых актов Российской Федерации и нормативно правовых актов Ставропольского края, регулирующих предоставление муниципальной услуги, размещается на официальном сайте администрации округа, Едином портале,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2.6. </w:t>
      </w:r>
      <w:proofErr w:type="gramStart"/>
      <w:r>
        <w:rPr>
          <w:rFonts w:ascii="Times New Roman" w:eastAsia="Times New Roman" w:hAnsi="Times New Roman" w:cs="Times New Roman"/>
          <w:sz w:val="28"/>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нормативными правовыми актами Апанасенковского муниципального округа </w:t>
      </w:r>
      <w:r>
        <w:rPr>
          <w:rFonts w:ascii="Times New Roman" w:eastAsia="Times New Roman" w:hAnsi="Times New Roman" w:cs="Times New Roman"/>
          <w:sz w:val="28"/>
        </w:rPr>
        <w:lastRenderedPageBreak/>
        <w:t>Ставропольского края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2.6.1. Для получения муниципальной услуги заявитель или его доверенное лицо представляет в Отдел или МФЦ заявление, заполненное согласно приложению 1  настоящего Административного регламента (в случае необходимости предварительного согласования предоставления земельного участка) и следующие документы:</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567"/>
        <w:gridCol w:w="8799"/>
      </w:tblGrid>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 п/п</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документа</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2</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Документ, удостоверяющий личность заявителя либо личность представителя заявителя</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Документ, удостоверяющий полномочия представителя (в случае обращения с заявлением представителя заявителя)</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sz w:val="28"/>
              </w:rPr>
            </w:pPr>
            <w:r>
              <w:rPr>
                <w:rFonts w:ascii="Times New Roman" w:eastAsia="Times New Roman" w:hAnsi="Times New Roman" w:cs="Times New Roman"/>
                <w:sz w:val="28"/>
              </w:rPr>
              <w:t>3.</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NewRomanPSMT" w:eastAsia="TimesNewRomanPSMT" w:hAnsi="TimesNewRomanPSMT" w:cs="TimesNewRomanPSMT"/>
                <w:sz w:val="28"/>
              </w:rPr>
            </w:pPr>
            <w:proofErr w:type="gramStart"/>
            <w:r>
              <w:rPr>
                <w:rFonts w:ascii="Times New Roman" w:eastAsia="Times New Roman" w:hAnsi="Times New Roman" w:cs="Times New Roman"/>
                <w:sz w:val="28"/>
              </w:rPr>
              <w:t>схема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кадастровом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плане территории, подготовленная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схемы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 требуется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утвержденного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проекта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межевания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территории,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 которой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расположен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 наличии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описания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местоположения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Едином</w:t>
            </w:r>
            <w:proofErr w:type="gramEnd"/>
          </w:p>
          <w:p w:rsidR="007464A2" w:rsidRDefault="00DE0909">
            <w:pPr>
              <w:spacing w:after="0" w:line="240" w:lineRule="auto"/>
              <w:jc w:val="both"/>
              <w:rPr>
                <w:sz w:val="28"/>
              </w:rPr>
            </w:pPr>
            <w:r>
              <w:rPr>
                <w:rFonts w:ascii="Times New Roman" w:eastAsia="Times New Roman" w:hAnsi="Times New Roman" w:cs="Times New Roman"/>
                <w:sz w:val="28"/>
              </w:rPr>
              <w:t>государственном</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реестре</w:t>
            </w:r>
            <w:proofErr w:type="gramEnd"/>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недвижимости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(далее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ЕГРН)</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4.</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sz w:val="28"/>
              </w:rPr>
            </w:pPr>
            <w:r>
              <w:rPr>
                <w:rFonts w:ascii="Times New Roman" w:eastAsia="Times New Roman" w:hAnsi="Times New Roman" w:cs="Times New Roman"/>
                <w:sz w:val="28"/>
              </w:rPr>
              <w:t>протокол</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 распределении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между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такой 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 устанавливающий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распределение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 участков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этой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либо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выписка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указанного протокола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исключением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случаев, предусмотренных п. 1.2.2 настоящего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5.</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NewRomanPSMT" w:eastAsia="TimesNewRomanPSMT" w:hAnsi="TimesNewRomanPSMT" w:cs="TimesNewRomanPSMT"/>
                <w:sz w:val="28"/>
              </w:rPr>
            </w:pPr>
            <w:r>
              <w:rPr>
                <w:rFonts w:ascii="Times New Roman" w:eastAsia="Times New Roman" w:hAnsi="Times New Roman" w:cs="Times New Roman"/>
                <w:sz w:val="28"/>
              </w:rPr>
              <w:t>выписка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решения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собрания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членов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 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приобретении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назначения</w:t>
            </w:r>
            <w:r>
              <w:rPr>
                <w:rFonts w:ascii="TimesNewRomanPSMT" w:eastAsia="TimesNewRomanPSMT" w:hAnsi="TimesNewRomanPSMT" w:cs="TimesNewRomanPSMT"/>
                <w:sz w:val="28"/>
              </w:rPr>
              <w:t xml:space="preserve"> </w:t>
            </w:r>
            <w:proofErr w:type="gramStart"/>
            <w:r>
              <w:rPr>
                <w:rFonts w:ascii="Times New Roman" w:eastAsia="Times New Roman" w:hAnsi="Times New Roman" w:cs="Times New Roman"/>
                <w:sz w:val="28"/>
              </w:rPr>
              <w:t>в</w:t>
            </w:r>
            <w:proofErr w:type="gramEnd"/>
          </w:p>
          <w:p w:rsidR="007464A2" w:rsidRDefault="00DE0909">
            <w:pPr>
              <w:spacing w:after="0" w:line="240" w:lineRule="auto"/>
              <w:jc w:val="both"/>
              <w:rPr>
                <w:sz w:val="28"/>
              </w:rPr>
            </w:pP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собственников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участков, расположенных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границах территории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гражданами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 собственных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нужд</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 предусмотренном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1.2.2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r w:rsidR="007464A2">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r>
              <w:rPr>
                <w:rFonts w:ascii="Times New Roman" w:eastAsia="Times New Roman" w:hAnsi="Times New Roman" w:cs="Times New Roman"/>
                <w:sz w:val="28"/>
              </w:rPr>
              <w:t>6.</w:t>
            </w:r>
          </w:p>
        </w:tc>
        <w:tc>
          <w:tcPr>
            <w:tcW w:w="879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учредительные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случае, предусмотренном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 1.2.2 настоящего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tc>
      </w:tr>
    </w:tbl>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2.6.2. Форму заявления заявитель может получить: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непосредственно в Отделе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сети «Интернет» на официальном сайте администрации округа (</w:t>
      </w:r>
      <w:hyperlink r:id="rId14">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и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информационно-правовой системе «КонсультантПлюс»;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многофункциональных центрах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2.6.3. Общие требования к оформлению документов, представляемых для получения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может быть заполнено от руки разборчиво (печатными буквами) чернилами черного или синего цвета или при помощи средств электронно-вычислительной техники, исполнение документов карандашом не допускается;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тексте документов не допускаются подчистки, приписки, наличие зачеркнутых слов, нерасшифрованных сокращений, исправлений, за исключением исправлений заверенных подписью уполномоченного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документы не должны иметь повреждений, наличие которых не позволяет однозначно истолковать их содержание.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2.6.4. Заявитель имеет право представить документы, предусмотренные подпунктом 2.6.1.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уполномоченного представителя при наличии у него доверенности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путем направления почтовых отправлений в администрацию округа или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электронной форме путем направления посредством электронной формы или с использованием сети «Интернет», Единого портала и Регионального портала;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направления заявления и документов для получения муниципальной услуги посредством почтовой связи (заказным письмом) документы должны быть удостоверены в установленном порядке.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за получением муниципальной услуги в электронной форме заявление и документы подписываются с использованием усиленной квалифицированной электронной подписи.</w:t>
      </w:r>
    </w:p>
    <w:p w:rsidR="007464A2" w:rsidRDefault="007464A2">
      <w:pPr>
        <w:spacing w:after="0" w:line="240" w:lineRule="auto"/>
        <w:ind w:firstLine="710"/>
        <w:jc w:val="both"/>
        <w:rPr>
          <w:rFonts w:ascii="Times New Roman" w:eastAsia="Times New Roman" w:hAnsi="Times New Roman" w:cs="Times New Roman"/>
          <w:sz w:val="28"/>
        </w:rPr>
      </w:pPr>
      <w:hyperlink r:id="rId15">
        <w:proofErr w:type="gramStart"/>
        <w:r w:rsidR="00DE0909">
          <w:rPr>
            <w:rFonts w:ascii="Times New Roman" w:eastAsia="Times New Roman" w:hAnsi="Times New Roman" w:cs="Times New Roman"/>
            <w:color w:val="0000FF"/>
            <w:sz w:val="28"/>
            <w:u w:val="single"/>
          </w:rPr>
          <w:t>Правила</w:t>
        </w:r>
      </w:hyperlink>
      <w:r w:rsidR="00DE0909">
        <w:rPr>
          <w:rFonts w:ascii="Times New Roman" w:eastAsia="Times New Roman" w:hAnsi="Times New Roman" w:cs="Times New Roman"/>
          <w:sz w:val="28"/>
        </w:rPr>
        <w:t xml:space="preserve"> использования электронной подписи при обращении за получением муниципальной услуги установлены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Pr>
          <w:rFonts w:ascii="Times New Roman" w:eastAsia="Times New Roman" w:hAnsi="Times New Roman" w:cs="Times New Roman"/>
          <w:sz w:val="28"/>
        </w:rPr>
        <w:lastRenderedPageBreak/>
        <w:t xml:space="preserve">Федеральным </w:t>
      </w:r>
      <w:hyperlink r:id="rId16">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от 06 апреля 2011 года № 63-ФЗ «Об электронной подписи» (далее - удостоверяющий центр, Федеральный закон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Использование заявителем электронной подписи осуществляется с соблюдением обязанностей, предусмотренных </w:t>
      </w:r>
      <w:hyperlink r:id="rId17">
        <w:r>
          <w:rPr>
            <w:rFonts w:ascii="Times New Roman" w:eastAsia="Times New Roman" w:hAnsi="Times New Roman" w:cs="Times New Roman"/>
            <w:color w:val="0000FF"/>
            <w:sz w:val="28"/>
            <w:u w:val="single"/>
          </w:rPr>
          <w:t>статьей 10</w:t>
        </w:r>
      </w:hyperlink>
      <w:r>
        <w:rPr>
          <w:rFonts w:ascii="Times New Roman" w:eastAsia="Times New Roman" w:hAnsi="Times New Roman" w:cs="Times New Roman"/>
          <w:sz w:val="28"/>
        </w:rPr>
        <w:t xml:space="preserve"> Федерального закона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иных организаций, участвующих в предоставлении услуги, и которые заявитель вправе представить</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630"/>
        <w:gridCol w:w="6236"/>
        <w:gridCol w:w="2500"/>
      </w:tblGrid>
      <w:tr w:rsidR="007464A2">
        <w:tblPrEx>
          <w:tblCellMar>
            <w:top w:w="0" w:type="dxa"/>
            <w:bottom w:w="0" w:type="dxa"/>
          </w:tblCellMar>
        </w:tblPrEx>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N п/п</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документа</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vAlign w:val="center"/>
          </w:tcPr>
          <w:p w:rsidR="007464A2" w:rsidRDefault="00DE0909">
            <w:pPr>
              <w:spacing w:after="0" w:line="240" w:lineRule="auto"/>
              <w:jc w:val="center"/>
            </w:pPr>
            <w:r>
              <w:rPr>
                <w:rFonts w:ascii="Times New Roman" w:eastAsia="Times New Roman" w:hAnsi="Times New Roman" w:cs="Times New Roman"/>
                <w:sz w:val="28"/>
              </w:rPr>
              <w:t>Наименование органа, с которым осуществляется межведомственное взаимодействие</w:t>
            </w:r>
          </w:p>
        </w:tc>
      </w:tr>
      <w:tr w:rsidR="007464A2">
        <w:tblPrEx>
          <w:tblCellMar>
            <w:top w:w="0" w:type="dxa"/>
            <w:bottom w:w="0" w:type="dxa"/>
          </w:tblCellMar>
        </w:tblPrEx>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выписку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Росреестр</w:t>
            </w:r>
          </w:p>
        </w:tc>
      </w:tr>
      <w:tr w:rsidR="007464A2">
        <w:tblPrEx>
          <w:tblCellMar>
            <w:top w:w="0" w:type="dxa"/>
            <w:bottom w:w="0" w:type="dxa"/>
          </w:tblCellMar>
        </w:tblPrEx>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pPr>
            <w:r>
              <w:rPr>
                <w:rFonts w:ascii="Times New Roman" w:eastAsia="Times New Roman" w:hAnsi="Times New Roman" w:cs="Times New Roman"/>
                <w:sz w:val="28"/>
              </w:rPr>
              <w:t>выписку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(ЕГРП) на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Росреестр</w:t>
            </w:r>
          </w:p>
        </w:tc>
      </w:tr>
      <w:tr w:rsidR="007464A2">
        <w:tblPrEx>
          <w:tblCellMar>
            <w:top w:w="0" w:type="dxa"/>
            <w:bottom w:w="0" w:type="dxa"/>
          </w:tblCellMar>
        </w:tblPrEx>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3</w:t>
            </w:r>
          </w:p>
        </w:tc>
        <w:tc>
          <w:tcPr>
            <w:tcW w:w="62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содержащиеся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едином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p>
          <w:p w:rsidR="007464A2" w:rsidRDefault="007464A2">
            <w:pPr>
              <w:spacing w:after="0" w:line="240" w:lineRule="auto"/>
            </w:pPr>
          </w:p>
        </w:tc>
        <w:tc>
          <w:tcPr>
            <w:tcW w:w="2500"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ФНС</w:t>
            </w:r>
          </w:p>
        </w:tc>
      </w:tr>
    </w:tbl>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или его доверенное лицо вправе представить указанные документы самостоятельно.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Запрещается требовать от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Апанасенковского муниципального округа Ставропольского края, регулирующими отношения, возникающие в связи с предоставлением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представления документов и информации, которые находятся в распоряжении иных органов, предоставляющих государственные и муниципальные услуги, иных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Апанасенковского </w:t>
      </w:r>
      <w:r>
        <w:rPr>
          <w:rFonts w:ascii="Times New Roman" w:eastAsia="Times New Roman" w:hAnsi="Times New Roman" w:cs="Times New Roman"/>
          <w:sz w:val="28"/>
        </w:rPr>
        <w:lastRenderedPageBreak/>
        <w:t xml:space="preserve">муниципального округа Ставропольского края, за исключением документов, указанных в </w:t>
      </w:r>
      <w:hyperlink r:id="rId18">
        <w:r>
          <w:rPr>
            <w:rFonts w:ascii="Times New Roman" w:eastAsia="Times New Roman" w:hAnsi="Times New Roman" w:cs="Times New Roman"/>
            <w:color w:val="0000FF"/>
            <w:sz w:val="28"/>
            <w:u w:val="single"/>
          </w:rPr>
          <w:t>части 6 статьи 7</w:t>
        </w:r>
      </w:hyperlink>
      <w:r>
        <w:rPr>
          <w:rFonts w:ascii="Times New Roman" w:eastAsia="Times New Roman" w:hAnsi="Times New Roman" w:cs="Times New Roman"/>
          <w:sz w:val="28"/>
        </w:rPr>
        <w:t xml:space="preserve"> Федерального закона № 210-ФЗ.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2.8. Исчерпывающий перечень оснований для отказа в приеме документов, необходимых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отказа в приеме документов, необходимых для предоставления муниципальной услуги, нормативными правовыми актами Российской Федерации и нормативными правовыми актами Ставропольского края не предусмотрены.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 Исчерпывающий перечень оснований для отказа, приостановления или прекращения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2.9.1. Основаниями для отказа в предоставлении муниципальной услуги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отсутствие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установленный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федеральным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запрет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 участка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частную</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отношении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которого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заявление, не соответствует</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требованиям, перечисленным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1.2.1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лицом, 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уполномоченным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осуществление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таких действий: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относится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категории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заявителей, имеющих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 получение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 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пункте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1.2 настоящего 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заявителем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представлены</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документы, установленные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подпунктом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 xml:space="preserve">2.6.1. </w:t>
      </w:r>
      <w:proofErr w:type="gramStart"/>
      <w:r>
        <w:rPr>
          <w:rFonts w:ascii="Times New Roman" w:eastAsia="Times New Roman" w:hAnsi="Times New Roman" w:cs="Times New Roman"/>
          <w:sz w:val="28"/>
        </w:rPr>
        <w:t>Административного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регламента, необходимые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соответствии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законодательными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иными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нормативными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правовыми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актами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 услуги;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подано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 не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уполномоченный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распоряжение испрашиваемым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участком.</w:t>
      </w:r>
    </w:p>
    <w:p w:rsidR="007464A2" w:rsidRDefault="00DE0909">
      <w:pPr>
        <w:spacing w:after="0" w:line="240" w:lineRule="auto"/>
        <w:ind w:firstLine="710"/>
        <w:jc w:val="both"/>
        <w:rPr>
          <w:rFonts w:ascii="Times New Roman" w:eastAsia="Times New Roman" w:hAnsi="Times New Roman" w:cs="Times New Roman"/>
          <w:sz w:val="27"/>
        </w:rPr>
      </w:pPr>
      <w:r>
        <w:rPr>
          <w:rFonts w:ascii="Times New Roman" w:eastAsia="Times New Roman" w:hAnsi="Times New Roman" w:cs="Times New Roman"/>
          <w:sz w:val="28"/>
        </w:rPr>
        <w:t>Решение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отказе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должно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быть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обоснованным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все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основания отказа, предусмотренные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настоящим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Административным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2.9.2. Основания для приостановления предоставления муниципальной услуги отсутствуют.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2.9.3. Основаниями для возврата заявления о предоставлении муниципальной услуги являются: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несоответствие по содержанию заявления о предоставлении муниципальной услуги требованиям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подача заявления о предоставлении муниципальной услуги в неуполномоченный орган;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представление не в полном объеме документов, необходимых для предоставления муниципальной услуги, указанных в пункте 2.6.1 раздела 2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2.10. Перечень услуг, необходимых и обязательных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Услуги, необходимые и обязательные для предоставления муниципальной услуги, отсутствуют.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2.11. Порядок, размер и основания взимания государственной пошлины или иной платы, взимаемой за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Государственная пошлина или иная плата за предоставление муниципальной услуги не взимается.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2.12. Порядок, размер и основания взимания платы за предоставление услуг, необходимых и обязательных для предоставления муниципальной услуги.</w:t>
      </w:r>
    </w:p>
    <w:p w:rsidR="007464A2" w:rsidRDefault="00DE0909">
      <w:pPr>
        <w:suppressAutoHyphen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Плата за предоставление услуг, которые являются необходимыми и обязательными для предоставления муниципальной услуги не предусмотрена.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по предварительной записи - 10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2.14. Срок и порядок регистрации запроса заявителя о предоставлении муниципальной услуги, в том числе в электронной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Запрос о предоставлении муниципальной услуги регистрируется должностным лицом Отдела, ответственным за предоставление муниципальной услуги, посредством внесения соответствующей записи в журнал регистрации в день его поступления.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Запрос о предоставлении муниципальной услуги, направленный в электронной форме, распечатывается на бумажный носитель и регистрируется должностным лицом Отдела, ответственным за предоставление муниципальной услуги, в журнале регистрации в день его поступления.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должны соответствовать Санитарным Правилам </w:t>
      </w:r>
      <w:r>
        <w:rPr>
          <w:rFonts w:ascii="Times New Roman" w:eastAsia="Times New Roman" w:hAnsi="Times New Roman" w:cs="Times New Roman"/>
          <w:sz w:val="28"/>
          <w:shd w:val="clear" w:color="auto" w:fill="FFFFFF"/>
        </w:rPr>
        <w:t>СП 2.2.3670-20 «Санитарно-эпидемиологические требования к условиям труда»</w:t>
      </w:r>
      <w:r>
        <w:rPr>
          <w:rFonts w:ascii="Times New Roman" w:eastAsia="Times New Roman" w:hAnsi="Times New Roman" w:cs="Times New Roman"/>
          <w:sz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Вход и выход из помещений оборудуются соответствующими указателями.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МФЦ должны соответствовать требованиям, предусмотренным </w:t>
      </w:r>
      <w:hyperlink r:id="rId19">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22 декабря 2012 г. № 1376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Об утверждении </w:t>
      </w:r>
      <w:proofErr w:type="gramStart"/>
      <w:r>
        <w:rPr>
          <w:rFonts w:ascii="Times New Roman" w:eastAsia="Times New Roman" w:hAnsi="Times New Roman" w:cs="Times New Roman"/>
          <w:sz w:val="28"/>
        </w:rPr>
        <w:t>Правил организации деятельности многофункциональных центров предоставления государственных</w:t>
      </w:r>
      <w:proofErr w:type="gramEnd"/>
      <w:r>
        <w:rPr>
          <w:rFonts w:ascii="Times New Roman" w:eastAsia="Times New Roman" w:hAnsi="Times New Roman" w:cs="Times New Roman"/>
          <w:sz w:val="28"/>
        </w:rPr>
        <w:t xml:space="preserve"> и муниципальных услуг</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Центральный вход в здание должен быть оборудован пандусом, удобным для въезда в здание кресла-коляски.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20">
        <w:r>
          <w:rPr>
            <w:rFonts w:ascii="Times New Roman" w:eastAsia="Times New Roman" w:hAnsi="Times New Roman" w:cs="Times New Roman"/>
            <w:color w:val="0000FF"/>
            <w:sz w:val="28"/>
            <w:u w:val="single"/>
          </w:rPr>
          <w:t>закона</w:t>
        </w:r>
      </w:hyperlink>
      <w:r>
        <w:rPr>
          <w:rFonts w:ascii="Times New Roman" w:eastAsia="Times New Roman" w:hAnsi="Times New Roman" w:cs="Times New Roman"/>
          <w:sz w:val="28"/>
        </w:rPr>
        <w:t xml:space="preserve"> от 01 декабря 2014 года № 419-ФЗ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также принятыми в соответствии</w:t>
      </w:r>
      <w:proofErr w:type="gramEnd"/>
      <w:r>
        <w:rPr>
          <w:rFonts w:ascii="Times New Roman" w:eastAsia="Times New Roman" w:hAnsi="Times New Roman" w:cs="Times New Roman"/>
          <w:sz w:val="28"/>
        </w:rPr>
        <w:t xml:space="preserve"> с ним иными нормативными правовыми актами.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Pr>
          <w:rFonts w:ascii="Times New Roman" w:eastAsia="Times New Roman" w:hAnsi="Times New Roman" w:cs="Times New Roman"/>
          <w:sz w:val="28"/>
        </w:rPr>
        <w:lastRenderedPageBreak/>
        <w:t>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 показателям доступности и качества муниципальных услуг относятся: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своевременность (Св):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 = Ср / Вр x 100%, где</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Ср</w:t>
      </w:r>
      <w:proofErr w:type="gramEnd"/>
      <w:r>
        <w:rPr>
          <w:rFonts w:ascii="Times New Roman" w:eastAsia="Times New Roman" w:hAnsi="Times New Roman" w:cs="Times New Roman"/>
          <w:sz w:val="28"/>
        </w:rPr>
        <w:t xml:space="preserve"> - срок, установленный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 - время, фактически затраченное на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Показатель 100% и более является положительным и соответствует требованиям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доступность (Дос):</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Дос = Дэл + Динф + Дмфц,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возможность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35% при наличии возможности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Дэл = 0% при отсутствии возможности подачи документов, необходимых для предоставления муниципальной услуги, в электронном виде;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доступность информации о порядке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Динф = 65%, если информация о порядке предоставления муниципальной услуги размещена с использованием сети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 (</w:t>
      </w:r>
      <w:r>
        <w:rPr>
          <w:rFonts w:ascii="Times New Roman" w:eastAsia="Times New Roman" w:hAnsi="Times New Roman" w:cs="Times New Roman"/>
          <w:sz w:val="28"/>
        </w:rPr>
        <w:t>40%), на информационных стендах (20%) и есть доступный для заявителей раздаточный материал (5%);</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Динф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возможность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5% при наличии возможности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Дмфц = 0% при отсутствии возможности подачи документов, необходимых для предоставления муниципальной услуги, в многофункциональные центры;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качество (Кач):</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Кач = Кобслуж + Квзаим + Кпрод,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Кобслуж - качество обслуживания при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20%, если должностные лица, предоставляющие муниципальную услугу, корректны, доброжелательны, дают подробные и доступные разъяснения;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Кобслуж = 0%, если должностные лица, предоставляющие муниципальную услугу, некорректны, недоброжелательны, не дают подробных и доступных разъяснений;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количество взаимодействий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Квзаим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продолжительность взаимодействия заявителя с должностным лицом, предоставляющим муниципальную услугу: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Кпрод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21">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210-ФЗ.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удовлетворенность (Уд):</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Уд = 100% - Кобж / Кзаяв x 100%, где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Кобж - количество обжалований при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Кзаяв - количество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процессе предоставления муниципальной услуги заявитель, его законный представитель или доверенное лицо вправе обращаться в Отдел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2.17. Иные требования, в том числе учитывающие особенности предоставления муниципальной услуги в МФЦ и особенности предоставления муниципальной услуги электронной форме.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в МФЦ должностными лицами МФЦ в соответствии с Административным регламентом осуществляется: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заявителей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заявления и документов в соответствии с Административным регламентом;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заявителю результата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желанию заявителя или его доверенного лица заявление может быть представлено им в электронном виде. Заявление, оформленное в электронном виде, подписывается с применением средств усиленной квалифицированной электронной подписи в соответствии с требованиями, установленными Федеральным </w:t>
      </w:r>
      <w:hyperlink r:id="rId22">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 и </w:t>
      </w:r>
      <w:hyperlink r:id="rId23">
        <w:r>
          <w:rPr>
            <w:rFonts w:ascii="Times New Roman" w:eastAsia="Times New Roman" w:hAnsi="Times New Roman" w:cs="Times New Roman"/>
            <w:color w:val="0000FF"/>
            <w:sz w:val="28"/>
            <w:u w:val="single"/>
          </w:rPr>
          <w:t>статьями 21</w:t>
        </w:r>
      </w:hyperlink>
      <w:r>
        <w:rPr>
          <w:rFonts w:ascii="Times New Roman" w:eastAsia="Times New Roman" w:hAnsi="Times New Roman" w:cs="Times New Roman"/>
          <w:sz w:val="28"/>
        </w:rPr>
        <w:t xml:space="preserve"> и </w:t>
      </w:r>
      <w:hyperlink r:id="rId24">
        <w:r>
          <w:rPr>
            <w:rFonts w:ascii="Times New Roman" w:eastAsia="Times New Roman" w:hAnsi="Times New Roman" w:cs="Times New Roman"/>
            <w:color w:val="0000FF"/>
            <w:sz w:val="28"/>
            <w:u w:val="single"/>
          </w:rPr>
          <w:t>21.1</w:t>
        </w:r>
      </w:hyperlink>
      <w:r>
        <w:rPr>
          <w:rFonts w:ascii="Times New Roman" w:eastAsia="Times New Roman" w:hAnsi="Times New Roman" w:cs="Times New Roman"/>
          <w:sz w:val="28"/>
        </w:rPr>
        <w:t xml:space="preserve">. Федерального закона № 210-ФЗ и направляется в администрацию округа, с использованием информационно-телекоммуникационных сетей общего пользования, включая сеть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Интернет</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 а именно: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представленные в форме электронного документа, должны быть подписаны электронной подписью и представлены в формате *.rtf, *.doc, *.odt, *.jpg, *.pdf:</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лично или через доверенное лицо при посещении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Единого портала, Регионального портала (без использования электронных носителей);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иным способом, позволяющим передать в электронном виде заявления и иные документы.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обращении в форме электронного документа посредством Единого портала, Регионального портала в целях получения информации заявителем по вопросам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обращении в форме электронного документа посредством Единого портала, Регионального портала в целях получения муниципальной услуги используется усиленная квалифицированная электронная подпись.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5">
        <w:r>
          <w:rPr>
            <w:rFonts w:ascii="Times New Roman" w:eastAsia="Times New Roman" w:hAnsi="Times New Roman" w:cs="Times New Roman"/>
            <w:color w:val="0000FF"/>
            <w:sz w:val="28"/>
            <w:u w:val="single"/>
          </w:rPr>
          <w:t>законом</w:t>
        </w:r>
      </w:hyperlink>
      <w:r>
        <w:rPr>
          <w:rFonts w:ascii="Times New Roman" w:eastAsia="Times New Roman" w:hAnsi="Times New Roman" w:cs="Times New Roman"/>
          <w:sz w:val="28"/>
        </w:rPr>
        <w:t xml:space="preserve"> № 63-ФЗ.</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Уведомление о принятии заявления, поступившего в Отдел в электронном виде, направляется заявителю или его доверенному лицу не позднее рабочего дня, следующего за днем подачи заявления в форме </w:t>
      </w:r>
      <w:r>
        <w:rPr>
          <w:rFonts w:ascii="Times New Roman" w:eastAsia="Times New Roman" w:hAnsi="Times New Roman" w:cs="Times New Roman"/>
          <w:sz w:val="28"/>
        </w:rPr>
        <w:lastRenderedPageBreak/>
        <w:t>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7464A2" w:rsidRDefault="007464A2">
      <w:pPr>
        <w:tabs>
          <w:tab w:val="left" w:pos="710"/>
        </w:tabs>
        <w:spacing w:after="0" w:line="240" w:lineRule="auto"/>
        <w:ind w:firstLine="710"/>
        <w:jc w:val="both"/>
        <w:rPr>
          <w:rFonts w:ascii="Times New Roman" w:eastAsia="Times New Roman" w:hAnsi="Times New Roman" w:cs="Times New Roman"/>
          <w:sz w:val="28"/>
        </w:rPr>
      </w:pPr>
    </w:p>
    <w:p w:rsidR="007464A2" w:rsidRDefault="00DE0909">
      <w:pPr>
        <w:tabs>
          <w:tab w:val="left" w:pos="710"/>
        </w:tabs>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3.1. Предоставление муниципальной услуги включает в себя следующие административные процедуры: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заявителя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прием и регистрация заявления и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и 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проверка права заявителя и принятие решения о предоставлении земельного участка в собственность 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исправление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допущенных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опечаток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ошибок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выданных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результате предоставления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услуги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документах.</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3.2. Блок-схема предоставления муниципальной услуги приводится в приложении 1 к Административному регламенту.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 Описание административных процедур.</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3.3.1. Информирование и консультирование заявителя по вопросу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обращение заявителя лично или посредством телефонной связи в Отдел или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информации о нормативных правовых актах, регулирующих порядок предоставления муниципальной услуги, продолжительность выполнения - не более 3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условий и срока предоставления муниципальной услуги, продолжительность выполнения не более 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выдача формы заявления и списка документов, необходимых для предоставления муниципальной услуги, продолжительность выполнения - не более 1 минуты;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заполнения заявления, порядка сбора необходимых документов и требований, предъявляемых к ним, продолжительность выполнения - не более 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или МФЦ, ответственным за консультирование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Административная процедура осуществляется в день обращения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административной процедуры - не более 15 минут.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Отдел или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Способом фиксации результата административной процедуры является регистрация должностным лицом Отдела ответственным за консультирование заявителя, факта обращения заявителя в журнале устного приема граждан.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Срок подготовки ответа при поступлении обращения заявителя в письменном, электронном виде составляет 30 дней со дня регистрации обращения.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3.3.2. Прием и регистрация заявления и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в Отдел или МФЦ заявления и документов в порядке, определенном пунктом 2.6.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прием и регистрацию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устанавливает личность заявителя, в том числе проверяет документ, удостоверяющий личность (статус) заявителя, либо полномочия представителя;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проводит проверку предоставленных документов на предмет их соответствия установленным законодательством требованиям;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регистрирует заявление в журнале регистрации, осуществляет выдачу копии заявления или заверяет подписью второй экземпляр заявления, остающийся у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Второй экземпляр заявления передается заявителю лично в ходе приема документов или направляется по адресу, указанному заявителем.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Указанная административная процедура выполняется должностным лицом Отдела либо МФЦ, ответственным за прием и регистрацию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Заявление, поступившие в Отдел, в течение одного рабочего дня, передается главе Апанасенковского муниципального округа </w:t>
      </w:r>
      <w:r>
        <w:rPr>
          <w:rFonts w:ascii="Times New Roman" w:eastAsia="Times New Roman" w:hAnsi="Times New Roman" w:cs="Times New Roman"/>
          <w:sz w:val="28"/>
        </w:rPr>
        <w:lastRenderedPageBreak/>
        <w:t>Ставропольского края (далее - Глава округа), который в течение 2 (двух) рабочих дней визирует заявление путем оформления резолюции.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 резолюцией Главы округа заявление поступает на рассмотрение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выполнения действия - 3 рабочих дня.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заявление не соответствует требованиям пункта 2.6.3. Административного регламента, подано в иной уполномоченный орган или к заявлению не приложены документы, предусмотренные </w:t>
      </w:r>
      <w:hyperlink r:id="rId26">
        <w:r>
          <w:rPr>
            <w:rFonts w:ascii="Times New Roman" w:eastAsia="Times New Roman" w:hAnsi="Times New Roman" w:cs="Times New Roman"/>
            <w:color w:val="0000FF"/>
            <w:sz w:val="28"/>
            <w:u w:val="single"/>
          </w:rPr>
          <w:t>пунктом 2.6</w:t>
        </w:r>
      </w:hyperlink>
      <w:r>
        <w:rPr>
          <w:rFonts w:ascii="Times New Roman" w:eastAsia="Times New Roman" w:hAnsi="Times New Roman" w:cs="Times New Roman"/>
          <w:sz w:val="28"/>
        </w:rPr>
        <w:t>.1. Административного регламента, специалист Отдела подготавливает проект уведомления о возврате заявления заявителю, с указанием причин возврата заявления и передает его на подпись уполномоченному лицу. Максимальный срок выполнения данного действия составляет 10 дней со дня поступления заявления в Отдел, МФЦ.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МФЦ, ответственное за прием и регистрацию документов, в течение одного рабочего дня передает в порядке делопроизводства пакет документов должностному лицу МФЦ, ответственному за истребование документов в порядке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3.3.3. Формирование и направление межведомственных запросов.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поступление должностному лицу Отдела, ответственному за предоставление муниципальной услуги, от должностного лица администрации округа, ответственного за регистрацию документов, зарегистрированного заявления и документов, и непредставление заявителем документов, указанных в </w:t>
      </w:r>
      <w:hyperlink r:id="rId27">
        <w:r>
          <w:rPr>
            <w:rFonts w:ascii="Times New Roman" w:eastAsia="Times New Roman" w:hAnsi="Times New Roman" w:cs="Times New Roman"/>
            <w:color w:val="0000FF"/>
            <w:sz w:val="28"/>
            <w:u w:val="single"/>
          </w:rPr>
          <w:t>пункте 2.7</w:t>
        </w:r>
      </w:hyperlink>
      <w:r>
        <w:rPr>
          <w:rFonts w:ascii="Times New Roman" w:eastAsia="Times New Roman" w:hAnsi="Times New Roman" w:cs="Times New Roman"/>
          <w:sz w:val="28"/>
        </w:rPr>
        <w:t xml:space="preserve">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в Росреестр о предоставлении: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 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если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такие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содержатся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ЕГРН;</w:t>
      </w:r>
    </w:p>
    <w:p w:rsidR="007464A2" w:rsidRDefault="00DE0909">
      <w:pPr>
        <w:spacing w:after="0" w:line="240" w:lineRule="auto"/>
        <w:ind w:firstLine="71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rPr>
        <w:t>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государственного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прав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(ЕГРП) на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 предоставленный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w:t>
      </w:r>
    </w:p>
    <w:p w:rsidR="007464A2" w:rsidRDefault="00DE0909">
      <w:pPr>
        <w:spacing w:after="0" w:line="240" w:lineRule="auto"/>
        <w:ind w:firstLine="710"/>
        <w:jc w:val="both"/>
        <w:rPr>
          <w:rFonts w:ascii="Times New Roman" w:eastAsia="Times New Roman" w:hAnsi="Times New Roman" w:cs="Times New Roman"/>
          <w:sz w:val="27"/>
        </w:rPr>
      </w:pPr>
      <w:proofErr w:type="gramStart"/>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ФНС для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получения сведений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об</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указанной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организации, содержащиеся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едином государственном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реестре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юридических</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лиц.</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предоставление муниципальной услуги, формирует межведомственный запрос, подписывает его у должностного лица, уполномоченного на подписание от имени отдела межведомственных запросов, и направляет в компетентный орган в рамках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самостоятельного представления заявителем документов, предусмотренных пунктом 2.7. Административного регламента, запросы в Росреестр, ФНС не направляются.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Общий максимальный срок выполнения административной процедуры по формированию и направлению межведомственных запросов в Росреестр, ФНС по системе межведомственного электронного взаимодействия составляет 5 рабочих дней, со дня получения должностным лицом Отдела, ответственным за предоставление муниципальной услуги, зарегистрированного заявления и документов, указанных в </w:t>
      </w:r>
      <w:hyperlink r:id="rId28">
        <w:r>
          <w:rPr>
            <w:rFonts w:ascii="Times New Roman" w:eastAsia="Times New Roman" w:hAnsi="Times New Roman" w:cs="Times New Roman"/>
            <w:color w:val="0000FF"/>
            <w:sz w:val="28"/>
            <w:u w:val="single"/>
          </w:rPr>
          <w:t>пункте 2.6.</w:t>
        </w:r>
      </w:hyperlink>
      <w:r>
        <w:rPr>
          <w:rFonts w:ascii="Times New Roman" w:eastAsia="Times New Roman" w:hAnsi="Times New Roman" w:cs="Times New Roman"/>
          <w:sz w:val="28"/>
        </w:rPr>
        <w:t xml:space="preserve">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Срок подготовки и направления ответа на межведомственный запрос не может превышать 3 рабочих дней со дня поступления межведомственного запроса в компетентный орган.</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выполнения административной процедуры по формированию и направлению межведомственного запроса является получение Отделом от Росреестра, ФНС запрашиваемых документов.</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Должностное лицо Отдела, ответственное за предоставление муниципальной услуги, распечатывает полученные документы на бумажный носитель и приобщает их к документам, представленным заявителем.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Способами фиксации результата выполнения административной процедуры являются документ, полученный в порядке межведомственного информационного взаимодействия.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3.3.4. Проверка права заявителя и принятие решения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в Отдел заявления о предоставлении муниципальной услуги и документов, указанных в пунктах 2.6, 2.7 раздела 2 Административного регламента, и отсутствие оснований для возврата заявления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1) проверку права заявителя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принятие решения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Административные действия, указанные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1</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 xml:space="preserve">настоящего пункта, осуществляет должностное лицо Отдела, ответственное за предоставление муниципальной услуги, в подпункте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2</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rPr>
        <w:t>- Глава округа или уполномоченное им лицо.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Проверка права заявителя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включает в себя: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правовую оценку принятых к рассмотрению заявления и документов и определение наличия или отсутствия у заявителя права на предоставление земельного участка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наличии у заявителя права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подготовку проекта постановления администрации о предоставлении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при отсутствии права на предоставление земельного участка, находящегося в государственной или муниципальной собственности, в собственность бесплатно 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roofErr w:type="gramEnd"/>
      <w:r>
        <w:rPr>
          <w:rFonts w:ascii="Times New Roman" w:eastAsia="Times New Roman" w:hAnsi="Times New Roman" w:cs="Times New Roman"/>
          <w:sz w:val="28"/>
        </w:rPr>
        <w:t xml:space="preserve"> - уведомления об отказе в предоставлении муниципальной услуги.</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Специалист Отдела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10 дней со дня поступления в Отдел заявления о предоставлении муниципальной услуги и документов, указанных в пунктах 2.6, 2.7 раздела 2 Административного регламента осуществляет подготовку проекта постановления администрации округа 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предоставлении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обеспечивает его согласование с должностными лицами администрации округа и направляет в отдел правового обеспечения администрации округа для проведения правовой экспертизы.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Отдел правового обеспечения администрации округа в течение пяти дней со дня поступления проекта постановления осуществляет правовую экспертизу проекта постановления на соответствие требованиям действующего законодательства, визирует проект постановления и передает на подписание Главе округа либо возвращает его с соответствующим мотивированным заключением в Отдел на доработку. </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Должностное лицо Отдела, ответственное за предоставление муниципальной услуги, при получении постановления администрации округа вручает его заявителю или его уполномоченному лицу, </w:t>
      </w:r>
      <w:proofErr w:type="gramStart"/>
      <w:r>
        <w:rPr>
          <w:rFonts w:ascii="Times New Roman" w:eastAsia="Times New Roman" w:hAnsi="Times New Roman" w:cs="Times New Roman"/>
          <w:sz w:val="28"/>
        </w:rPr>
        <w:t>способом</w:t>
      </w:r>
      <w:proofErr w:type="gramEnd"/>
      <w:r>
        <w:rPr>
          <w:rFonts w:ascii="Times New Roman" w:eastAsia="Times New Roman" w:hAnsi="Times New Roman" w:cs="Times New Roman"/>
          <w:sz w:val="28"/>
        </w:rPr>
        <w:t xml:space="preserve"> указанным в заявлении.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отсутствии права на предоставление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должностное лицо Отдела, ответственное за предоставление муниципальной услуги готовит проект уведомления об отказе в предоставлении муниципальной услуги и передает его на подписание начальнику Отдела. Подписанное уведомление об отказе в предоставлении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 в государственной или муниципальной собственности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 или 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должностное лицо Отдела, ответственное за предоставление муниципальной услуги, направляет  заявителю или его уполномоченному лицу способом, указанным в заявлении.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заявитель обратился за предоставлением услуги в МФЦ, специалист Отдела, ответственный за предоставление муниципальной </w:t>
      </w:r>
      <w:r>
        <w:rPr>
          <w:rFonts w:ascii="Times New Roman" w:eastAsia="Times New Roman" w:hAnsi="Times New Roman" w:cs="Times New Roman"/>
          <w:sz w:val="28"/>
        </w:rPr>
        <w:lastRenderedPageBreak/>
        <w:t>услуги, не позднее следующего дня после поступления к нему документов передает их в МФЦ для выдачи заявителю.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Сотрудники МФЦ не позднее следующего дня после поступления к ним документов информируют заявителя о необходимости получения подготовленных документов.</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4. Формы </w:t>
      </w:r>
      <w:proofErr w:type="gramStart"/>
      <w:r>
        <w:rPr>
          <w:rFonts w:ascii="Times New Roman" w:eastAsia="Times New Roman" w:hAnsi="Times New Roman" w:cs="Times New Roman"/>
          <w:sz w:val="28"/>
        </w:rPr>
        <w:t>контроля за</w:t>
      </w:r>
      <w:proofErr w:type="gramEnd"/>
      <w:r>
        <w:rPr>
          <w:rFonts w:ascii="Times New Roman" w:eastAsia="Times New Roman" w:hAnsi="Times New Roman" w:cs="Times New Roman"/>
          <w:sz w:val="28"/>
        </w:rPr>
        <w:t xml:space="preserve"> исполнением</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административного регламента</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4.1. Текущий контроль.</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4.1.1.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последовательности действий ответственных исполнителей, определенных административными процедурами по предоставлению муниципальной услуги, осуществляется начальником Отдела, путем проведения проверок соблюдения и исполнения специалистами Отдела положений настоящего Административного регламента, нормативных правовых актов Российской Федерации и Ставропольского края, регулирующих предоставление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Периодичность осуществления текущего контроля: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постоянно, при каждом обращении заявителя за предоставлением муниципальной услуги по вопросам, связанным с принятием решения о предоставлении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соблюдением сотрудниками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 Контроль над полнотой и качеством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4.2.1. Контроль над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Проверки могут быть плановыми (осуществляться на основании ежеквартальных или годовых планов работы администрации округа), внеплановыми и тематическими. При проверке могут рассматриваться все вопросы, связанные с предоставлением муниципальной услуги (комплексные проверки). Проверка также проводится по конкретному обращению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 Ответственность должностных лиц за решения и действия (бездействие), принимаемые ими в ходе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4.3.2. Должностные лица Отдела, предоставляющие муниципальную услугу, несут ответственность в соответствии с законодательством Российской Федерации за действия (бездействие) и решения, принимаемые (осуществляемые) в ходе предоставления муниципальной услуги. Персональная ответственность должностных лиц Отдела, предоставляющих муниципальную услугу, закрепляется в должностных инструкциях.</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предоставлением муниципальной услуги со стороны граждан осуществляется путем получения информации о наличии в действиях (бездействии) должностных лиц администрации округа,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Раздел 5. Досудебный (внесудебный) порядок обжалования</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решений и действий (бездействия) органа, предоставляющего</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муниципальную услугу, а также должностных лиц,</w:t>
      </w:r>
    </w:p>
    <w:p w:rsidR="007464A2" w:rsidRDefault="00DE0909">
      <w:pPr>
        <w:spacing w:after="0" w:line="240" w:lineRule="auto"/>
        <w:ind w:firstLine="540"/>
        <w:jc w:val="center"/>
        <w:rPr>
          <w:rFonts w:ascii="Times New Roman" w:eastAsia="Times New Roman" w:hAnsi="Times New Roman" w:cs="Times New Roman"/>
          <w:sz w:val="28"/>
        </w:rPr>
      </w:pPr>
      <w:r>
        <w:rPr>
          <w:rFonts w:ascii="Times New Roman" w:eastAsia="Times New Roman" w:hAnsi="Times New Roman" w:cs="Times New Roman"/>
          <w:sz w:val="28"/>
        </w:rPr>
        <w:t>муниципальных служащих.</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 </w:t>
      </w:r>
      <w:proofErr w:type="gramStart"/>
      <w:r>
        <w:rPr>
          <w:rFonts w:ascii="Times New Roman" w:eastAsia="Times New Roman" w:hAnsi="Times New Roman" w:cs="Times New Roman"/>
          <w:sz w:val="28"/>
        </w:rPr>
        <w:t>Заявитель может обратиться с жалобой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 (далее соответственно - должностные лица, жалоба), в досудебном (внесудебном) и судебном порядке.</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Главы округа, в случае если обжалуется решение администрации округа или решения и действия (бездействие) начальника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 имя начальника Отдела, в случае если обжалуются решения и действия (бездействие) должностных лиц, муниципальных служащих Отдела;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через многофункциональные центры, которые обеспечивают ее передачу в Отдел, а в случае подачи жалобы на имя главы Апанасенковского муниципального округа Ставропольского края - в администрацию округа</w:t>
      </w:r>
      <w:proofErr w:type="gramStart"/>
      <w:r>
        <w:rPr>
          <w:rFonts w:ascii="Times New Roman" w:eastAsia="Times New Roman" w:hAnsi="Times New Roman" w:cs="Times New Roman"/>
          <w:sz w:val="28"/>
        </w:rPr>
        <w:t xml:space="preserve">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5.3.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5.4. Жалоба должна содержать:</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наименование Отдела, фамилию, имя, отчество (при наличии) и должность должностного лица, решения и действия (бездействие) которого обжалуются;</w:t>
      </w:r>
      <w:proofErr w:type="gramEnd"/>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5.8. настоящего Административного регламента);</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об обжалуемых решениях и действиях (бездействии) Отдела, должностного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доводы, на основании которых заявитель не согласен с решением, действием (бездействием) Отдела, должностного лица. Заявителем могут быть представлены документы (при наличии), подтверждающие доводы заявителя, либо их копии.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w:t>
      </w:r>
      <w:proofErr w:type="gramStart"/>
      <w:r>
        <w:rPr>
          <w:rFonts w:ascii="Times New Roman" w:eastAsia="Times New Roman" w:hAnsi="Times New Roman" w:cs="Times New Roman"/>
          <w:sz w:val="28"/>
        </w:rPr>
        <w:t>представлена</w:t>
      </w:r>
      <w:proofErr w:type="gramEnd"/>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(для физических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5.5.  Основанием для начала досудебного (внесудебного) обжалования является поступление жалобы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5.6.  Заявитель может подать жалобу:</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лично или через уполномоченного представителя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путем направления почтовых отправлений по адресу: 356720, Ставропольский край, Апанасенковский район, с. </w:t>
      </w:r>
      <w:proofErr w:type="gramStart"/>
      <w:r>
        <w:rPr>
          <w:rFonts w:ascii="Times New Roman" w:eastAsia="Times New Roman" w:hAnsi="Times New Roman" w:cs="Times New Roman"/>
          <w:sz w:val="28"/>
        </w:rPr>
        <w:t>Дивное</w:t>
      </w:r>
      <w:proofErr w:type="gramEnd"/>
      <w:r>
        <w:rPr>
          <w:rFonts w:ascii="Times New Roman" w:eastAsia="Times New Roman" w:hAnsi="Times New Roman" w:cs="Times New Roman"/>
          <w:sz w:val="28"/>
        </w:rPr>
        <w:t>, ул. Советская, 38;</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Время приема жалоб: понедельник - пятница с 9-00 до 15-00 часов (перерыв с 13-00 до 14-00 часов); суббота, воскресенье - выходные дни.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5.7. Жалоба в электронном виде подается заявителем на имя Главы округа посредством использования официального сайта администрации округа в сети «Интернет» (</w:t>
      </w:r>
      <w:hyperlink r:id="rId29">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в электронном виде может быть подана заявителем в администрацию округа посредством использования: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электронной почты администрации Апанасенковского муниципального округа Ставропольского края: aamosk@bk.ru.</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официального сайта администрации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Единого портала и Регионального портала.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подаче жалобы в электронном виде документы, указанные в пункте 5.4.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5.8.  </w:t>
      </w:r>
      <w:proofErr w:type="gramStart"/>
      <w:r>
        <w:rPr>
          <w:rFonts w:ascii="Times New Roman" w:eastAsia="Times New Roman" w:hAnsi="Times New Roman" w:cs="Times New Roman"/>
          <w:sz w:val="28"/>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5.9.  </w:t>
      </w:r>
      <w:proofErr w:type="gramStart"/>
      <w:r>
        <w:rPr>
          <w:rFonts w:ascii="Times New Roman" w:eastAsia="Times New Roman" w:hAnsi="Times New Roman" w:cs="Times New Roman"/>
          <w:sz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5.10.  </w:t>
      </w:r>
      <w:proofErr w:type="gramStart"/>
      <w:r>
        <w:rPr>
          <w:rFonts w:ascii="Times New Roman" w:eastAsia="Times New Roman" w:hAnsi="Times New Roman" w:cs="Times New Roman"/>
          <w:sz w:val="28"/>
        </w:rPr>
        <w:t>В случае если жалоба подана заявителем или его уполномоченным представителем в Отдел, должностному лицу, в компетенцию которых не входит ее рассмотрение, Отдел, должностное лицо в течение 3 рабочих дней со дня ее регистрации направляют жалобу в орган местного самоуправления Апанасенковского муниципального округа Ставропольского края, должностному лицу, уполномоченным на ее рассмотрение, и одновременно в письменной форме информируют заявителя или его уполномоченного</w:t>
      </w:r>
      <w:proofErr w:type="gramEnd"/>
      <w:r>
        <w:rPr>
          <w:rFonts w:ascii="Times New Roman" w:eastAsia="Times New Roman" w:hAnsi="Times New Roman" w:cs="Times New Roman"/>
          <w:sz w:val="28"/>
        </w:rPr>
        <w:t xml:space="preserve"> представителя о перенаправлении его жалобы.</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5.11. Жалоба, поступившая на имя Главы округа</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в письменной форме на бумажном носителе подлежит регистрации в администрации округа в течение одного рабочего дня со дня ее поступления.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5.12.  Жалоба, поступившая в Отдел, в том числе в виде электронного документа, подлежит регистрации в течение одного рабочего дня со дня ее поступления в журнале учета жалоб на решение и действия (бездействие) </w:t>
      </w:r>
      <w:r>
        <w:rPr>
          <w:rFonts w:ascii="Times New Roman" w:eastAsia="Times New Roman" w:hAnsi="Times New Roman" w:cs="Times New Roman"/>
          <w:sz w:val="28"/>
        </w:rPr>
        <w:lastRenderedPageBreak/>
        <w:t>Отдела, его должностных лиц, муниципальных служащих (далее - журнал учета жалоб).</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Жалобе присваивается регистрационный номер в журнале учета жалоб. Форма и порядок ведения журнала учета жалоб определяются Отделом.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5.13. Порядок регистрации жалоб, направленных в электронном виде на официальный сайт администрации округа в информационно-телекоммуникационной сети «Интернет», определяется администрацией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Единого портала, осуществляется в порядке, определенном администрацией округа.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использованием Регионального портала, осуществляется оператором Регионального портала в порядке, установленном Правительством Ставропольского края.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5.14. Жалоба может быть подана заявителем через многофункциональный центр, который обеспечивает ее передачу в Отдел, или в случае подачи жалобы на имя Главы округа - в администрацию округа.</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Жалоба передается в Отдел не позднее первого рабочего дня, следующего за днем, в который поступила жалоба.</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администрацию округа жалоба передается многофункциональным центром не позднее первого рабочего дня, следующего за днем, в который поступила жалоба в многофункциональный центр.</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5.15.  Заявитель может обратиться с жалобой, в том числе в следующих случаях:</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ab/>
        <w:t>1) нарушение срока регистрации запроса о предоставлении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2) нарушение срока предоставления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464A2" w:rsidRDefault="00DE0909">
      <w:pPr>
        <w:tabs>
          <w:tab w:val="left" w:pos="710"/>
        </w:tabs>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8) нарушение срока или порядка выдачи документов по результатам предоставления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5.16.  Заявитель имеет право на получение информации и документов, необходимых для обоснования и рассмотрения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5.17. Отдел обеспечивает:</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оснащение мест приема жалоб стульями, кресельными секциями и столами (стойками);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информирование заявителей о порядке обжалования решений и действий (бездействия) Отдела и его должностных лиц, муниципальных служащих посредством размещения такой информации на стендах в местах предоставления муниципальных услуг, на официальном сайте администрации округа в сети «Интернет» </w:t>
      </w:r>
      <w:hyperlink r:id="rId30">
        <w:r>
          <w:rPr>
            <w:rFonts w:ascii="Times New Roman" w:eastAsia="Times New Roman" w:hAnsi="Times New Roman" w:cs="Times New Roman"/>
            <w:color w:val="0000FF"/>
            <w:sz w:val="28"/>
            <w:u w:val="single"/>
          </w:rPr>
          <w:t>www.aamrsk.ru</w:t>
        </w:r>
      </w:hyperlink>
      <w:r>
        <w:rPr>
          <w:rFonts w:ascii="Times New Roman" w:eastAsia="Times New Roman" w:hAnsi="Times New Roman" w:cs="Times New Roman"/>
          <w:sz w:val="28"/>
        </w:rPr>
        <w:t>, на Едином портале и Региональном портале;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консультирование заявителей о порядке обжалования решений и действий (бездействия) Отдела и его должностных лиц, муниципальных служащих, в том числе по телефону, электронной почте, при личном приеме.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5.18.  Жалоба рассматривается: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Главой округа или по его поручению иным уполномоченным им должностным лицом в случае, предусмотренном абзацем вторым пункта 5.2.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начальником Отдела в случае, предусмотренном абзацем третьим пункта 5.2 настоящего Административного регламента.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5.19. По результатам досудебного (внесудебного) обжалования должностное лицо, уполномоченное на рассмотрение жалобы, принимает одно из следующих решений:</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Ставропольского края, органов местного самоуправления Апанасенковского муниципального округа, а также в иных формах;</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отказывает в удовлетворении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5.20. По результатам рассмотрения жалобы заявителю направляется письменный мотивированный ответ</w:t>
      </w:r>
      <w:r>
        <w:rPr>
          <w:rFonts w:ascii="Times New Roman" w:eastAsia="Times New Roman" w:hAnsi="Times New Roman" w:cs="Times New Roman"/>
          <w:sz w:val="28"/>
        </w:rPr>
        <w:t xml:space="preserve"> не позднее рабочего дня, следующего за днем окончания рассмотрения жалобы.</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подана способом, предусмотренным пунктом 5.8.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5.21.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5.22. В ответе по результатам рассмотрения жалобы указывается:</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номер, дата, место принятия решения, включая сведения о должностном лице, решение или действие (бездействие) которого обжалуется;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фамилия, имя, отчество (при наличии) или наименование заявителя;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по жалобе;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принятое по жалобе решение;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сроке и порядке обжалования принятого по жалобе решения.</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5.23. Ответ по результатам рассмотрения жалобы подписывается уполномоченным должностным лицом.</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должностного лица.</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5.24. Уполномоченное должностное лицо отказывает в удовлетворении жалобы в случае, если жалоба признана необоснованной.</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5.25. Уполномоченное должностное лицо уведомляет заявителя, направившего обращение, в следующих случаях:</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при получении обращения, в котором обжалуется судебное решение, в течение 7 дней со дня регистрации возвращается заявителю, направившему обращение, с разъяснением порядка обжалования данного судебного решения;</w:t>
      </w:r>
    </w:p>
    <w:p w:rsidR="007464A2" w:rsidRDefault="00DE0909">
      <w:pPr>
        <w:spacing w:after="0" w:line="240" w:lineRule="auto"/>
        <w:ind w:firstLine="71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w:t>
      </w:r>
      <w:r>
        <w:rPr>
          <w:rFonts w:ascii="Times New Roman" w:eastAsia="Times New Roman" w:hAnsi="Times New Roman" w:cs="Times New Roman"/>
          <w:sz w:val="28"/>
        </w:rPr>
        <w:lastRenderedPageBreak/>
        <w:t>обращение без ответа по существу поставленных в нем вопросов и в течение 3 рабочих дней со дня регистрации жалобы сообщить заявителю по адресу электронной почты (при наличии) и почтовому адресу, указанному в обращении, о недопустимости</w:t>
      </w:r>
      <w:proofErr w:type="gramEnd"/>
      <w:r>
        <w:rPr>
          <w:rFonts w:ascii="Times New Roman" w:eastAsia="Times New Roman" w:hAnsi="Times New Roman" w:cs="Times New Roman"/>
          <w:sz w:val="28"/>
        </w:rPr>
        <w:t xml:space="preserve"> злоупотребления правом на обращение;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текст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заявителю, направившему обращение, если его фамилия и почтовый адрес поддаются прочтению;</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в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 xml:space="preserve">5.26.  </w:t>
      </w:r>
      <w:proofErr w:type="gramStart"/>
      <w:r>
        <w:rPr>
          <w:rFonts w:ascii="Times New Roman" w:eastAsia="Times New Roman" w:hAnsi="Times New Roman" w:cs="Times New Roman"/>
          <w:sz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roofErr w:type="gramEnd"/>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5.27.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Отдел.</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5.28.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5.29.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7464A2" w:rsidRDefault="007464A2">
      <w:pPr>
        <w:spacing w:after="0" w:line="240" w:lineRule="auto"/>
        <w:ind w:firstLine="710"/>
        <w:jc w:val="both"/>
        <w:rPr>
          <w:rFonts w:ascii="Times New Roman" w:eastAsia="Times New Roman" w:hAnsi="Times New Roman" w:cs="Times New Roman"/>
          <w:sz w:val="28"/>
        </w:rPr>
      </w:pPr>
    </w:p>
    <w:p w:rsidR="007464A2" w:rsidRDefault="00DE0909" w:rsidP="00DE0909">
      <w:pPr>
        <w:spacing w:after="0" w:line="240" w:lineRule="auto"/>
        <w:ind w:firstLine="710"/>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1</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rsidP="00DE0909">
      <w:pPr>
        <w:spacing w:after="0" w:line="240" w:lineRule="exact"/>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БЛОК-СХЕМА</w:t>
      </w: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МУНИЦИПАЛЬНОЙ УСЛУГИ</w:t>
      </w: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Прием и регистрация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заявителя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Комплектование документов </w:t>
      </w:r>
      <w:proofErr w:type="gramStart"/>
      <w:r>
        <w:rPr>
          <w:rFonts w:ascii="Courier New" w:eastAsia="Courier New" w:hAnsi="Courier New" w:cs="Courier New"/>
          <w:sz w:val="20"/>
        </w:rPr>
        <w:t>при</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предоставлении </w:t>
      </w:r>
      <w:proofErr w:type="gramStart"/>
      <w:r>
        <w:rPr>
          <w:rFonts w:ascii="Courier New" w:eastAsia="Courier New" w:hAnsi="Courier New" w:cs="Courier New"/>
          <w:sz w:val="20"/>
        </w:rPr>
        <w:t>муниципальной</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услуги в рамках </w:t>
      </w:r>
      <w:proofErr w:type="gramStart"/>
      <w:r>
        <w:rPr>
          <w:rFonts w:ascii="Courier New" w:eastAsia="Courier New" w:hAnsi="Courier New" w:cs="Courier New"/>
          <w:sz w:val="20"/>
        </w:rPr>
        <w:t>межведомственного</w:t>
      </w:r>
      <w:proofErr w:type="gramEnd"/>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взаимодействия, направление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запросов о предоставлении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информации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Рассмотрение заявления и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прилагаемых к нему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проведение экспертизы документов;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установление отсутствия оснований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нет  ├──────┤    для отказа в предоставлении     ├──────┤ да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муниципальной услуги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         │</w:t>
      </w:r>
    </w:p>
    <w:p w:rsidR="007464A2" w:rsidRDefault="00DE0909">
      <w:pPr>
        <w:spacing w:after="0" w:line="240" w:lineRule="auto"/>
        <w:jc w:val="both"/>
        <w:rPr>
          <w:rFonts w:ascii="Courier New" w:eastAsia="Courier New" w:hAnsi="Courier New" w:cs="Courier New"/>
          <w:sz w:val="20"/>
        </w:rPr>
      </w:pPr>
      <w:r>
        <w:rPr>
          <w:rFonts w:ascii="Courier New" w:eastAsia="Courier New" w:hAnsi="Courier New" w:cs="Courier New"/>
          <w:sz w:val="20"/>
        </w:rPr>
        <w:t xml:space="preserve">          │                                                        </w:t>
      </w:r>
      <w:proofErr w:type="spellStart"/>
      <w:r>
        <w:rPr>
          <w:rFonts w:ascii="Courier New" w:eastAsia="Courier New" w:hAnsi="Courier New" w:cs="Courier New"/>
          <w:sz w:val="20"/>
        </w:rPr>
        <w:t>│</w:t>
      </w:r>
      <w:proofErr w:type="spellEnd"/>
    </w:p>
    <w:p w:rsidR="007464A2" w:rsidRDefault="007464A2">
      <w:pPr>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4A0"/>
      </w:tblPr>
      <w:tblGrid>
        <w:gridCol w:w="3661"/>
        <w:gridCol w:w="2477"/>
        <w:gridCol w:w="3334"/>
      </w:tblGrid>
      <w:tr w:rsidR="007464A2">
        <w:tblPrEx>
          <w:tblCellMar>
            <w:top w:w="0" w:type="dxa"/>
            <w:bottom w:w="0" w:type="dxa"/>
          </w:tblCellMar>
        </w:tblPrEx>
        <w:trPr>
          <w:trHeight w:val="1879"/>
        </w:trPr>
        <w:tc>
          <w:tcPr>
            <w:tcW w:w="3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pPr>
            <w:r>
              <w:rPr>
                <w:rFonts w:ascii="Courier New" w:eastAsia="Courier New" w:hAnsi="Courier New" w:cs="Courier New"/>
                <w:sz w:val="20"/>
              </w:rPr>
              <w:t>Подготовка письменного уведомления об отказе в предоставлении муниципальной услуги, выдача (направление) его заявителю</w:t>
            </w:r>
          </w:p>
        </w:tc>
        <w:tc>
          <w:tcPr>
            <w:tcW w:w="24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jc w:val="center"/>
              <w:rPr>
                <w:rFonts w:ascii="Calibri" w:eastAsia="Calibri" w:hAnsi="Calibri" w:cs="Calibri"/>
              </w:rPr>
            </w:pPr>
          </w:p>
        </w:tc>
        <w:tc>
          <w:tcPr>
            <w:tcW w:w="33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rPr>
                <w:rFonts w:ascii="Courier New" w:eastAsia="Courier New" w:hAnsi="Courier New" w:cs="Courier New"/>
                <w:sz w:val="20"/>
              </w:rPr>
            </w:pPr>
            <w:r>
              <w:rPr>
                <w:rFonts w:ascii="Courier New" w:eastAsia="Courier New" w:hAnsi="Courier New" w:cs="Courier New"/>
                <w:sz w:val="20"/>
              </w:rPr>
              <w:t>Подготовка и подписание постановления о предоставлении  земельного участка, без проведения торгов в собственность бесплатно или в аренду, направление его заявителю</w:t>
            </w:r>
          </w:p>
          <w:p w:rsidR="007464A2" w:rsidRDefault="007464A2">
            <w:pPr>
              <w:spacing w:after="0" w:line="240" w:lineRule="auto"/>
            </w:pPr>
          </w:p>
        </w:tc>
      </w:tr>
    </w:tbl>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w:t>
      </w: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auto"/>
        <w:rPr>
          <w:rFonts w:ascii="Times New Roman" w:eastAsia="Times New Roman" w:hAnsi="Times New Roman" w:cs="Times New Roman"/>
          <w:sz w:val="28"/>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2</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right"/>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ФОРМА ЗАЯВЛЕНИЯ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 предоставлении 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both"/>
        <w:rPr>
          <w:rFonts w:ascii="Times New Roman" w:eastAsia="Times New Roman" w:hAnsi="Times New Roman" w:cs="Times New Roman"/>
          <w:sz w:val="28"/>
        </w:rPr>
      </w:pPr>
    </w:p>
    <w:tbl>
      <w:tblPr>
        <w:tblW w:w="0" w:type="auto"/>
        <w:tblInd w:w="52" w:type="dxa"/>
        <w:tblCellMar>
          <w:left w:w="10" w:type="dxa"/>
          <w:right w:w="10" w:type="dxa"/>
        </w:tblCellMar>
        <w:tblLook w:val="04A0"/>
      </w:tblPr>
      <w:tblGrid>
        <w:gridCol w:w="454"/>
        <w:gridCol w:w="4649"/>
        <w:gridCol w:w="1489"/>
        <w:gridCol w:w="2381"/>
      </w:tblGrid>
      <w:tr w:rsidR="007464A2">
        <w:tblPrEx>
          <w:tblCellMar>
            <w:top w:w="0" w:type="dxa"/>
            <w:bottom w:w="0" w:type="dxa"/>
          </w:tblCellMar>
        </w:tblPrEx>
        <w:trPr>
          <w:trHeight w:val="1"/>
        </w:trPr>
        <w:tc>
          <w:tcPr>
            <w:tcW w:w="5103"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ЗАЯВЛЕНИЕ</w:t>
            </w:r>
          </w:p>
        </w:tc>
        <w:tc>
          <w:tcPr>
            <w:tcW w:w="148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Номер</w:t>
            </w:r>
          </w:p>
        </w:tc>
        <w:tc>
          <w:tcPr>
            <w:tcW w:w="238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Дата</w:t>
            </w:r>
          </w:p>
        </w:tc>
      </w:tr>
      <w:tr w:rsidR="007464A2">
        <w:tblPrEx>
          <w:tblCellMar>
            <w:top w:w="0" w:type="dxa"/>
            <w:bottom w:w="0" w:type="dxa"/>
          </w:tblCellMar>
        </w:tblPrEx>
        <w:trPr>
          <w:trHeight w:val="1"/>
        </w:trPr>
        <w:tc>
          <w:tcPr>
            <w:tcW w:w="5103"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Главе Апанасенковского муниципального округа Ставропольского края</w:t>
            </w: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1.</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Фамилия, имя, отчество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2.</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Место жительства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3.</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Реквизиты документа, удостоверяющего личность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4.</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Кадастровый номер испрашиваемого земельного участка</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5.</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proofErr w:type="gramStart"/>
            <w:r>
              <w:rPr>
                <w:rFonts w:ascii="Times New Roman" w:eastAsia="Times New Roman" w:hAnsi="Times New Roman" w:cs="Times New Roman"/>
                <w:sz w:val="28"/>
              </w:rPr>
              <w:t>Адрес</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(местоположение) 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w:t>
            </w:r>
            <w:proofErr w:type="gramEnd"/>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6.</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rPr>
                <w:sz w:val="28"/>
              </w:rPr>
            </w:pPr>
            <w:r>
              <w:rPr>
                <w:rFonts w:ascii="Times New Roman" w:eastAsia="Times New Roman" w:hAnsi="Times New Roman" w:cs="Times New Roman"/>
                <w:sz w:val="28"/>
              </w:rPr>
              <w:t>Прошу</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предоставить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земельный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участок</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для 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садоводства, огородничества</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дачного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хозяйства</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sz w:val="28"/>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7.</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Фамилия, имя, отчество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sz w:val="28"/>
              </w:rPr>
              <w:t>8.</w:t>
            </w:r>
          </w:p>
        </w:tc>
        <w:tc>
          <w:tcPr>
            <w:tcW w:w="464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pPr>
            <w:r>
              <w:rPr>
                <w:rFonts w:ascii="Times New Roman" w:eastAsia="Times New Roman" w:hAnsi="Times New Roman" w:cs="Times New Roman"/>
                <w:sz w:val="28"/>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387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bl>
    <w:p w:rsidR="007464A2" w:rsidRDefault="007464A2">
      <w:pPr>
        <w:spacing w:after="0" w:line="240" w:lineRule="auto"/>
        <w:rPr>
          <w:rFonts w:ascii="Times New Roman" w:eastAsia="Times New Roman" w:hAnsi="Times New Roman" w:cs="Times New Roman"/>
          <w:color w:val="000000"/>
        </w:rPr>
      </w:pPr>
    </w:p>
    <w:p w:rsidR="007464A2" w:rsidRDefault="00DE0909">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К заявлению прилагаются следующие документы:</w:t>
      </w:r>
    </w:p>
    <w:p w:rsidR="007464A2" w:rsidRDefault="007464A2">
      <w:pPr>
        <w:spacing w:after="0" w:line="240" w:lineRule="auto"/>
        <w:rPr>
          <w:rFonts w:ascii="Times New Roman" w:eastAsia="Times New Roman" w:hAnsi="Times New Roman" w:cs="Times New Roman"/>
          <w:color w:val="000000"/>
          <w:sz w:val="28"/>
        </w:rPr>
      </w:pPr>
    </w:p>
    <w:tbl>
      <w:tblPr>
        <w:tblW w:w="0" w:type="auto"/>
        <w:tblInd w:w="98" w:type="dxa"/>
        <w:tblCellMar>
          <w:left w:w="10" w:type="dxa"/>
          <w:right w:w="10" w:type="dxa"/>
        </w:tblCellMar>
        <w:tblLook w:val="04A0"/>
      </w:tblPr>
      <w:tblGrid>
        <w:gridCol w:w="647"/>
        <w:gridCol w:w="6030"/>
        <w:gridCol w:w="1426"/>
        <w:gridCol w:w="1369"/>
      </w:tblGrid>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 п/п</w:t>
            </w: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Наименование документа</w:t>
            </w: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Кол-во</w:t>
            </w:r>
          </w:p>
          <w:p w:rsidR="007464A2" w:rsidRDefault="00DE0909">
            <w:pPr>
              <w:spacing w:after="0" w:line="240" w:lineRule="auto"/>
              <w:jc w:val="center"/>
            </w:pPr>
            <w:r>
              <w:rPr>
                <w:rFonts w:ascii="Times New Roman" w:eastAsia="Times New Roman" w:hAnsi="Times New Roman" w:cs="Times New Roman"/>
                <w:color w:val="000000"/>
                <w:sz w:val="28"/>
              </w:rPr>
              <w:t>экз.</w:t>
            </w: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DE0909">
            <w:pPr>
              <w:spacing w:after="0" w:line="240" w:lineRule="auto"/>
              <w:jc w:val="center"/>
            </w:pPr>
            <w:r>
              <w:rPr>
                <w:rFonts w:ascii="Times New Roman" w:eastAsia="Times New Roman" w:hAnsi="Times New Roman" w:cs="Times New Roman"/>
                <w:color w:val="000000"/>
                <w:sz w:val="28"/>
              </w:rPr>
              <w:t>Кол-во листов</w:t>
            </w:r>
          </w:p>
        </w:tc>
      </w:tr>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647"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6030"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42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c>
          <w:tcPr>
            <w:tcW w:w="13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464A2" w:rsidRDefault="007464A2">
            <w:pPr>
              <w:spacing w:after="0" w:line="240" w:lineRule="auto"/>
              <w:rPr>
                <w:rFonts w:ascii="Calibri" w:eastAsia="Calibri" w:hAnsi="Calibri" w:cs="Calibri"/>
              </w:rPr>
            </w:pPr>
          </w:p>
        </w:tc>
      </w:tr>
    </w:tbl>
    <w:p w:rsidR="007464A2" w:rsidRDefault="007464A2">
      <w:pPr>
        <w:spacing w:after="60" w:line="240" w:lineRule="auto"/>
        <w:jc w:val="both"/>
        <w:rPr>
          <w:rFonts w:ascii="Courier New" w:eastAsia="Courier New" w:hAnsi="Courier New" w:cs="Courier New"/>
          <w:b/>
          <w:sz w:val="20"/>
        </w:rPr>
      </w:pP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Информацию прошу предоставить:</w:t>
      </w:r>
    </w:p>
    <w:p w:rsidR="007464A2" w:rsidRDefault="00DE090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(указывается  способ получения результата муниципальной услуги - почтовым</w:t>
      </w:r>
      <w:proofErr w:type="gramEnd"/>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отправлением,  отправлением  в форме электронного документа) (выбрать нужно</w:t>
      </w: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один способ и отметить знаком - V)</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почтовым отправлением по адресу: </w:t>
      </w:r>
      <w:r>
        <w:rPr>
          <w:rFonts w:ascii="Courier New" w:eastAsia="Courier New" w:hAnsi="Courier New" w:cs="Courier New"/>
          <w:b/>
          <w:sz w:val="20"/>
        </w:rPr>
        <w:t>______________________________________</w:t>
      </w:r>
    </w:p>
    <w:p w:rsidR="007464A2" w:rsidRDefault="00DE0909">
      <w:pPr>
        <w:spacing w:after="60" w:line="240" w:lineRule="auto"/>
        <w:jc w:val="both"/>
        <w:rPr>
          <w:rFonts w:ascii="Courier New" w:eastAsia="Courier New" w:hAnsi="Courier New" w:cs="Courier New"/>
          <w:b/>
        </w:rPr>
      </w:pPr>
      <w:r>
        <w:rPr>
          <w:rFonts w:ascii="Courier New" w:eastAsia="Courier New" w:hAnsi="Courier New" w:cs="Courier New"/>
          <w:b/>
          <w:sz w:val="20"/>
        </w:rPr>
        <w:t xml:space="preserve">└─┘                                   </w:t>
      </w:r>
      <w:r>
        <w:rPr>
          <w:rFonts w:ascii="Times New Roman" w:eastAsia="Times New Roman" w:hAnsi="Times New Roman" w:cs="Times New Roman"/>
          <w:sz w:val="24"/>
        </w:rPr>
        <w:t>(почтовый адрес с указанием индекса)</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отправлением  в  форме  электронного  документа  по  адресу электронной</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 xml:space="preserve">почты: </w:t>
      </w:r>
      <w:r>
        <w:rPr>
          <w:rFonts w:ascii="Courier New" w:eastAsia="Courier New" w:hAnsi="Courier New" w:cs="Courier New"/>
          <w:b/>
          <w:sz w:val="20"/>
        </w:rPr>
        <w:t>________________________________________________________________</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(адрес электронной почты)</w:t>
      </w:r>
    </w:p>
    <w:p w:rsidR="007464A2" w:rsidRDefault="00DE0909">
      <w:pPr>
        <w:spacing w:after="60" w:line="240" w:lineRule="auto"/>
        <w:jc w:val="both"/>
        <w:rPr>
          <w:rFonts w:ascii="Times New Roman" w:eastAsia="Times New Roman" w:hAnsi="Times New Roman" w:cs="Times New Roman"/>
        </w:rPr>
      </w:pPr>
      <w:r>
        <w:rPr>
          <w:rFonts w:ascii="Courier New" w:eastAsia="Courier New" w:hAnsi="Courier New" w:cs="Courier New"/>
          <w:b/>
          <w:sz w:val="20"/>
        </w:rPr>
        <w:t xml:space="preserve">│ </w:t>
      </w:r>
      <w:proofErr w:type="spellStart"/>
      <w:r>
        <w:rPr>
          <w:rFonts w:ascii="Courier New" w:eastAsia="Courier New" w:hAnsi="Courier New" w:cs="Courier New"/>
          <w:b/>
          <w:sz w:val="20"/>
        </w:rPr>
        <w:t>│</w:t>
      </w:r>
      <w:proofErr w:type="spellEnd"/>
      <w:r>
        <w:rPr>
          <w:rFonts w:ascii="Courier New" w:eastAsia="Courier New" w:hAnsi="Courier New" w:cs="Courier New"/>
          <w:b/>
          <w:sz w:val="20"/>
        </w:rPr>
        <w:t xml:space="preserve"> </w:t>
      </w:r>
      <w:r>
        <w:rPr>
          <w:rFonts w:ascii="Times New Roman" w:eastAsia="Times New Roman" w:hAnsi="Times New Roman" w:cs="Times New Roman"/>
          <w:sz w:val="24"/>
        </w:rPr>
        <w:t>при   личном   обращении  в  многофункциональный  центр  предоставления</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w:t>
      </w:r>
      <w:r>
        <w:rPr>
          <w:rFonts w:ascii="Times New Roman" w:eastAsia="Times New Roman" w:hAnsi="Times New Roman" w:cs="Times New Roman"/>
          <w:sz w:val="24"/>
        </w:rPr>
        <w:t>государственных и муниципальных услуг по адресу</w:t>
      </w:r>
      <w:r>
        <w:rPr>
          <w:rFonts w:ascii="Courier New" w:eastAsia="Courier New" w:hAnsi="Courier New" w:cs="Courier New"/>
          <w:b/>
        </w:rPr>
        <w:t xml:space="preserve">: </w:t>
      </w:r>
      <w:r>
        <w:rPr>
          <w:rFonts w:ascii="Courier New" w:eastAsia="Courier New" w:hAnsi="Courier New" w:cs="Courier New"/>
          <w:b/>
          <w:sz w:val="20"/>
        </w:rPr>
        <w:t>______________________</w:t>
      </w:r>
    </w:p>
    <w:p w:rsidR="007464A2" w:rsidRDefault="00DE0909">
      <w:pPr>
        <w:spacing w:after="60" w:line="240" w:lineRule="auto"/>
        <w:jc w:val="both"/>
        <w:rPr>
          <w:rFonts w:ascii="Courier New" w:eastAsia="Courier New" w:hAnsi="Courier New" w:cs="Courier New"/>
          <w:b/>
          <w:sz w:val="20"/>
        </w:rPr>
      </w:pPr>
      <w:r>
        <w:rPr>
          <w:rFonts w:ascii="Courier New" w:eastAsia="Courier New" w:hAnsi="Courier New" w:cs="Courier New"/>
          <w:b/>
          <w:sz w:val="20"/>
        </w:rPr>
        <w:t xml:space="preserve">    _______________________________________________________________________</w:t>
      </w:r>
    </w:p>
    <w:p w:rsidR="007464A2" w:rsidRDefault="00DE0909">
      <w:pPr>
        <w:spacing w:after="60" w:line="240" w:lineRule="auto"/>
        <w:jc w:val="both"/>
        <w:rPr>
          <w:rFonts w:ascii="Times New Roman" w:eastAsia="Times New Roman" w:hAnsi="Times New Roman" w:cs="Times New Roman"/>
          <w:sz w:val="24"/>
        </w:rPr>
      </w:pPr>
      <w:r>
        <w:rPr>
          <w:rFonts w:ascii="Courier New" w:eastAsia="Courier New" w:hAnsi="Courier New" w:cs="Courier New"/>
          <w:b/>
          <w:sz w:val="20"/>
        </w:rPr>
        <w:t xml:space="preserve">      </w:t>
      </w:r>
      <w:proofErr w:type="gramStart"/>
      <w:r>
        <w:rPr>
          <w:rFonts w:ascii="Times New Roman" w:eastAsia="Times New Roman" w:hAnsi="Times New Roman" w:cs="Times New Roman"/>
          <w:sz w:val="24"/>
        </w:rPr>
        <w:t>(адрес многофункционального центра предоставления государственных и</w:t>
      </w:r>
      <w:proofErr w:type="gramEnd"/>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муниципальных услуг)</w:t>
      </w:r>
    </w:p>
    <w:p w:rsidR="007464A2" w:rsidRDefault="007464A2">
      <w:pPr>
        <w:spacing w:after="60" w:line="240" w:lineRule="auto"/>
        <w:jc w:val="both"/>
        <w:rPr>
          <w:rFonts w:ascii="Courier New" w:eastAsia="Courier New" w:hAnsi="Courier New" w:cs="Courier New"/>
          <w:b/>
          <w:sz w:val="20"/>
        </w:rPr>
      </w:pPr>
    </w:p>
    <w:p w:rsidR="007464A2" w:rsidRDefault="007464A2">
      <w:pPr>
        <w:spacing w:after="60" w:line="240" w:lineRule="auto"/>
        <w:jc w:val="both"/>
        <w:rPr>
          <w:rFonts w:ascii="Courier New" w:eastAsia="Courier New" w:hAnsi="Courier New" w:cs="Courier New"/>
          <w:b/>
        </w:rPr>
      </w:pP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                 ______________________________</w:t>
      </w:r>
    </w:p>
    <w:p w:rsidR="007464A2" w:rsidRDefault="00DE090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(дата направления заявления)                  (подпись заявителя или его</w:t>
      </w:r>
      <w:proofErr w:type="gramEnd"/>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уполномоченного представителя)</w:t>
      </w:r>
    </w:p>
    <w:p w:rsidR="007464A2" w:rsidRDefault="007464A2">
      <w:pPr>
        <w:spacing w:after="60" w:line="240" w:lineRule="auto"/>
        <w:jc w:val="both"/>
        <w:rPr>
          <w:rFonts w:ascii="Courier New" w:eastAsia="Courier New" w:hAnsi="Courier New" w:cs="Courier New"/>
          <w:b/>
          <w:sz w:val="20"/>
        </w:rPr>
      </w:pPr>
    </w:p>
    <w:p w:rsidR="00DE0909" w:rsidRDefault="00DE0909" w:rsidP="00DE090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0"/>
        </w:rPr>
        <w:tab/>
      </w:r>
      <w:r>
        <w:rPr>
          <w:rFonts w:ascii="Times New Roman" w:eastAsia="Times New Roman" w:hAnsi="Times New Roman" w:cs="Times New Roman"/>
        </w:rPr>
        <w:t xml:space="preserve">   </w:t>
      </w:r>
      <w:proofErr w:type="gramStart"/>
      <w:r>
        <w:rPr>
          <w:rFonts w:ascii="Times New Roman" w:eastAsia="Times New Roman" w:hAnsi="Times New Roman" w:cs="Times New Roman"/>
          <w:sz w:val="24"/>
        </w:rPr>
        <w:t>Подтверждаю  свое согласие, а также согласие представляемого  мною лица оператору   персональных  данных  -  отделу имущественных и земельных отношений администрации Апанасенковского муниципального округа Ставропольского края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отделом  в  соответствии</w:t>
      </w:r>
      <w:proofErr w:type="gramEnd"/>
      <w:r>
        <w:rPr>
          <w:rFonts w:ascii="Times New Roman" w:eastAsia="Times New Roman" w:hAnsi="Times New Roman" w:cs="Times New Roman"/>
          <w:sz w:val="24"/>
        </w:rPr>
        <w:t xml:space="preserve">  с  законодательством  Российской  Федерации муниципальных  услуг),  в  том числе в автоматизированном режиме, включая принятие  решений  на  их  основе  отделом,  в  целях  предоставления муниципальной  услуги  </w:t>
      </w:r>
      <w:r w:rsidRPr="00DE0909">
        <w:rPr>
          <w:rFonts w:ascii="Times New Roman" w:eastAsia="Times New Roman" w:hAnsi="Times New Roman" w:cs="Times New Roman"/>
          <w:sz w:val="24"/>
        </w:rPr>
        <w:t>«Предоставление</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садового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огородного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земельного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участка, находящегося</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 государственной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муниципальной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собственности, членам</w:t>
      </w:r>
      <w:r>
        <w:rPr>
          <w:rFonts w:ascii="TimesNewRomanPSMT" w:eastAsia="TimesNewRomanPSMT" w:hAnsi="TimesNewRomanPSMT" w:cs="TimesNewRomanPSMT"/>
          <w:sz w:val="28"/>
        </w:rPr>
        <w:t xml:space="preserve"> </w:t>
      </w:r>
      <w:r w:rsidRPr="00DE0909">
        <w:rPr>
          <w:rFonts w:ascii="Times New Roman" w:eastAsia="Times New Roman" w:hAnsi="Times New Roman" w:cs="Times New Roman"/>
          <w:sz w:val="24"/>
        </w:rPr>
        <w:t>некоммерческих организаций</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без</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проведения</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торгов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собственность</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бесплатно</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или</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в</w:t>
      </w:r>
      <w:r w:rsidRPr="00DE0909">
        <w:rPr>
          <w:rFonts w:ascii="TimesNewRomanPSMT" w:eastAsia="TimesNewRomanPSMT" w:hAnsi="TimesNewRomanPSMT" w:cs="TimesNewRomanPSMT"/>
          <w:sz w:val="26"/>
        </w:rPr>
        <w:t xml:space="preserve"> </w:t>
      </w:r>
      <w:r w:rsidRPr="00DE0909">
        <w:rPr>
          <w:rFonts w:ascii="Times New Roman" w:eastAsia="Times New Roman" w:hAnsi="Times New Roman" w:cs="Times New Roman"/>
          <w:sz w:val="24"/>
        </w:rPr>
        <w:t>аренду».</w:t>
      </w:r>
    </w:p>
    <w:p w:rsidR="007464A2" w:rsidRDefault="00DE0909" w:rsidP="00DE090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Настоящее  согласие  действует  со  дня  его подписания до дня отзыва в письменной форме.</w:t>
      </w:r>
    </w:p>
    <w:p w:rsidR="007464A2"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____________________________________________________________________________</w:t>
      </w:r>
    </w:p>
    <w:p w:rsidR="007464A2" w:rsidRPr="00DE0909" w:rsidRDefault="00DE090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(дата)  (подпись, фамилия, имя, отчество (при наличии) субъекта персональных данных)</w:t>
      </w:r>
    </w:p>
    <w:p w:rsidR="00DE0909" w:rsidRDefault="00DE0909">
      <w:pPr>
        <w:spacing w:after="60" w:line="240" w:lineRule="auto"/>
        <w:jc w:val="both"/>
        <w:rPr>
          <w:rFonts w:ascii="Cambria" w:eastAsia="Cambria" w:hAnsi="Cambria" w:cs="Cambria"/>
          <w:color w:val="000000"/>
          <w:sz w:val="28"/>
        </w:rPr>
      </w:pPr>
    </w:p>
    <w:p w:rsidR="00DE0909" w:rsidRDefault="00DE0909" w:rsidP="00DE0909">
      <w:pPr>
        <w:spacing w:after="60" w:line="240" w:lineRule="auto"/>
        <w:jc w:val="center"/>
        <w:rPr>
          <w:rFonts w:ascii="Cambria" w:eastAsia="Cambria" w:hAnsi="Cambria" w:cs="Cambria"/>
          <w:color w:val="000000"/>
          <w:sz w:val="28"/>
        </w:rPr>
      </w:pPr>
      <w:r>
        <w:rPr>
          <w:rFonts w:ascii="Cambria" w:eastAsia="Cambria" w:hAnsi="Cambria" w:cs="Cambria"/>
          <w:color w:val="000000"/>
          <w:sz w:val="28"/>
        </w:rPr>
        <w:t>______________________________________________________</w:t>
      </w:r>
    </w:p>
    <w:p w:rsidR="007464A2" w:rsidRDefault="007464A2">
      <w:pPr>
        <w:keepNext/>
        <w:spacing w:before="240" w:after="60" w:line="240" w:lineRule="auto"/>
        <w:ind w:left="6240"/>
        <w:jc w:val="both"/>
        <w:rPr>
          <w:rFonts w:ascii="Cambria" w:eastAsia="Cambria" w:hAnsi="Cambria" w:cs="Cambria"/>
          <w:color w:val="000000"/>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jc w:val="both"/>
        <w:rPr>
          <w:rFonts w:ascii="Times New Roman" w:eastAsia="Times New Roman" w:hAnsi="Times New Roman" w:cs="Times New Roman"/>
          <w:sz w:val="28"/>
        </w:rPr>
      </w:pPr>
    </w:p>
    <w:p w:rsidR="007464A2" w:rsidRDefault="007464A2">
      <w:pPr>
        <w:spacing w:after="0" w:line="240" w:lineRule="auto"/>
        <w:rPr>
          <w:rFonts w:ascii="Times New Roman" w:eastAsia="Times New Roman" w:hAnsi="Times New Roman" w:cs="Times New Roman"/>
          <w:sz w:val="28"/>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DE0909" w:rsidRDefault="00DE0909">
      <w:pPr>
        <w:spacing w:after="0" w:line="240" w:lineRule="auto"/>
        <w:jc w:val="center"/>
        <w:rPr>
          <w:rFonts w:ascii="Times New Roman" w:eastAsia="Times New Roman" w:hAnsi="Times New Roman" w:cs="Times New Roman"/>
          <w:color w:val="000000"/>
          <w:sz w:val="24"/>
        </w:rPr>
      </w:pPr>
    </w:p>
    <w:p w:rsidR="00DE0909" w:rsidRDefault="00DE0909">
      <w:pPr>
        <w:spacing w:after="0" w:line="240" w:lineRule="auto"/>
        <w:jc w:val="center"/>
        <w:rPr>
          <w:rFonts w:ascii="Times New Roman" w:eastAsia="Times New Roman" w:hAnsi="Times New Roman" w:cs="Times New Roman"/>
          <w:color w:val="000000"/>
          <w:sz w:val="24"/>
        </w:rPr>
      </w:pPr>
    </w:p>
    <w:p w:rsidR="00DE0909" w:rsidRDefault="00DE0909">
      <w:pPr>
        <w:spacing w:after="0" w:line="240" w:lineRule="auto"/>
        <w:jc w:val="center"/>
        <w:rPr>
          <w:rFonts w:ascii="Times New Roman" w:eastAsia="Times New Roman" w:hAnsi="Times New Roman" w:cs="Times New Roman"/>
          <w:color w:val="000000"/>
          <w:sz w:val="24"/>
        </w:rPr>
      </w:pPr>
    </w:p>
    <w:p w:rsidR="00DE0909" w:rsidRDefault="00DE0909">
      <w:pPr>
        <w:spacing w:after="0" w:line="240" w:lineRule="auto"/>
        <w:jc w:val="center"/>
        <w:rPr>
          <w:rFonts w:ascii="Times New Roman" w:eastAsia="Times New Roman" w:hAnsi="Times New Roman" w:cs="Times New Roman"/>
          <w:color w:val="000000"/>
          <w:sz w:val="24"/>
        </w:rPr>
      </w:pPr>
    </w:p>
    <w:p w:rsidR="000E53AE" w:rsidRDefault="000E53AE">
      <w:pPr>
        <w:spacing w:after="0" w:line="240" w:lineRule="auto"/>
        <w:jc w:val="center"/>
        <w:rPr>
          <w:rFonts w:ascii="Times New Roman" w:eastAsia="Times New Roman" w:hAnsi="Times New Roman" w:cs="Times New Roman"/>
          <w:color w:val="000000"/>
          <w:sz w:val="24"/>
        </w:rPr>
      </w:pPr>
    </w:p>
    <w:p w:rsidR="00DE0909" w:rsidRDefault="00DE0909">
      <w:pPr>
        <w:spacing w:after="0" w:line="240" w:lineRule="auto"/>
        <w:jc w:val="center"/>
        <w:rPr>
          <w:rFonts w:ascii="Times New Roman" w:eastAsia="Times New Roman" w:hAnsi="Times New Roman" w:cs="Times New Roman"/>
          <w:color w:val="000000"/>
          <w:sz w:val="24"/>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3</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 (РЕШЕНИЕ)</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 отказе в предоставлении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представленных _________________________ (наименование заявителя) в отношении земельного участка площадью 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с кадастровым номером _______________, расположенного по адресу: ______________________________________  принято решение об отказе в предоставлении муниципальной услуги на основании ____________________</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______________________________________________________________________________________________________________________________________________________________________________________________________</w:t>
      </w:r>
    </w:p>
    <w:p w:rsidR="007464A2" w:rsidRDefault="00DE0909">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отказа)</w:t>
      </w:r>
    </w:p>
    <w:p w:rsidR="007464A2" w:rsidRDefault="00DE0909">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Отказ может быть обжалован в досудебном порядке________________</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r>
        <w:rPr>
          <w:rFonts w:ascii="Times New Roman" w:eastAsia="Times New Roman" w:hAnsi="Times New Roman" w:cs="Times New Roman"/>
          <w:color w:val="000000"/>
          <w:sz w:val="28"/>
        </w:rPr>
        <w:br/>
        <w:t>(указать должность, фамилию лица, которому может быть обжаловано решение) 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7464A2" w:rsidRPr="00DE0909" w:rsidRDefault="00DE0909" w:rsidP="00DE0909">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____________________________________________</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4</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РАСПИСКА</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приеме и регистрации заявления и документов</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От________________________________________________________________,</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наименование заявителя)</w:t>
      </w: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том, что «___» _____________ 20___ г. получены документы, необходимые для предоставления муниципальной услуги</w:t>
      </w:r>
      <w:r>
        <w:rPr>
          <w:rFonts w:ascii="Times New Roman" w:eastAsia="Times New Roman" w:hAnsi="Times New Roman" w:cs="Times New Roman"/>
          <w:sz w:val="32"/>
        </w:rPr>
        <w:t xml:space="preserve"> </w:t>
      </w: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rPr>
          <w:rFonts w:ascii="Times New Roman" w:eastAsia="Times New Roman" w:hAnsi="Times New Roman" w:cs="Times New Roman"/>
          <w:color w:val="000000"/>
          <w:sz w:val="24"/>
        </w:rPr>
      </w:pPr>
    </w:p>
    <w:tbl>
      <w:tblPr>
        <w:tblW w:w="0" w:type="auto"/>
        <w:tblInd w:w="62" w:type="dxa"/>
        <w:tblCellMar>
          <w:left w:w="10" w:type="dxa"/>
          <w:right w:w="10" w:type="dxa"/>
        </w:tblCellMar>
        <w:tblLook w:val="04A0"/>
      </w:tblPr>
      <w:tblGrid>
        <w:gridCol w:w="543"/>
        <w:gridCol w:w="2309"/>
        <w:gridCol w:w="1496"/>
        <w:gridCol w:w="952"/>
        <w:gridCol w:w="1496"/>
        <w:gridCol w:w="879"/>
        <w:gridCol w:w="1741"/>
      </w:tblGrid>
      <w:tr w:rsidR="007464A2">
        <w:tblPrEx>
          <w:tblCellMar>
            <w:top w:w="0" w:type="dxa"/>
            <w:bottom w:w="0" w:type="dxa"/>
          </w:tblCellMar>
        </w:tblPrEx>
        <w:trPr>
          <w:trHeight w:val="1"/>
        </w:trPr>
        <w:tc>
          <w:tcPr>
            <w:tcW w:w="5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 п/п</w:t>
            </w:r>
          </w:p>
        </w:tc>
        <w:tc>
          <w:tcPr>
            <w:tcW w:w="23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Наименование и реквизиты документа</w:t>
            </w:r>
          </w:p>
        </w:tc>
        <w:tc>
          <w:tcPr>
            <w:tcW w:w="2448"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Количество экземпляров (шт.)</w:t>
            </w:r>
          </w:p>
        </w:tc>
        <w:tc>
          <w:tcPr>
            <w:tcW w:w="2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Количество листов (шт.)</w:t>
            </w:r>
          </w:p>
        </w:tc>
        <w:tc>
          <w:tcPr>
            <w:tcW w:w="174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Примечание</w:t>
            </w:r>
          </w:p>
        </w:tc>
      </w:tr>
      <w:tr w:rsidR="007464A2">
        <w:tblPrEx>
          <w:tblCellMar>
            <w:top w:w="0" w:type="dxa"/>
            <w:bottom w:w="0" w:type="dxa"/>
          </w:tblCellMar>
        </w:tblPrEx>
        <w:trPr>
          <w:trHeight w:val="1"/>
        </w:trPr>
        <w:tc>
          <w:tcPr>
            <w:tcW w:w="543"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2309"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подлинник</w:t>
            </w: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копия</w:t>
            </w: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подлинник</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DE0909">
            <w:pPr>
              <w:spacing w:after="0" w:line="240" w:lineRule="auto"/>
              <w:jc w:val="center"/>
            </w:pPr>
            <w:r>
              <w:rPr>
                <w:rFonts w:ascii="Times New Roman" w:eastAsia="Times New Roman" w:hAnsi="Times New Roman" w:cs="Times New Roman"/>
                <w:color w:val="000000"/>
                <w:sz w:val="28"/>
              </w:rPr>
              <w:t>копия</w:t>
            </w:r>
          </w:p>
        </w:tc>
        <w:tc>
          <w:tcPr>
            <w:tcW w:w="1741"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rPr>
                <w:rFonts w:ascii="Calibri" w:eastAsia="Calibri" w:hAnsi="Calibri" w:cs="Calibri"/>
              </w:rPr>
            </w:pPr>
          </w:p>
        </w:tc>
      </w:tr>
      <w:tr w:rsidR="007464A2">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r w:rsidR="007464A2">
        <w:tblPrEx>
          <w:tblCellMar>
            <w:top w:w="0" w:type="dxa"/>
            <w:bottom w:w="0" w:type="dxa"/>
          </w:tblCellMar>
        </w:tblPrEx>
        <w:trPr>
          <w:trHeight w:val="1"/>
        </w:trPr>
        <w:tc>
          <w:tcPr>
            <w:tcW w:w="54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230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95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c>
          <w:tcPr>
            <w:tcW w:w="174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7464A2" w:rsidRDefault="007464A2">
            <w:pPr>
              <w:spacing w:after="0" w:line="240" w:lineRule="auto"/>
              <w:rPr>
                <w:rFonts w:ascii="Calibri" w:eastAsia="Calibri" w:hAnsi="Calibri" w:cs="Calibri"/>
              </w:rPr>
            </w:pPr>
          </w:p>
        </w:tc>
      </w:tr>
    </w:tbl>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7464A2">
      <w:pPr>
        <w:spacing w:after="0" w:line="240" w:lineRule="auto"/>
        <w:jc w:val="both"/>
        <w:rPr>
          <w:rFonts w:ascii="Times New Roman" w:eastAsia="Times New Roman" w:hAnsi="Times New Roman" w:cs="Times New Roman"/>
          <w:color w:val="000000"/>
          <w:sz w:val="24"/>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Расписку получил:</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__________________________________________________________________</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(ФИО представителя заявителя)</w:t>
      </w:r>
    </w:p>
    <w:p w:rsidR="007464A2" w:rsidRDefault="007464A2">
      <w:pPr>
        <w:spacing w:after="0" w:line="240" w:lineRule="auto"/>
        <w:jc w:val="center"/>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___________________                          «___» _______________20__ г.</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(подпись)                                       (дата получения)</w:t>
      </w: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DE0909" w:rsidRDefault="00DE0909" w:rsidP="00DE0909">
      <w:pPr>
        <w:spacing w:after="0" w:line="240" w:lineRule="auto"/>
        <w:rPr>
          <w:rFonts w:ascii="Times New Roman" w:eastAsia="Times New Roman" w:hAnsi="Times New Roman" w:cs="Times New Roman"/>
          <w:color w:val="000000"/>
          <w:sz w:val="28"/>
        </w:rPr>
      </w:pPr>
    </w:p>
    <w:p w:rsidR="007464A2"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w:t>
      </w:r>
    </w:p>
    <w:p w:rsidR="007464A2" w:rsidRDefault="007464A2"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auto"/>
        <w:rPr>
          <w:rFonts w:ascii="Times New Roman" w:eastAsia="Times New Roman" w:hAnsi="Times New Roman" w:cs="Times New Roman"/>
          <w:sz w:val="28"/>
        </w:rPr>
      </w:pPr>
    </w:p>
    <w:p w:rsidR="00DE0909" w:rsidRDefault="00DE0909" w:rsidP="00DE0909">
      <w:pPr>
        <w:spacing w:after="0" w:line="240" w:lineRule="exact"/>
        <w:ind w:left="3408"/>
        <w:jc w:val="center"/>
        <w:rPr>
          <w:rFonts w:ascii="Times New Roman" w:eastAsia="Times New Roman" w:hAnsi="Times New Roman" w:cs="Times New Roman"/>
          <w:sz w:val="28"/>
        </w:rPr>
      </w:pP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5</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к Административному регламенту</w:t>
      </w:r>
    </w:p>
    <w:p w:rsidR="007464A2" w:rsidRDefault="00DE0909" w:rsidP="00DE0909">
      <w:pPr>
        <w:spacing w:after="0" w:line="240" w:lineRule="exact"/>
        <w:ind w:left="3408"/>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w:t>
      </w:r>
    </w:p>
    <w:p w:rsidR="007464A2" w:rsidRDefault="00DE0909" w:rsidP="00DE0909">
      <w:pPr>
        <w:spacing w:after="0" w:line="240" w:lineRule="exact"/>
        <w:ind w:left="3692"/>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w:t>
      </w: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7464A2">
      <w:pPr>
        <w:spacing w:after="0" w:line="240" w:lineRule="auto"/>
        <w:jc w:val="center"/>
        <w:rPr>
          <w:rFonts w:ascii="Times New Roman" w:eastAsia="Times New Roman" w:hAnsi="Times New Roman" w:cs="Times New Roman"/>
          <w:color w:val="000000"/>
          <w:sz w:val="24"/>
        </w:rPr>
      </w:pP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УВЕДОМЛЕНИЕ</w:t>
      </w:r>
    </w:p>
    <w:p w:rsidR="007464A2" w:rsidRDefault="00DE0909">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возврате заявления и документов</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«___» ______________ 20__г.</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t>№___________</w:t>
      </w:r>
    </w:p>
    <w:p w:rsidR="007464A2" w:rsidRDefault="007464A2">
      <w:pPr>
        <w:spacing w:after="0" w:line="240" w:lineRule="auto"/>
        <w:jc w:val="both"/>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 «Предоставление</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садового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огородного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земельного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участка, находящегося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 государственной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муниципальной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собственности, членам</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некоммерческих организаций</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без</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проведения</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торгов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собственность</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бесплатно</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или</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в</w:t>
      </w:r>
      <w:r>
        <w:rPr>
          <w:rFonts w:ascii="TimesNewRomanPSMT" w:eastAsia="TimesNewRomanPSMT" w:hAnsi="TimesNewRomanPSMT" w:cs="TimesNewRomanPSMT"/>
          <w:sz w:val="28"/>
        </w:rPr>
        <w:t xml:space="preserve"> </w:t>
      </w:r>
      <w:r>
        <w:rPr>
          <w:rFonts w:ascii="Times New Roman" w:eastAsia="Times New Roman" w:hAnsi="Times New Roman" w:cs="Times New Roman"/>
          <w:sz w:val="28"/>
        </w:rPr>
        <w:t>аренду», представленных ______________________________ (наименование заявителя) в отношении земельного участка площадью _____ кв</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с кадастровым номером ______________, расположенного по адресу: ______________________________________ принято решение о возврате заявления и документов на основании:___________________________________________________________________________________________________________________________ </w:t>
      </w:r>
    </w:p>
    <w:p w:rsidR="007464A2" w:rsidRDefault="00DE0909">
      <w:pPr>
        <w:spacing w:after="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(перечислить основания для возврата)</w:t>
      </w:r>
    </w:p>
    <w:p w:rsidR="007464A2" w:rsidRDefault="007464A2">
      <w:pPr>
        <w:spacing w:after="0" w:line="240" w:lineRule="auto"/>
        <w:ind w:firstLine="709"/>
        <w:jc w:val="center"/>
        <w:rPr>
          <w:rFonts w:ascii="Times New Roman" w:eastAsia="Times New Roman" w:hAnsi="Times New Roman" w:cs="Times New Roman"/>
          <w:color w:val="000000"/>
          <w:sz w:val="28"/>
        </w:rPr>
      </w:pP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____________________     ___________________                          ______________________</w:t>
      </w:r>
    </w:p>
    <w:p w:rsidR="007464A2" w:rsidRDefault="00DE090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(должность</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8"/>
        </w:rPr>
        <w:t>подпись, печать</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(расшифровка подписи)</w:t>
      </w:r>
    </w:p>
    <w:p w:rsidR="007464A2" w:rsidRDefault="007464A2">
      <w:pPr>
        <w:spacing w:after="0" w:line="240" w:lineRule="auto"/>
        <w:jc w:val="both"/>
        <w:rPr>
          <w:rFonts w:ascii="Times New Roman" w:eastAsia="Times New Roman" w:hAnsi="Times New Roman" w:cs="Times New Roman"/>
          <w:sz w:val="28"/>
        </w:rPr>
      </w:pPr>
    </w:p>
    <w:p w:rsidR="00DE0909" w:rsidRDefault="00DE0909">
      <w:pPr>
        <w:spacing w:after="0" w:line="240" w:lineRule="auto"/>
        <w:jc w:val="both"/>
        <w:rPr>
          <w:rFonts w:ascii="Times New Roman" w:eastAsia="Times New Roman" w:hAnsi="Times New Roman" w:cs="Times New Roman"/>
          <w:sz w:val="28"/>
        </w:rPr>
      </w:pPr>
    </w:p>
    <w:p w:rsidR="00DE0909" w:rsidRDefault="00DE0909" w:rsidP="00DE090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w:t>
      </w:r>
    </w:p>
    <w:sectPr w:rsidR="00DE0909" w:rsidSect="00DE0909">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7464A2"/>
    <w:rsid w:val="000E53AE"/>
    <w:rsid w:val="007464A2"/>
    <w:rsid w:val="008727BC"/>
    <w:rsid w:val="00DE09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osuslugi26.ru/" TargetMode="External"/><Relationship Id="rId13" Type="http://schemas.openxmlformats.org/officeDocument/2006/relationships/hyperlink" Target="consultantplus://offline/ref=9608CBD82C9DFC6915EA76EBA8014DE274FD33A2F4ECA690CED20497BC83792206630CCF6E656D95BD264B4E0FN" TargetMode="External"/><Relationship Id="rId18" Type="http://schemas.openxmlformats.org/officeDocument/2006/relationships/hyperlink" Target="consultantplus://offline/ref=6143ACA2D70CECF1B9DD3299E72FD713E6E5E58AA47091301F0B79813A8800D153B934E0Z8e5N" TargetMode="External"/><Relationship Id="rId26" Type="http://schemas.openxmlformats.org/officeDocument/2006/relationships/hyperlink" Target="consultantplus://offline/ref=4CB77D644F24809B727BA908FCCC742B09FAF9EA0C87A01445EF0FEE5E8EE52217B5EEA5D30AAE1426334AD9gA7DL" TargetMode="External"/><Relationship Id="rId3" Type="http://schemas.openxmlformats.org/officeDocument/2006/relationships/webSettings" Target="webSettings.xml"/><Relationship Id="rId21" Type="http://schemas.openxmlformats.org/officeDocument/2006/relationships/hyperlink" Target="consultantplus://offline/ref=66FF41F35CC7F1C3E5D9E35B74369CC0F92D83A08AAD543B20B085DBFBP7TFO" TargetMode="External"/><Relationship Id="rId7" Type="http://schemas.openxmlformats.org/officeDocument/2006/relationships/hyperlink" Target="http://www.gosuslugi.ru/" TargetMode="External"/><Relationship Id="rId12" Type="http://schemas.openxmlformats.org/officeDocument/2006/relationships/hyperlink" Target="consultantplus://offline/ref=9608CBD82C9DFC6915EA68E6BE6D13E871FF6CADF6EDAAC5978D5FCAEB8A7375412C558F4202N" TargetMode="External"/><Relationship Id="rId17" Type="http://schemas.openxmlformats.org/officeDocument/2006/relationships/hyperlink" Target="consultantplus://offline/ref=F502E02D8571961DB7BF0BCBA7A9312507F29A1CA587AFCBAE6156D6B4A95CE0B369224CF1F9ABB2jBx7L" TargetMode="External"/><Relationship Id="rId25" Type="http://schemas.openxmlformats.org/officeDocument/2006/relationships/hyperlink" Target="consultantplus://offline/ref=602A957448D1A6028425B00167D542CC789387874A8AF313FB052AB071GCaDN" TargetMode="External"/><Relationship Id="rId2" Type="http://schemas.openxmlformats.org/officeDocument/2006/relationships/settings" Target="settings.xml"/><Relationship Id="rId16" Type="http://schemas.openxmlformats.org/officeDocument/2006/relationships/hyperlink" Target="consultantplus://offline/ref=F502E02D8571961DB7BF0BCBA7A9312507F29A1CA587AFCBAE6156D6B4jAx9L" TargetMode="External"/><Relationship Id="rId20" Type="http://schemas.openxmlformats.org/officeDocument/2006/relationships/hyperlink" Target="consultantplus://offline/ref=6143ACA2D70CECF1B9DD3299E72FD713E5E5E58CA67391301F0B79813AZ8e8N" TargetMode="External"/><Relationship Id="rId29" Type="http://schemas.openxmlformats.org/officeDocument/2006/relationships/hyperlink" Target="http://www.aamrsk.ru/" TargetMode="External"/><Relationship Id="rId1" Type="http://schemas.openxmlformats.org/officeDocument/2006/relationships/styles" Target="styles.xml"/><Relationship Id="rId6" Type="http://schemas.openxmlformats.org/officeDocument/2006/relationships/hyperlink" Target="http://www.umfc26.ru/" TargetMode="External"/><Relationship Id="rId11" Type="http://schemas.openxmlformats.org/officeDocument/2006/relationships/hyperlink" Target="http://www.aamrsk.ru/" TargetMode="External"/><Relationship Id="rId24" Type="http://schemas.openxmlformats.org/officeDocument/2006/relationships/hyperlink" Target="consultantplus://offline/ref=602A957448D1A6028425B00167D542CC7898868D4D8EF313FB052AB071CD4D4788AF50G4a1N" TargetMode="External"/><Relationship Id="rId32" Type="http://schemas.openxmlformats.org/officeDocument/2006/relationships/theme" Target="theme/theme1.xml"/><Relationship Id="rId5" Type="http://schemas.openxmlformats.org/officeDocument/2006/relationships/hyperlink" Target="http://www.stavinvest.ru/" TargetMode="External"/><Relationship Id="rId15" Type="http://schemas.openxmlformats.org/officeDocument/2006/relationships/hyperlink" Target="consultantplus://offline/ref=F502E02D8571961DB7BF0BCBA7A9312507F89B12A682AFCBAE6156D6B4A95CE0B369224CF1F9ABBBjBx4L" TargetMode="External"/><Relationship Id="rId23" Type="http://schemas.openxmlformats.org/officeDocument/2006/relationships/hyperlink" Target="consultantplus://offline/ref=602A957448D1A6028425B00167D542CC7898868D4D8EF313FB052AB071CD4D4788AF504118F34E80G0aFN" TargetMode="External"/><Relationship Id="rId28" Type="http://schemas.openxmlformats.org/officeDocument/2006/relationships/hyperlink" Target="consultantplus://offline/ref=85070A0D44BF4DE324FD77BA13C1F02B56923F537C9C17951F6418E2091175CFE1E270942528C16996F44BB4WCS5F" TargetMode="External"/><Relationship Id="rId10" Type="http://schemas.openxmlformats.org/officeDocument/2006/relationships/hyperlink" Target="http://www.aamrsk.ru/" TargetMode="External"/><Relationship Id="rId19" Type="http://schemas.openxmlformats.org/officeDocument/2006/relationships/hyperlink" Target="consultantplus://offline/ref=6143ACA2D70CECF1B9DD3299E72FD713E6E4EC8CAA7791301F0B79813AZ8e8N" TargetMode="External"/><Relationship Id="rId31" Type="http://schemas.openxmlformats.org/officeDocument/2006/relationships/fontTable" Target="fontTable.xml"/><Relationship Id="rId4" Type="http://schemas.openxmlformats.org/officeDocument/2006/relationships/hyperlink" Target="http://www.aamrsk.ru/" TargetMode="External"/><Relationship Id="rId9" Type="http://schemas.openxmlformats.org/officeDocument/2006/relationships/hyperlink" Target="http://www.aamrsk.ru/" TargetMode="External"/><Relationship Id="rId14" Type="http://schemas.openxmlformats.org/officeDocument/2006/relationships/hyperlink" Target="http://www.aamrsk.ru/" TargetMode="External"/><Relationship Id="rId22" Type="http://schemas.openxmlformats.org/officeDocument/2006/relationships/hyperlink" Target="consultantplus://offline/ref=602A957448D1A6028425B00167D542CC789387874A8AF313FB052AB071GCaDN" TargetMode="External"/><Relationship Id="rId27" Type="http://schemas.openxmlformats.org/officeDocument/2006/relationships/hyperlink" Target="consultantplus://offline/ref=85070A0D44BF4DE324FD77BA13C1F02B56923F537C9C17951F6418E2091175CFE1E270942528C16996F448BBWCS1F" TargetMode="External"/><Relationship Id="rId30" Type="http://schemas.openxmlformats.org/officeDocument/2006/relationships/hyperlink" Target="http://www.aa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37</Pages>
  <Words>12759</Words>
  <Characters>72729</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cp:lastPrinted>2023-12-21T06:23:00Z</cp:lastPrinted>
  <dcterms:created xsi:type="dcterms:W3CDTF">2023-12-21T06:00:00Z</dcterms:created>
  <dcterms:modified xsi:type="dcterms:W3CDTF">2023-12-21T06:24:00Z</dcterms:modified>
</cp:coreProperties>
</file>