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0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>Утвержден</w:t>
      </w:r>
    </w:p>
    <w:p>
      <w:pPr>
        <w:pStyle w:val="ConsPlusNormal"/>
        <w:jc w:val="left"/>
        <w:rPr>
          <w:rFonts w:ascii="Times New Roman" w:hAnsi="Times New Roman" w:eastAsia="Times New Roman" w:cs="Calibri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Calibri" w:ascii="Times New Roman" w:hAnsi="Times New Roman"/>
          <w:color w:val="auto"/>
          <w:kern w:val="0"/>
          <w:sz w:val="28"/>
          <w:szCs w:val="28"/>
          <w:lang w:val="ru-RU" w:eastAsia="ru-RU" w:bidi="ar-SA"/>
        </w:rPr>
        <w:tab/>
        <w:tab/>
        <w:tab/>
        <w:tab/>
        <w:tab/>
        <w:tab/>
        <w:tab/>
        <w:t>постановлением администрации</w:t>
      </w:r>
    </w:p>
    <w:p>
      <w:pPr>
        <w:pStyle w:val="ConsPlusNormal"/>
        <w:jc w:val="left"/>
        <w:rPr>
          <w:rFonts w:ascii="Times New Roman" w:hAnsi="Times New Roman" w:eastAsia="Times New Roman" w:cs="Calibri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Calibri" w:ascii="Times New Roman" w:hAnsi="Times New Roman"/>
          <w:color w:val="auto"/>
          <w:kern w:val="0"/>
          <w:sz w:val="28"/>
          <w:szCs w:val="28"/>
          <w:lang w:val="ru-RU" w:eastAsia="ru-RU" w:bidi="ar-SA"/>
        </w:rPr>
        <w:tab/>
        <w:tab/>
        <w:tab/>
        <w:tab/>
        <w:tab/>
        <w:tab/>
        <w:tab/>
        <w:t xml:space="preserve">Апанасенковского муниципального </w:t>
      </w:r>
    </w:p>
    <w:p>
      <w:pPr>
        <w:pStyle w:val="ConsPlusNormal"/>
        <w:jc w:val="left"/>
        <w:rPr>
          <w:rFonts w:ascii="Times New Roman" w:hAnsi="Times New Roman" w:eastAsia="Times New Roman" w:cs="Calibri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Calibri" w:ascii="Times New Roman" w:hAnsi="Times New Roman"/>
          <w:color w:val="auto"/>
          <w:kern w:val="0"/>
          <w:sz w:val="28"/>
          <w:szCs w:val="28"/>
          <w:lang w:val="ru-RU" w:eastAsia="ru-RU" w:bidi="ar-SA"/>
        </w:rPr>
        <w:tab/>
        <w:tab/>
        <w:tab/>
        <w:tab/>
        <w:tab/>
        <w:tab/>
        <w:tab/>
        <w:t>округа Ставропольского края от</w:t>
      </w:r>
    </w:p>
    <w:p>
      <w:pPr>
        <w:pStyle w:val="ConsPlusNormal"/>
        <w:jc w:val="left"/>
        <w:rPr>
          <w:rFonts w:ascii="Times New Roman" w:hAnsi="Times New Roman" w:eastAsia="Times New Roman" w:cs="Calibri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Calibri" w:ascii="Times New Roman" w:hAnsi="Times New Roman"/>
          <w:color w:val="auto"/>
          <w:kern w:val="0"/>
          <w:sz w:val="28"/>
          <w:szCs w:val="28"/>
          <w:lang w:val="ru-RU" w:eastAsia="ru-RU" w:bidi="ar-SA"/>
        </w:rPr>
        <w:tab/>
        <w:tab/>
        <w:tab/>
        <w:tab/>
        <w:tab/>
        <w:tab/>
        <w:tab/>
        <w:t>«_____»__________2021г.</w:t>
      </w:r>
    </w:p>
    <w:p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32"/>
          <w:szCs w:val="32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eastAsia="Times New Roman" w:cs="Calibri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 xml:space="preserve">предоставления управлением труда и социальной защиты населения </w:t>
      </w:r>
    </w:p>
    <w:p>
      <w:pPr>
        <w:pStyle w:val="ConsPlusTitle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администрации Апанасенковского муниципального округа  Ставропольского края «Принятие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 , гетто и других   мест принудительного содержания, созданных фашистами и их союзниками  в период второй мировой войны, в соответствии с законом Ставропольского края от 11 февраля 2020 года № 20-кз «О дополнительной мере социальной поддержки в виде дополнительной компенсации расходов на оплату жил</w:t>
      </w:r>
      <w:r>
        <w:rPr>
          <w:rFonts w:eastAsia="Times New Roman" w:cs="Calibri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ых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помещений и коммунальных услуг участникам, инвалидам Великой Отечественной войны и бывшим несовершеннолетним узникам фашизма» и ее предоставление»</w:t>
      </w:r>
    </w:p>
    <w:p>
      <w:pPr>
        <w:pStyle w:val="ConsPlusTitle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Title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Normal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1. Общие положения</w:t>
      </w:r>
    </w:p>
    <w:p>
      <w:pPr>
        <w:pStyle w:val="ConsPlus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1.1. Предмет регулирования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</w:t>
      </w:r>
      <w:r>
        <w:rPr>
          <w:rFonts w:eastAsia="Times New Roman" w:cs="Calibri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управлением труда и социальной защиты населения </w:t>
      </w:r>
      <w:r>
        <w:rPr>
          <w:rFonts w:ascii="Times New Roman" w:hAnsi="Times New Roman"/>
          <w:b w:val="false"/>
          <w:bCs w:val="false"/>
          <w:sz w:val="24"/>
          <w:szCs w:val="24"/>
        </w:rPr>
        <w:t>администрации Апанасенковского муниципального округа  Ставропольского края</w:t>
      </w:r>
      <w:r>
        <w:rPr>
          <w:rFonts w:ascii="Times New Roman" w:hAnsi="Times New Roman"/>
          <w:sz w:val="24"/>
          <w:szCs w:val="24"/>
        </w:rPr>
        <w:t xml:space="preserve"> государственной услуги 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11 февраля 2020 г. N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 и ее предоставление" (далее соответственно -  административный регламент, орган соцзащиты, государственная услуга, дополнительная компенсация, Закон N 20-кз) устанавливает сроки и последовательность административных процедур (действий) органа соцзащиты, а также порядок взаимодействия между его структурными подразделениями и должностными лицами, гражданами, проживающими на территории Ставропольского края, указанными в </w:t>
      </w:r>
      <w:hyperlink w:anchor="P64">
        <w:r>
          <w:rPr>
            <w:rFonts w:ascii="Times New Roman" w:hAnsi="Times New Roman"/>
            <w:color w:val="0000FF"/>
            <w:sz w:val="24"/>
            <w:szCs w:val="24"/>
          </w:rPr>
          <w:t>пункте 1.2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регламента, их уполномоченными представителями, территориальными органами федеральных органов исполнительной власти, органами соцзащиты в процессе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bookmarkStart w:id="0" w:name="P64"/>
      <w:bookmarkEnd w:id="0"/>
      <w:r>
        <w:rPr>
          <w:rFonts w:ascii="Times New Roman" w:hAnsi="Times New Roman"/>
          <w:b w:val="false"/>
          <w:bCs w:val="false"/>
          <w:sz w:val="24"/>
          <w:szCs w:val="24"/>
        </w:rPr>
        <w:t>1.2. Круг заявителей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1.2.1.Заявителями при предоставлении  государственной услуги являются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ConsPlusNormal"/>
        <w:spacing w:before="49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участники Великой Отечественной войны, категории которых предусмотрены в </w:t>
      </w:r>
      <w:hyperlink r:id="rId3">
        <w:r>
          <w:rPr>
            <w:rFonts w:ascii="Times New Roman" w:hAnsi="Times New Roman"/>
            <w:color w:val="0000FF"/>
            <w:sz w:val="24"/>
            <w:szCs w:val="24"/>
          </w:rPr>
          <w:t>подпунктах "а"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">
        <w:r>
          <w:rPr>
            <w:rFonts w:ascii="Times New Roman" w:hAnsi="Times New Roman"/>
            <w:color w:val="0000FF"/>
            <w:sz w:val="24"/>
            <w:szCs w:val="24"/>
          </w:rPr>
          <w:t>"ж"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>
        <w:r>
          <w:rPr>
            <w:rFonts w:ascii="Times New Roman" w:hAnsi="Times New Roman"/>
            <w:color w:val="0000FF"/>
            <w:sz w:val="24"/>
            <w:szCs w:val="24"/>
          </w:rPr>
          <w:t>"з"</w:t>
        </w:r>
      </w:hyperlink>
      <w:r>
        <w:rPr>
          <w:rFonts w:ascii="Times New Roman" w:hAnsi="Times New Roman"/>
          <w:sz w:val="24"/>
          <w:szCs w:val="24"/>
        </w:rPr>
        <w:t xml:space="preserve"> (из числа граждан, ставших инвалидами вследствие общего заболевания, трудового увечья или других причин, за исключением случаев, когда инвалидность наступила вследствие их противоправных действий) и </w:t>
      </w:r>
      <w:hyperlink r:id="rId6">
        <w:r>
          <w:rPr>
            <w:rFonts w:ascii="Times New Roman" w:hAnsi="Times New Roman"/>
            <w:color w:val="0000FF"/>
            <w:sz w:val="24"/>
            <w:szCs w:val="24"/>
          </w:rPr>
          <w:t>подпункте "и" подпункта "1" пункта 1 статьи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ветеранах";</w:t>
      </w:r>
    </w:p>
    <w:p>
      <w:pPr>
        <w:pStyle w:val="ConsPlusNormal"/>
        <w:spacing w:before="49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инвалиды Великой Отечественной войны, категории которых предусмотрены в </w:t>
      </w:r>
      <w:hyperlink r:id="rId7">
        <w:r>
          <w:rPr>
            <w:rFonts w:ascii="Times New Roman" w:hAnsi="Times New Roman"/>
            <w:color w:val="0000FF"/>
            <w:sz w:val="24"/>
            <w:szCs w:val="24"/>
          </w:rPr>
          <w:t>статье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ветеранах";</w:t>
      </w:r>
    </w:p>
    <w:p>
      <w:pPr>
        <w:pStyle w:val="ConsPlusNormal"/>
        <w:spacing w:before="49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бывшие несовершеннолетние узники фашизма, категории которых предусмотрены в </w:t>
      </w:r>
      <w:hyperlink r:id="rId8">
        <w:r>
          <w:rPr>
            <w:rFonts w:ascii="Times New Roman" w:hAnsi="Times New Roman"/>
            <w:color w:val="0000FF"/>
            <w:sz w:val="24"/>
            <w:szCs w:val="24"/>
          </w:rPr>
          <w:t>Указе</w:t>
        </w:r>
      </w:hyperlink>
      <w:r>
        <w:rPr>
          <w:rFonts w:ascii="Times New Roman" w:hAnsi="Times New Roman"/>
          <w:sz w:val="24"/>
          <w:szCs w:val="24"/>
        </w:rPr>
        <w:t xml:space="preserve"> Президента Российской Федерации от 15 октября 1992 года N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войны".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 (далее - представитель).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1.3.1. Информация о 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месте нахождения и графике работы органа, предоставляющего государственную услугу, его структурных подразделений, иных организаций участвующих в предоставлении государственной услуги, способы получения информации о местах нахождения и графиках работы органов и организаций, обращения в которые необходимо для  предоставления государственной услуги, а также многофункциональных центров предоставления государственных и муниципальных услуг</w:t>
      </w:r>
    </w:p>
    <w:p>
      <w:pPr>
        <w:pStyle w:val="ConsPlusNormal"/>
        <w:spacing w:before="106" w:after="0"/>
        <w:ind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ab/>
        <w:t>Адрес:356720,Ставропольский край, Апанасенковский район, с.Дивное ул.Советская,23</w:t>
      </w:r>
    </w:p>
    <w:p>
      <w:pPr>
        <w:pStyle w:val="ConsPlusNormal"/>
        <w:spacing w:before="106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ab/>
        <w:t>Прием граждан  специалистами органа соцзащиты осуществляется  в понедельник, вторник, среда, четверг с 8-00 до 17-00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Информация о местонахождении и графике работы муниципального казенного учреждения «Многофункциональный центр предоставления государственных и муниципальных услуг» Апанасенковского муниципального района Ставропольского края (далее — МФЦ).</w:t>
      </w:r>
    </w:p>
    <w:p>
      <w:pPr>
        <w:pStyle w:val="Normal"/>
        <w:spacing w:before="0" w:after="0"/>
        <w:ind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Информация о месте нахождения и графике работы МФЦ размещена в информационно-телекоммуникационной сети "Интернет" на официальном сайте министерства экономического развития Ставропольского края </w:t>
      </w:r>
      <w:hyperlink r:id="rId9">
        <w:r>
          <w:rPr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www</w:t>
        </w:r>
        <w:r>
          <w:rPr>
            <w:rFonts w:ascii="Times New Roman" w:hAnsi="Times New Roman"/>
            <w:color w:val="000000"/>
            <w:sz w:val="24"/>
            <w:szCs w:val="24"/>
            <w:u w:val="none"/>
          </w:rPr>
          <w:t>.</w:t>
        </w:r>
        <w:r>
          <w:rPr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stavinvest</w:t>
        </w:r>
        <w:r>
          <w:rPr>
            <w:rFonts w:ascii="Times New Roman" w:hAnsi="Times New Roman"/>
            <w:color w:val="000000"/>
            <w:sz w:val="24"/>
            <w:szCs w:val="24"/>
            <w:u w:val="none"/>
          </w:rPr>
          <w:t>.</w:t>
        </w:r>
        <w:r>
          <w:rPr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и на Портале многофункциональных центров Ставропольского края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umfc</w:t>
      </w:r>
      <w:r>
        <w:rPr>
          <w:rFonts w:ascii="Times New Roman" w:hAnsi="Times New Roman"/>
          <w:sz w:val="24"/>
          <w:szCs w:val="24"/>
        </w:rPr>
        <w:t>26.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  <w:t>1.3.2. Справочные телефоны органов исполнительной власти, иных организаций, участвующих в предоставлении государственной услуги, расположены на официальных сайтах этих органов и организаций.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Справочные телефоны органа соцзащиты :8-(865-55)-4-56-20</w:t>
      </w:r>
    </w:p>
    <w:p>
      <w:pPr>
        <w:pStyle w:val="ConsPlusNormal"/>
        <w:spacing w:before="2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Справочные телефоны МФЦ:8(865-55)4-60-10,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Справочная информация, содержащаяся в настоящем подпункте, размещается и поддерживается в актуальном состоянии министерством труда и социальной защиты населения Ставропольского края (далее - министерство) в федеральной государственной информационной системе "Единый портал государственных и муниципальных услуг (функций)" по адресу: www.gosuslugi.ru,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по адресу 26gosuslugi.ru, в государственной информационной системе Ставропольского края "Региональный реестр государственных услуг (функций)" (далее соответственно - Единый портал, Региональный портал, Региональный реестр), а также органом соцзащиты на его официальном сайте.</w:t>
      </w:r>
    </w:p>
    <w:p>
      <w:pPr>
        <w:pStyle w:val="ConsPlusNormal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1.3.3.</w:t>
      </w:r>
      <w:r>
        <w:rPr>
          <w:rFonts w:eastAsia="Calibri" w:ascii="Times New Roman" w:hAnsi="Times New Roman"/>
          <w:sz w:val="24"/>
          <w:szCs w:val="24"/>
          <w:lang w:eastAsia="en-US"/>
        </w:rPr>
        <w:t>Адрес официального сайта администрации Апанасенковского муниципального района Ставропольского края: aamrsk.ru (далее официальный сайт администрации)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с электронной почты органа соцзащиты –utszn@</w:t>
      </w:r>
      <w:r>
        <w:rPr>
          <w:rFonts w:ascii="Times New Roman" w:hAnsi="Times New Roman"/>
          <w:sz w:val="24"/>
          <w:szCs w:val="24"/>
          <w:lang w:val="en-US"/>
        </w:rPr>
        <w:t>szn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apns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stavregion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официального сайта МФЦ –</w:t>
      </w:r>
      <w:r>
        <w:rPr>
          <w:rFonts w:ascii="Times New Roman" w:hAnsi="Times New Roman"/>
          <w:sz w:val="24"/>
          <w:szCs w:val="24"/>
          <w:lang w:val="en-US"/>
        </w:rPr>
        <w:t>divnoe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umfc</w:t>
      </w:r>
      <w:r>
        <w:rPr>
          <w:rFonts w:ascii="Times New Roman" w:hAnsi="Times New Roman"/>
          <w:sz w:val="24"/>
          <w:szCs w:val="24"/>
        </w:rPr>
        <w:t>26.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ConsPlusNormal"/>
        <w:spacing w:before="2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– </w:t>
      </w:r>
      <w:r>
        <w:rPr>
          <w:rFonts w:ascii="Times New Roman" w:hAnsi="Times New Roman"/>
          <w:sz w:val="24"/>
          <w:szCs w:val="24"/>
          <w:lang w:val="en-US"/>
        </w:rPr>
        <w:t>apan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mfc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div</w:t>
      </w:r>
      <w:r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rambler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1.3.4. Порядок получения информации заявителем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 на официальном сайте органа, предоставляющего государственную услугу, в сети "Интернет", а также с использованием Единого портала, Регионального портала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информации заявителем по вопросам справочной информации,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личного обращения заявителя в орган соцзащиты, МФЦ;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356720,Ставропольский край, Апанасенковский район, с.Дивное  ул.Советская,23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обращения по телефонам органа соцзащиты: 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8-(86555)4-56-20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обращения по телефонам МФЦ, размещенным в сети "Интернет" на официальных сайтах министерства экономического развития Ставропольского края (www.stavinvest.ru), министерства (www.minsoc26.ru) и на Портале многофункциональных центров Ставропольского края (www.umfc26.ru);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обращения в форме электронного документа с использованием электронной почты органа соцзащиты по адресу:utszn@</w:t>
      </w:r>
      <w:r>
        <w:rPr>
          <w:rFonts w:ascii="Times New Roman" w:hAnsi="Times New Roman"/>
          <w:sz w:val="24"/>
          <w:szCs w:val="24"/>
          <w:lang w:val="en-US"/>
        </w:rPr>
        <w:t>szn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apns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stavregion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ConsPlusNormal"/>
        <w:spacing w:before="106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использованием информационно-телекоммуникационной сети «Интернет» путем направления обращений в федеральную государственную информационную систему «Единый портал государственных и муниципальных услуг (функций)» (далее – Единый портал) по адресу: www.gosuslugi.ru и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портал) по адресу: www.26gosuslugi.ru.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1.3.5. </w:t>
      </w:r>
      <w:r>
        <w:rPr>
          <w:rFonts w:eastAsia="Calibri" w:ascii="Times New Roman" w:hAnsi="Times New Roman"/>
          <w:sz w:val="24"/>
          <w:szCs w:val="24"/>
          <w:lang w:eastAsia="en-US"/>
        </w:rPr>
        <w:t>Порядок, форма и место размещения указанной в настоящем подпункте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информационно-телекоммуникационной сети «Интернет» на официальных сайтах органа, предоставляющего государственную услугу, иных организаций, участвующих в предоставлении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информационных стендах в здании органа соцзащиты, на официальном сайте органа соцзащиты, МФЦ, а также на Едином портале, Региональном портале и в Региональном реестре 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Размещается и поддерживается в актуальном состоянии следующая информация: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Административного регламента;</w:t>
      </w:r>
    </w:p>
    <w:p>
      <w:pPr>
        <w:pStyle w:val="ConsPlusNormal"/>
        <w:ind w:firstLine="709"/>
        <w:jc w:val="both"/>
        <w:rPr/>
      </w:pPr>
      <w:hyperlink w:anchor="P663">
        <w:r>
          <w:rPr>
            <w:rFonts w:ascii="Times New Roman" w:hAnsi="Times New Roman"/>
            <w:sz w:val="24"/>
            <w:szCs w:val="24"/>
          </w:rPr>
          <w:t>блок-схема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государственной услуги согласно приложению 1 к Административному регламенту;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органа соцзащиты,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>
      <w:pPr>
        <w:pStyle w:val="Normal"/>
        <w:ind w:firstLine="748"/>
        <w:jc w:val="both"/>
        <w:rPr/>
      </w:pPr>
      <w:r>
        <w:rPr>
          <w:rFonts w:ascii="Times New Roman" w:hAnsi="Times New Roman"/>
          <w:bCs/>
          <w:sz w:val="24"/>
          <w:szCs w:val="24"/>
        </w:rPr>
        <w:t>На Едином портале (</w:t>
      </w:r>
      <w:hyperlink r:id="rId10">
        <w:r>
          <w:rPr>
            <w:rFonts w:ascii="Times New Roman" w:hAnsi="Times New Roman"/>
            <w:bCs/>
            <w:sz w:val="24"/>
            <w:szCs w:val="24"/>
          </w:rPr>
          <w:t>www.gosuslugi.ru</w:t>
        </w:r>
      </w:hyperlink>
      <w:r>
        <w:rPr>
          <w:rFonts w:ascii="Times New Roman" w:hAnsi="Times New Roman"/>
          <w:bCs/>
          <w:sz w:val="24"/>
          <w:szCs w:val="24"/>
        </w:rPr>
        <w:t>) и региональном портале (</w:t>
      </w:r>
      <w:hyperlink r:id="rId11">
        <w:r>
          <w:rPr>
            <w:rFonts w:ascii="Times New Roman" w:hAnsi="Times New Roman"/>
            <w:bCs/>
            <w:sz w:val="24"/>
            <w:szCs w:val="24"/>
          </w:rPr>
          <w:t>www.26gosuslugi.ru</w:t>
        </w:r>
      </w:hyperlink>
      <w:r>
        <w:rPr>
          <w:rFonts w:ascii="Times New Roman" w:hAnsi="Times New Roman"/>
          <w:bCs/>
          <w:sz w:val="24"/>
          <w:szCs w:val="24"/>
        </w:rPr>
        <w:t>) размещаются следующие информационные материалы:</w:t>
      </w:r>
    </w:p>
    <w:p>
      <w:pPr>
        <w:pStyle w:val="Normal"/>
        <w:ind w:firstLine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полное наименование, полный почтовый адрес и график работы органа соцзащиты;</w:t>
      </w:r>
    </w:p>
    <w:p>
      <w:pPr>
        <w:pStyle w:val="Normal"/>
        <w:ind w:firstLine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справочные телефоны, по которым можно получить информацию по порядку предоставления государственной услуги;</w:t>
      </w:r>
    </w:p>
    <w:p>
      <w:pPr>
        <w:pStyle w:val="Normal"/>
        <w:ind w:firstLine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адреса электронной почты;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в здании органа соцзащиты размещается информация: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категориях граждан, имеющих право на предоставление государственной услуги;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сроке предоставления государственной услуги;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перечню документов, необходимых для принятия решения о предоставлении субсидии, комплектности (достаточности) представленных документов;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источнику получения документов, необходимых для принятия решения о предоставлении субсидии;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основаниях приостановления (прекращения) предоставления субсидии;</w:t>
      </w:r>
    </w:p>
    <w:p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телефоны для обжалования действий (бездействия) и решений, осуществляемых и принимаемых в ходе предоставления государственной услуги.</w:t>
      </w:r>
    </w:p>
    <w:p>
      <w:pPr>
        <w:pStyle w:val="ConsPlusNormal"/>
        <w:spacing w:before="2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Сведения о перечислении дополнительной компенсации расходов на оплату жилых помещений и коммунальных услуг, ее размере заявитель, в отношении которого принято решение о предоставлении дополнительной компенсации расходов на оплату жилых помещений и коммунальных услуг(далее – получатель), или его представитель может получить только посредством личного посещения органа соцзащиты при предъявлении паспорта.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1.3.6.  </w:t>
      </w:r>
      <w:r>
        <w:rPr>
          <w:rFonts w:ascii="Times New Roman" w:hAnsi="Times New Roman"/>
          <w:bCs/>
          <w:sz w:val="24"/>
          <w:szCs w:val="24"/>
        </w:rP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 и государственной информационной системе Ставропольского края «Региональный реестр государственных услуг (функций)», размещенная на Едином портале, региональном портале и официальном сайте администрации, предоставляется заявителю бесплатно. 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администрации,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 Стандарт предоставления государственной услуги</w:t>
      </w:r>
    </w:p>
    <w:p>
      <w:pPr>
        <w:pStyle w:val="ConsPlusNormal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2.1. Наименование государственной услуги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Наименование государственной услуги - 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1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11 февраля 2020 г. N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 и ее предоставление.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Государственная услуга предоставляется органом соцзащиты по месту получения заявителем компенсации расходов на оплату жилого помещения и коммунальных услуг, предусмотренной Федеральным </w:t>
      </w:r>
      <w:hyperlink r:id="rId13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ветеранах" (далее - компенсация на ЖКУ).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Органами, участвующими в предоставлении государственной услуги, являются: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Пенсионн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ый </w:t>
      </w:r>
      <w:r>
        <w:rPr>
          <w:rFonts w:ascii="Times New Roman" w:hAnsi="Times New Roman"/>
          <w:sz w:val="24"/>
          <w:szCs w:val="24"/>
        </w:rPr>
        <w:t>фонд Российской Федерации 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Главное управление Министерства внутренних дел Российской Федерации по Ставропольскому краю;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соцзащиты Ставропольского края.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утвержденный правовым актом Правительства Ставропольского края.</w:t>
      </w:r>
    </w:p>
    <w:p>
      <w:pPr>
        <w:pStyle w:val="ConsPlusTitle"/>
        <w:numPr>
          <w:ilvl w:val="0"/>
          <w:numId w:val="0"/>
        </w:numPr>
        <w:spacing w:before="163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2.3. Описание результата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предоставления государственной услуги является: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 назначении дополнительной компенсации с направлением заявителю письменного уведомления о назначении дополнительной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об отказе в назначении дополнительной компенсации с направлением заявителю письменного уведомления о принятии такого решения и с указанием причин отказа, порядка его обжалования.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Решение о назначении(отказе) дополнительной компенсации принимается органом соцзащиты в течении 10 рабочих дней со дня поступления в орган соцзащиты либо МФЦ заявления, необходимых документов, платежных документов и сведений, полученных в порядке межведомственного информационного взаимодействия.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принятом решении направляется заявителю в течение 5 рабочих дней со дня его принятия. Уведомление о принятом решении по заявлению, оформленному в электронном виде. Направляется в форме электронного документа по адресу элетронной почты, указанному в заявлении, или письменной форме по почтовому адресу , указанному в заявлении.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Приостановление предоставления государственной услуги нормативными правовыми актами Ставропольского края не предусмотрено.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 в сети "Интернет", на Едином портале, Региональном портале и в Региональном реестре.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Министерство обеспечивает в установленном порядке размещение и актуализацию перечня нормативных правовых актов, регулирующих предоставление государственной услуги в соответствующем разделе Регионального реестра.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20" w:after="0"/>
        <w:ind w:firstLine="540"/>
        <w:jc w:val="both"/>
        <w:rPr/>
      </w:pPr>
      <w:bookmarkStart w:id="1" w:name="P121"/>
      <w:bookmarkEnd w:id="1"/>
      <w:r>
        <w:rPr>
          <w:rFonts w:ascii="Times New Roman" w:hAnsi="Times New Roman"/>
          <w:color w:val="000000"/>
          <w:sz w:val="24"/>
          <w:szCs w:val="24"/>
        </w:rPr>
        <w:t xml:space="preserve">2.6.1. Для назначения дополнительной компенсации заявитель обращается в орган соцзащиты либо МФЦ по месту получения компенсации на ЖКУ с </w:t>
      </w:r>
      <w:hyperlink w:anchor="P690">
        <w:r>
          <w:rPr>
            <w:rFonts w:ascii="Times New Roman" w:hAnsi="Times New Roman"/>
            <w:color w:val="000000"/>
            <w:sz w:val="24"/>
            <w:szCs w:val="24"/>
          </w:rPr>
          <w:t>заявлением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 назначении дополнительной компенсации расходов на оплату жилых помещений и коммунальных услуг и способе ее доставки по форме, указанной в приложении 2 к Типовому административному регламенту (далее - заявление).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заявлению прилагаются следующие документы: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 или иной документ, удостоверяющий личность заявителя;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удостоверение о праве на меры социальной поддержки установленного образца для соответствующей категории граждан;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об отсутствии или наличии у заявителя задолженности по оплате за жилое помещение и коммунальные услуги (в случае если у него имеется такая задолженность, представляются копия соглашения о погашении задолженности и сведения о выполнении условий соглашения о погашении задолженности (если такое соглашение заключено) (далее - сведения об отсутствии задолженности);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br/>
        <w:t xml:space="preserve">документ, подтверждающий согласие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14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 персональных данных", для лиц, не являющихся заявителем, в случае, если для предоставления дополнительной компенсации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уполномоченным федеральным органом исполнительной власти</w:t>
      </w:r>
    </w:p>
    <w:p>
      <w:pPr>
        <w:pStyle w:val="ConsPlusNormal"/>
        <w:spacing w:before="2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(далее - документы).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наличии у заявителя и (или) у совместно с ним проживающих членов его семьи права на полное освобождение от оплаты за жилые помещения и коммунальные услуги заявитель обязан указать на это в заявлении со ссылкой на соответствующий нормативный правовой акт Российской Федерации.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расчета размера дополнительной компенсации заявитель подает в орган соцзащиты  не позднее 15-го числа каждого месяца, следующего за истекшим месяцем, документы, подтверждающие оплату за жилое помещение и коммунальные услуги, за истекший месяц в полном объеме (далее - платежные документы).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подачи заявления и документов, указанных в настоящем подпункте, представителем он представляет также документ, удостоверяющий его личность, и документ, подтверждающий его полномочия.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2.6.2. Способ получения заявления и документов, подаваемых заявителем, в том числе в электронной форме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заявления может быть получена: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непосредственно в органе соцзащиты по адресу: 356720 Ставропольский край, Апанасенковский район, с. Дивное, ул. Советская, 23;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МФЦ по адресу 356720 Ставропольский край, Апанасенковский район, с. Дивное, ул. Советская, 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>45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 на официальном сайте администрации, на Едином портале (www.gosuslugi.ru) и региональном портале (www.26gosuslugi.ru);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информационно-правовых системах "КонсультантПлюс" и "Гарант".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имеет право представить документы: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 в орган соцзащиты по адресу: 356720 Ставропольский край, Апанасенковский район, с. Дивное, ул. Советская, 23;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 в МФЦ по адресу: 356720 Ставропольский край, Апанасенковский район, с. Дивное, ул. Советская, 45;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путем направления почтовых отправлений (заказным почтовым отправлением) в орган соцзащиты по адресу:356720 Ставропольский край, Апанасенковский район, с. Дивное, ул. Советская, 23;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путем направления документов на Единый портал по адресу: www.gosuslugi.ru или егиональный портал по адресу: 26gosuslugi.ru.</w:t>
      </w:r>
    </w:p>
    <w:p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направления заявления и документов посредством почтовой связи (заказным почтовым отправлением) копии документов должны быть удостоверены в установленном порядке, согласие на обработку персональных данных представляется в подлиннике.</w:t>
      </w:r>
    </w:p>
    <w:p>
      <w:pPr>
        <w:pStyle w:val="ConsPlusNormal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5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электронной подписи" и Федерального </w:t>
      </w:r>
      <w:hyperlink r:id="rId16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организации предоставления государственных муниципальных услуг".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Едином портале, Региональном порталеи официальном сайте администрации размещается образец заполнения электронной формы заявления.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на Региональном портале.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заявления обеспечивается: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заявителями;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возможность печати на бумажном носителе копии электронной формы заявления;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 Региональном портале или официальном сайте администрации,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возможность вернуться на любой из этапов заполнения электронной формы заявления без потери, ранее введенной информации;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возможность доступа заявителя на Едином портале или Региональном портале или официальном сайте администрации 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 или официального сайта администрации.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либо мотивированный отказ в приеме заявления и иных документов, необходимых для предоставления государственной услуги, поступивших в органы соцзащиты в электронной форме, направляется заявителю не позднее рабочего дня, следующего за днем подачи указанного заявления,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bookmarkStart w:id="2" w:name="P160"/>
      <w:bookmarkEnd w:id="2"/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Должностное лицо органа соцзащиты либо МФЦ, ответственное за истребование документов (сведений) в порядке межведомственного информационного взаимодействия, в течение 2 рабочих дней со дня получения заявления и документов, указанных в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в полном объеме и правильно оформленных, в том числе в электронной форме, запрашивает следующие документы (сведения), которые находятся в распоряжении иных органов (организаций), участвующих в предоставлении государственной услуги: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Пенсионно</w:t>
      </w:r>
      <w:r>
        <w:rPr>
          <w:rFonts w:eastAsia="Times New Roman" w:cs="Calibri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м </w:t>
      </w:r>
      <w:r>
        <w:rPr>
          <w:rFonts w:ascii="Times New Roman" w:hAnsi="Times New Roman"/>
          <w:sz w:val="24"/>
          <w:szCs w:val="24"/>
        </w:rPr>
        <w:t>фонде Российской Федерации -  страховой номер индивидуального лицевого счета  гражданина в системе индивидуального (персонифицированного) учета; сведения о факте получения ежемесячной денежной выплаты заявителем и (или) членом его семьи, совместно с ним проживающим, которые полностью освобождены от оплаты за жилые помещения и коммунальные услуги (в том случае, если такая информация указана заявителем в заявлении);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органе соцзащиты по прежнему месту предоставления компенсации на ЖКУ - сведения о неполучении заявителем дополнительной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Главном управлении Министерства внутренних дел Российской Федерации по Ставропольскому краю - сведения о регистрации (отсутствии регистрации) по месту жительства или месту пребывания на территории Ставропольского края гражданина</w:t>
      </w:r>
    </w:p>
    <w:p>
      <w:pPr>
        <w:pStyle w:val="ConsPlusNormal"/>
        <w:spacing w:before="106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(далее - сведения).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вправе представить сведения самостоятельно.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7">
        <w:r>
          <w:rPr>
            <w:rFonts w:ascii="Times New Roman" w:hAnsi="Times New Roman"/>
            <w:color w:val="0000FF"/>
            <w:sz w:val="24"/>
            <w:szCs w:val="24"/>
          </w:rPr>
          <w:t>части 6 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nformat"/>
        <w:spacing w:before="20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  противоправного   действия  (бездействия)  должностного  лица  органа 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соцзащиты,  работника МФЦ, работника организации, предусмотренной </w:t>
      </w:r>
      <w:hyperlink r:id="rId18">
        <w:r>
          <w:rPr>
            <w:rFonts w:ascii="Times New Roman" w:hAnsi="Times New Roman"/>
            <w:color w:val="000000"/>
            <w:sz w:val="24"/>
            <w:szCs w:val="24"/>
          </w:rPr>
          <w:t>частью 1</w:t>
        </w:r>
      </w:hyperlink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статьи 16  Федерального закона "Об  организации предоставления государственных  и муниципальных услуг", при первоначальном отказе в приеме документов,  необходимых  для предоставления государственной услуги, либо в предоставлении  государственной услуги, о чем в письменном виде за подписью руководителя органа соцзащиты, руководителя МФЦ при первоначальном отказе в приеме  документов,  необходимых для предоставления государственной услуги, либо   руководителя   организации,</w:t>
      </w:r>
    </w:p>
    <w:p>
      <w:pPr>
        <w:pStyle w:val="ConsPlusNonformat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предусмотренной </w:t>
      </w:r>
      <w:r>
        <w:rPr>
          <w:color w:val="000000"/>
        </w:rPr>
        <w:t xml:space="preserve"> </w:t>
      </w:r>
      <w:hyperlink r:id="rId19">
        <w:r>
          <w:rPr>
            <w:color w:val="000000"/>
          </w:rPr>
          <w:t>частью 1 статьи  16</w:t>
        </w:r>
      </w:hyperlink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Федерального   закона  "Об  организации  предоставления  государственных  и муниципальных  услуг", уведомляется заявитель, а также приносятся извинения за доставленные неудобства.</w:t>
      </w:r>
    </w:p>
    <w:p>
      <w:pPr>
        <w:pStyle w:val="ConsPlusTitle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bookmarkStart w:id="3" w:name="P189"/>
      <w:bookmarkEnd w:id="3"/>
      <w:r>
        <w:rPr>
          <w:rFonts w:ascii="Times New Roman" w:hAnsi="Times New Roman"/>
          <w:b w:val="false"/>
          <w:bCs w:val="false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паспорта или иного документа, удостоверяющего личность и полномочия;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 (если есть), дату выдачи документа, номер и серию (если есть) документа, срок действия документа;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документах фамилия, имя, отчество гражданина указаны не полностью (фамилия, инициалы);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34">
        <w:r>
          <w:rPr>
            <w:rFonts w:ascii="Times New Roman" w:hAnsi="Times New Roman"/>
            <w:color w:val="0000FF"/>
            <w:sz w:val="24"/>
            <w:szCs w:val="24"/>
          </w:rPr>
          <w:t>подпункте 2.17.2</w:t>
        </w:r>
      </w:hyperlink>
      <w:r>
        <w:rPr>
          <w:rFonts w:ascii="Times New Roman" w:hAnsi="Times New Roman"/>
          <w:sz w:val="24"/>
          <w:szCs w:val="24"/>
        </w:rPr>
        <w:t xml:space="preserve"> Типового административного регламента.</w:t>
      </w:r>
    </w:p>
    <w:p>
      <w:pPr>
        <w:pStyle w:val="ConsPlusNormal"/>
        <w:spacing w:before="106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Не допускается отказ в приеме запроса (заявления) и иных документов, необходимых для предоставления государственной услуги, а также отказ в предоставлении государственной услуги в случае, если запрос (заявление)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администрации.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2.9. Исчерпывающий перечень оснований для приостановления или отказа в предоставлении государственной услуги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204"/>
      <w:bookmarkEnd w:id="4"/>
      <w:r>
        <w:rPr>
          <w:rFonts w:ascii="Times New Roman" w:hAnsi="Times New Roman"/>
          <w:sz w:val="24"/>
          <w:szCs w:val="24"/>
        </w:rPr>
        <w:t>2.9.1. Основания для отказа в предоставлении государственной услуги: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представленные документы, платежные документы и сведения не подтверждают право гражданина на получение дополнительной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гражданина отсутствует регистрация по месту жительства или месту пребывания на территории Ставропольского края;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не является получателем компенсации на ЖКУ в органе соцзащиты, в который гражданин обратился за назначением ему дополнительной компенсации;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заявитель не является получателем компенсации на ЖКУ по основаниям, предусмотренным </w:t>
      </w:r>
      <w:hyperlink r:id="rId20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N 20-кз;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и (или) совместно проживающие с ним в жилом помещении члены его семьи полностью освобождены от оплаты за жилые помещения и коммунальные услуги в соответствии с законодательством Российской Федерации;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платежные документы представлены в неполном объеме;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представленные документы, платежные документы и сведения содержат недостоверную информацию.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2.9.2. Основания для приостановления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приостановления предоставления государственной услуги отсутствуют.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дополнительной компенсации через кредитную организацию).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>
      <w:pPr>
        <w:pStyle w:val="ConsPlusNormal"/>
        <w:spacing w:before="220" w:after="0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2.13. Максимальный срок ожидания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ConsPlusNormal"/>
        <w:spacing w:before="220" w:after="0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и при получении результата предоставления государственной услуги составляет 15 минут, по предварительной записи - 10 минут.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2.14. Срок и порядок регистрации запроса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>
      <w:pPr>
        <w:pStyle w:val="ConsPlusNormal"/>
        <w:spacing w:before="220" w:after="0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регистрируется должностным лицом органа соцзащиты посредством внесения в журнал регистрации заявлений о назначении дополнительной компенсации (далее - журнал регистрации заявлений), должностным лицом МФЦ - в порядке, установленном МФЦ, в течение 15 минут.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Заявление, направленное в электронной форме, распечатывается на бумажный носитель должностным лицом органа соцзащиты и регистрируется в журнале регистрации заявлений в день его поступления.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Здание, в котором осуществляется прием заявителей, располагается для заявителей в пределах пешеходной доступности от остановок общественного транспорта.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и выход из помещений оборудуются соответствующими указателями.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Помещения должны соответствовать санитарно-эпидемиологическим </w:t>
      </w:r>
      <w:hyperlink r:id="rId21">
        <w:r>
          <w:rPr>
            <w:rFonts w:ascii="Times New Roman" w:hAnsi="Times New Roman"/>
            <w:color w:val="0000FF"/>
            <w:sz w:val="24"/>
            <w:szCs w:val="24"/>
          </w:rPr>
          <w:t>правилам</w:t>
        </w:r>
      </w:hyperlink>
      <w:r>
        <w:rPr>
          <w:rFonts w:ascii="Times New Roman" w:hAnsi="Times New Roman"/>
          <w:sz w:val="24"/>
          <w:szCs w:val="24"/>
        </w:rPr>
        <w:t xml:space="preserve"> и нормативам "Гигиенические требования к персональным электронно-вычислительным машинам и организации работы. СанПиН.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должен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2">
        <w:r>
          <w:rPr>
            <w:rFonts w:ascii="Times New Roman" w:hAnsi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23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nformat"/>
        <w:spacing w:before="200" w:after="0"/>
        <w:jc w:val="both"/>
        <w:rPr/>
      </w:pPr>
      <w:r>
        <w:rPr/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2.16.  Показатели  доступности и качества государственной услуги, в том числе   количество  взаимодействий  заявителя  с  должностными  лицами  при предоставлении  государственной  услуги и их продолжительность, возможность получения  информации  о  ходе предоставления государственной услуги, в том числе с использованием   информационно-коммуникационных   технологий, возможность  либо  невозможность  получения государственной услуги в МФЦ (в том  числе  в  полном  объеме),  в  любом  </w:t>
      </w:r>
      <w:r>
        <w:rPr>
          <w:rFonts w:eastAsia="Times New Roman" w:cs="Courier New" w:ascii="Times New Roman" w:hAnsi="Times New Roman"/>
          <w:color w:val="auto"/>
          <w:kern w:val="0"/>
          <w:sz w:val="24"/>
          <w:szCs w:val="24"/>
          <w:lang w:val="ru-RU" w:eastAsia="ru-RU" w:bidi="ar-SA"/>
        </w:rPr>
        <w:t>территориальном</w:t>
      </w:r>
      <w:r>
        <w:rPr>
          <w:rFonts w:ascii="Times New Roman" w:hAnsi="Times New Roman"/>
          <w:sz w:val="24"/>
          <w:szCs w:val="24"/>
        </w:rPr>
        <w:t xml:space="preserve"> подразделении органа исполнительной  власти  края,  предоставляющего  государственную услугу, по выбору   заявителя  (экстерриториальный  принцип),  посредством  запроса  о предоставлении  нескольких  государственных  и  (или) муниципальных услуг в МФЦ,  предусмотренного 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24">
        <w:r>
          <w:rPr>
            <w:rFonts w:ascii="Times New Roman" w:hAnsi="Times New Roman"/>
            <w:color w:val="0000FF"/>
            <w:sz w:val="24"/>
            <w:szCs w:val="24"/>
          </w:rPr>
          <w:t>статьей  15</w:t>
        </w:r>
      </w:hyperlink>
      <w:r>
        <w:rPr>
          <w:rFonts w:ascii="Times New Roman" w:hAnsi="Times New Roman"/>
          <w:sz w:val="24"/>
          <w:szCs w:val="24"/>
        </w:rPr>
        <w:t xml:space="preserve">   Федерального  закона  "Об организации предоставления  государственных и муниципальных услуг" (далее — комплексный запрос)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показателям доступности и качества государственных услуг относятся: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своевременность (Св):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 - установленный  административным регламентом срок / время, фактически затраченное на предоставление государственной услуги x 100%.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доступность (Дос):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 = 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- наличие возможности записаться на прием по телефону: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= 5% - можно записаться на прием по телефону;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= 0% - нельзя записаться на прием по телефону;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- возможность прийти на прием в нерабочее время: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- 10% - прием (выдача) документов осуществляется без перерыва на обед;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- наличие безбарьерной среды: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10% - от тротуара до места приема можно проехать на коляске;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0% - от тротуара до места приема нельзя проехать на коляске;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- наличие возможности подать заявление в электронной форме: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= 10% - можно подать заявление в электронной форме;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= 0% - нельзя подать заявление в электронной форме;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- доступность информации о предоставлении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- 15%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= 0% - при отсутствии возможности подачи документов, необходимых для предоставления государственной услуги, в МФЦ;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- наличие возможности подать заявление по экстерриториальному принципу: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= 10% - государственная услуга предоставляется по экстерриториальному принципу;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= 0% - государственная услуга не предоставляется по экстерриториальному принципу.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качество (Кач):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 = К</w:t>
      </w:r>
      <w:r>
        <w:rPr>
          <w:rFonts w:ascii="Times New Roman" w:hAnsi="Times New Roman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sz w:val="24"/>
          <w:szCs w:val="24"/>
        </w:rPr>
        <w:t xml:space="preserve"> - количество принятых документов (с учетом уже имеющихся в органе соцзащиты) / количество предусмотренных  административным регламентом документов x 100%.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- качество обслуживания при предоставлении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sz w:val="24"/>
          <w:szCs w:val="24"/>
        </w:rPr>
        <w:t xml:space="preserve"> = количество документов, полученных без участия заявителя / количество предусмотренных Типовым административным регламентом документов, имеющихся в ОИВ x 100%.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25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муниципальных услуг";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х 100%;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50% -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40% -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20% -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= 30% - при взаимодействии заявителя с должностными лицами, предоставляющими государственную услугу, в течение сроков, предусмотренных Типовым административным регламентом;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- минус 1% за каждые 5 минут взаимодействия заявителя с должностными лицами, предоставляющими государственную услугу, сверх сроков, предусмотренных административным регламентом.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удовлетворенность (Уд):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 = 100% - К</w:t>
      </w:r>
      <w:r>
        <w:rPr>
          <w:rFonts w:ascii="Times New Roman" w:hAnsi="Times New Roman"/>
          <w:sz w:val="24"/>
          <w:szCs w:val="24"/>
          <w:vertAlign w:val="subscript"/>
        </w:rPr>
        <w:t>обж</w:t>
      </w:r>
      <w:r>
        <w:rPr>
          <w:rFonts w:ascii="Times New Roman" w:hAnsi="Times New Roman"/>
          <w:sz w:val="24"/>
          <w:szCs w:val="24"/>
        </w:rPr>
        <w:t xml:space="preserve"> / К</w:t>
      </w:r>
      <w:r>
        <w:rPr>
          <w:rFonts w:ascii="Times New Roman" w:hAnsi="Times New Roman"/>
          <w:sz w:val="24"/>
          <w:szCs w:val="24"/>
          <w:vertAlign w:val="subscript"/>
        </w:rPr>
        <w:t>заяв</w:t>
      </w:r>
      <w:r>
        <w:rPr>
          <w:rFonts w:ascii="Times New Roman" w:hAnsi="Times New Roman"/>
          <w:sz w:val="24"/>
          <w:szCs w:val="24"/>
        </w:rPr>
        <w:t xml:space="preserve"> x 100%,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обж</w:t>
      </w:r>
      <w:r>
        <w:rPr>
          <w:rFonts w:ascii="Times New Roman" w:hAnsi="Times New Roman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заяв</w:t>
      </w:r>
      <w:r>
        <w:rPr>
          <w:rFonts w:ascii="Times New Roman" w:hAnsi="Times New Roman"/>
          <w:sz w:val="24"/>
          <w:szCs w:val="24"/>
        </w:rPr>
        <w:t xml:space="preserve"> - количество заявителей.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2.17. Иные требования, в том числе учитывающие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2.17.1. При предоставлении государственной услуги в МФЦ должностными лицами МФЦ могут в соответствии с  административным регламентом осуществляться: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информирование и консультирование заявителей по вопросу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прием заявления и документов;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выдача заявителям документов, являющихся результатом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обращения заявителя с комплексным запросом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соцзащиты,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государственной услуги,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государственной услуги, указанной в комплексном запросе.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Государственная услуга предоставляется по экстерриториальному принципу МФЦ. Особенности предоставления государственной услуги по экстерриториальному принципу отсутствуют.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334"/>
      <w:bookmarkEnd w:id="5"/>
      <w:r>
        <w:rPr>
          <w:rFonts w:ascii="Times New Roman" w:hAnsi="Times New Roman"/>
          <w:sz w:val="24"/>
          <w:szCs w:val="24"/>
        </w:rPr>
        <w:t>2.17.2. Предоставление государственной услуги в электронной форме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предоставлении государственной услуги заявителю обеспечивается возможность с использованием сети "Интернет", Единого портала и Регионального портала: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26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заявителя посредством Единого портала или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обращении заявителя в форме электронного документа посредством Единого портала или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7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28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принятии заявления, поступившего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порталом, Региональным порталом.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Предварительная запись на прием в МФЦ может осуществляться: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посредством телефонной связи;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сети "Интернет" на Портале многофункциональных центров Ставропольского края www.umfc26.ru;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посредством Регионального портала (</w:t>
      </w:r>
      <w:hyperlink r:id="rId29">
        <w:r>
          <w:rPr>
            <w:rFonts w:ascii="Times New Roman" w:hAnsi="Times New Roman"/>
            <w:sz w:val="24"/>
            <w:szCs w:val="24"/>
          </w:rPr>
          <w:t>www.26gosuslugi.ru</w:t>
        </w:r>
      </w:hyperlink>
      <w:r>
        <w:rPr>
          <w:rFonts w:ascii="Times New Roman" w:hAnsi="Times New Roman"/>
          <w:sz w:val="24"/>
          <w:szCs w:val="24"/>
        </w:rPr>
        <w:t>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359"/>
      <w:bookmarkEnd w:id="6"/>
      <w:r>
        <w:rPr>
          <w:rFonts w:ascii="Times New Roman" w:hAnsi="Times New Roman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заявителем запроса в электронной форме запрос и документы, необходимые для предоставления государственной услуги,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случаях если Федеральным </w:t>
      </w:r>
      <w:hyperlink r:id="rId30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31">
        <w:r>
          <w:rPr>
            <w:rFonts w:ascii="Times New Roman" w:hAnsi="Times New Roman"/>
            <w:color w:val="0000FF"/>
            <w:sz w:val="24"/>
            <w:szCs w:val="24"/>
          </w:rPr>
          <w:t>постановлению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при направлении заявителем запроса в электронной форме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3. Состав, последовательность и сроки выполнения</w:t>
      </w:r>
    </w:p>
    <w:p>
      <w:pPr>
        <w:pStyle w:val="ConsPlusTitle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административных процедур (действий), требования к порядку</w:t>
      </w:r>
    </w:p>
    <w:p>
      <w:pPr>
        <w:pStyle w:val="ConsPlusTitle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их выполнения, в том числе особенности выполнения</w:t>
      </w:r>
    </w:p>
    <w:p>
      <w:pPr>
        <w:pStyle w:val="ConsPlusTitle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административных процедур (действий) в электронной форме,</w:t>
      </w:r>
    </w:p>
    <w:p>
      <w:pPr>
        <w:pStyle w:val="ConsPlusTitle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а также особенности выполнения административных процедур</w:t>
      </w:r>
    </w:p>
    <w:p>
      <w:pPr>
        <w:pStyle w:val="ConsPlusTitle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(действий) в МФЦ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и консультирование заявителя по вопросу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регистрация документов для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права заявителя и принятие решения о назначении дополнительной компенсации;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выплатных документов и выплата дополнительной компенсации;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>
      <w:pPr>
        <w:pStyle w:val="ConsPlusTitle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3.2. Описание административных процедур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Информирование и консультирование заявителя по вопросу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разъяснение порядка, условий и срока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формы заявления для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фиксации результата выполнения административной процедуры - регистрация должностным лицом органа соцзащиты либо МФЦ, ответственным за консультирование заявителя, факта обращения заявителя в журнале учета устных обращений по форме, устанавливаемой органом соцзащиты, либо в порядке, установленном в МФЦ.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 Прием и регистрация документов для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поступление в орган соцзащиты либо в МФЦ заявления и документов, предусмотренных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подпунктом 2.6.1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- 20 минут.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2.8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органа соцзащиты, ответственное за прием и регистрацию документов, вносит запись о приеме документов в журнал регистрации заявлений и оформляет расписку-уведомление о приеме документов, должностное лицо, ответственное за прием и регистрацию, осуществляет регистрацию заявления и документов в порядке, установленном МФЦ, и оформляет расписку-уведомление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заявителю расписки-уведомления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фиксации результата выполнения административной процедуры -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органа соцзащиты либо МФЦ, ответственное за прием и регистрацию документов,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информационного взаимодействия.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выполнения административной процедуры в электронной форме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заявления и документов в электронной форме через Единый портал. Региональный портал, должностное лицо органа соцзащиты, ответственное за прием и регистрацию документов: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формирует комплект документов, поступивших в электронной форме;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2.8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наличии оснований для отказа в приеме заявления и электронных документов, необходимых для предоставления государственной услуги, предусмотренных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пунктом 2.8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регламента, возвращает их заявителю без рассмотрения в течение 2 рабочих дней со дня поступления документов с указанием причины возврата;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случае если направленное заявление и электронные документы соответствуют требованиям, предусмотренным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пунктом 2.8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регламента, регистрирует представленные заявление и документы и направляет заявителю уведомление об их приеме.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предоставлении государственной услуги в электронной форме заявителю обеспечивается направление уведомления о приеме и регистрации заявления и документов, предусмотренного </w:t>
      </w:r>
      <w:hyperlink w:anchor="P359">
        <w:r>
          <w:rPr>
            <w:rFonts w:ascii="Times New Roman" w:hAnsi="Times New Roman"/>
            <w:color w:val="0000FF"/>
            <w:sz w:val="24"/>
            <w:szCs w:val="24"/>
          </w:rPr>
          <w:t>подпунктом "б" подпункта 2.17.4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принятии заявления, поступившего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 на адрес электронной почты или с использованием средств официального сайта органов соцзащиты, Единого портала, Регионального портала в единый личный кабинет по выбору заявителя.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Формирование и направление межведомственных запросов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поступление документов, платежных документов, указанных в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Содержание административной процедуры включает в себя подготовку и направление межведомственного запроса в орган и (или) организацию, в распоряжении которого находятся сведения, предусмотренные </w:t>
      </w:r>
      <w:hyperlink w:anchor="P160">
        <w:r>
          <w:rPr>
            <w:rFonts w:ascii="Times New Roman" w:hAnsi="Times New Roman"/>
            <w:color w:val="0000FF"/>
            <w:sz w:val="24"/>
            <w:szCs w:val="24"/>
          </w:rPr>
          <w:t>пунктом 2.7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регламента, контроль за своевременным поступлением ответа на направленный запрос, получение ответа.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Общий максимальный срок подготовки и направления запроса о представлении документов в порядке межведомственного информационного взаимодействия не должен превышать 2 рабочих дней со дня получения заявления, документов и платежных документов в полном объеме и правильно оформленных, указанных в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межведомственного запроса в порядке межведомственного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(сведений) в порядке межведомственного информационного взаимодействия.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направлении запроса об истребовании документа (сведения) в порядке межведомственного информационного взаимодействия является непредставление заявителем документов, указанных в </w:t>
      </w:r>
      <w:hyperlink w:anchor="P160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163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запрос.</w:t>
      </w:r>
    </w:p>
    <w:p>
      <w:pPr>
        <w:pStyle w:val="ConsPlusNormal"/>
        <w:spacing w:before="163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Способ фиксации результата выполнения административной процедуры - регистрация ответа, полученного в порядке межведомственного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дополнительной компенсации.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органа соцзащиты либо МФЦ, ответственное за истребование документов (сведений)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органа соцзащиты, ответственному за назначение дополнительной компенсации.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должностным лицом МФЦ документов в орган соцзащиты осуществляется в соответствии с соглашением, заключенным между МФЦ и органом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 Проверка права заявителя и принятие решения о назначении дополнительной компенсации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Основанием для начала процедуры является поступление заявления, документов, платежных документов и сведений, указанных в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160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проверку права заявителя на предоставление дополнительной компенсации, принятие решения о назначении (отказе в назначении) дополнительной компенсации, формирование личного дела, уведомление заявителя о назначении (отказе в назначении) дополнительной компенсации.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Общий максимальный срок выполнения административной процедуры составляет 5 рабочих дней со дня получения заявления, документов, платежных документов (сведений) в полном объеме и правильно оформленных, указанных в </w:t>
      </w:r>
      <w:hyperlink w:anchor="P121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160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дополнительной компенсации.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назначении (отказе в назначении) дополнительной компенсации являются основания, указанные в </w:t>
      </w:r>
      <w:hyperlink w:anchor="P204">
        <w:r>
          <w:rPr>
            <w:rFonts w:ascii="Times New Roman" w:hAnsi="Times New Roman"/>
            <w:color w:val="0000FF"/>
            <w:sz w:val="24"/>
            <w:szCs w:val="24"/>
          </w:rPr>
          <w:t>подпункте 2.9.1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наличии права на предоставление дополнительной компенсации должностное лицо органа соцзащиты, ответственное за назначение дополнительной компенсации, готовит проект </w:t>
      </w:r>
      <w:hyperlink w:anchor="P860">
        <w:r>
          <w:rPr>
            <w:rFonts w:ascii="Times New Roman" w:hAnsi="Times New Roman"/>
            <w:color w:val="0000FF"/>
            <w:sz w:val="24"/>
            <w:szCs w:val="24"/>
          </w:rPr>
          <w:t>решения</w:t>
        </w:r>
      </w:hyperlink>
      <w:r>
        <w:rPr>
          <w:rFonts w:ascii="Times New Roman" w:hAnsi="Times New Roman"/>
          <w:sz w:val="24"/>
          <w:szCs w:val="24"/>
        </w:rPr>
        <w:t xml:space="preserve"> о назначении дополнительной компенсации по форме, указанной в приложении 3 к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отсутствии права на предоставление дополнительной компенсации должностное лицо органа соцзащиты, ответственное за назначение дополнительной компенсации, готовит проект </w:t>
      </w:r>
      <w:hyperlink w:anchor="P934">
        <w:r>
          <w:rPr>
            <w:rFonts w:ascii="Times New Roman" w:hAnsi="Times New Roman"/>
            <w:color w:val="0000FF"/>
            <w:sz w:val="24"/>
            <w:szCs w:val="24"/>
          </w:rPr>
          <w:t>решения</w:t>
        </w:r>
      </w:hyperlink>
      <w:r>
        <w:rPr>
          <w:rFonts w:ascii="Times New Roman" w:hAnsi="Times New Roman"/>
          <w:sz w:val="24"/>
          <w:szCs w:val="24"/>
        </w:rPr>
        <w:t xml:space="preserve"> об отказе в назначении дополнительной компенсации по форме, указанной в приложении 4 к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органа соцзащиты или уполномоченное им должностное лицо органа соцзащиты утверждает своей подписью проект решения о назначении (отказе в назначении) дополнительной компенсации,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дополнительной компенсации.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Должностное лицо органа соцзащиты, ответственное за назначение дополнительной компенсации, готовит </w:t>
      </w:r>
      <w:hyperlink w:anchor="P984">
        <w:r>
          <w:rPr>
            <w:rFonts w:ascii="Times New Roman" w:hAnsi="Times New Roman"/>
            <w:color w:val="0000FF"/>
            <w:sz w:val="24"/>
            <w:szCs w:val="24"/>
          </w:rPr>
          <w:t>уведомление</w:t>
        </w:r>
      </w:hyperlink>
      <w:r>
        <w:rPr>
          <w:rFonts w:ascii="Times New Roman" w:hAnsi="Times New Roman"/>
          <w:sz w:val="24"/>
          <w:szCs w:val="24"/>
        </w:rPr>
        <w:t xml:space="preserve"> о назначении дополнительной компенсации по форме, указанной в приложении 5 к административному регламенту, или </w:t>
      </w:r>
      <w:hyperlink w:anchor="P1026">
        <w:r>
          <w:rPr>
            <w:rFonts w:ascii="Times New Roman" w:hAnsi="Times New Roman"/>
            <w:color w:val="0000FF"/>
            <w:sz w:val="24"/>
            <w:szCs w:val="24"/>
          </w:rPr>
          <w:t>уведомление</w:t>
        </w:r>
      </w:hyperlink>
      <w:r>
        <w:rPr>
          <w:rFonts w:ascii="Times New Roman" w:hAnsi="Times New Roman"/>
          <w:sz w:val="24"/>
          <w:szCs w:val="24"/>
        </w:rPr>
        <w:t xml:space="preserve"> об отказе в назначении дополнительной компенсации по форме, указанной в приложении 6 к 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дополнительной компенсации по адресу и способом, указанным им в заявлении.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документа на бумажном носителе, подтверждающего содержание электронного документа, направленного органом соцзащиты в МФЦ;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(отказе в назначении) дополнительной компенсации и регистрация уведомления о назначении (отказе в назначении) дополнительной компенсации в журнале регистрации исходящих документов.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Формирование выплатных документов и выплата дополнительной компенсации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 о назначении дополнительной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формирование и утверждение списков получателей и ведомостей на выплату дополнительной компенсации, подготовку платежных документов и передачу их в российские кредитные организации и (или) отделению Управления федеральной почтовой связи Ставропольского края - обособленного подразделения акционерного общества "Почта России" (далее - почта).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составляет 3 рабочих дня.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дополнительной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 и их передача для осуществления перечисления (вручения) кредитной российской организацией и (или) почтой.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почте.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left"/>
        <w:outlineLvl w:val="1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4. Формы контроля за исполнением административного регламента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Текущий контроль за: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полнотой, доступностью и качеством предоставления государственной услуги осуществляется начальником отдела, в компетенцию которого входит организация работы по принятию решения о предоставлении дополнительной компенсации (далее - начальник отдела), либо лицом, его замещающим, путем проведения выборочных проверок соблюдения и исполнения должностными лицами положений  административного регламента и опроса мнения заявителей;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либо лицом, его замещающим, постоянно путем проведения проверок соблюдения и исполнения должностными лицами, предоставляющими государственную услугу, положений 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за соблюдением должностными лицами МФЦ последовательности действий, установленных 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Последующий контроль за исполнением положений 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spacing w:before="20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4.6.   Должностные   лица,  муниципальные  служащие  органа  соцзащиты,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работники  МФЦ,  организаций,  указанных  в </w:t>
      </w:r>
      <w:hyperlink r:id="rId32">
        <w:r>
          <w:rPr>
            <w:rFonts w:ascii="Times New Roman" w:hAnsi="Times New Roman"/>
            <w:color w:val="0000FF"/>
            <w:sz w:val="24"/>
            <w:szCs w:val="24"/>
          </w:rPr>
          <w:t>части 1 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 "Об  организации  предоставления  государственных  и  муниципальных услуг",   участвующие   в   предоставлении  государственной  услуги,  несут персональную   ответственность   за   полноту   и  качество  предоставления государственной  услуги,  за  действия (бездействие) и решения, принимаемые (осуществляемые)   в   ходе   предоставления   государственной  услуги,  за соблюдение  и 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Персональная  ответственность  должностных  лиц, муниципальных служащих органа  соцзащиты,  ответственных  за исполнение административных процедур, закрепляется  в  их  должностных  регламентах в соответствии с требованиями законодательства  Российской  Федерации  и законодательства Ставропольского края.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Персональная  ответственность  работников МФЦ, организаций, указанных в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hyperlink r:id="rId33">
        <w:r>
          <w:rPr>
            <w:rFonts w:ascii="Times New Roman" w:hAnsi="Times New Roman"/>
            <w:color w:val="0000FF"/>
            <w:sz w:val="24"/>
            <w:szCs w:val="24"/>
          </w:rPr>
          <w:t>части  1   статьи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  "Об организации предоставления государственных   и  муниципальных  услуг",  участвующих  в  предоставлении государственной   услуги,   закрепляется   нормативными   правовыми  актами указанных   организаций  в  соответствии  с  требованиями  законодательства Российской Федерации и законодательства Ставропольского края.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Типового административного регламента вправе обратиться с жалобой в органы и к должностным лицам, указанным в </w:t>
      </w:r>
      <w:hyperlink w:anchor="P510">
        <w:r>
          <w:rPr>
            <w:rFonts w:ascii="Times New Roman" w:hAnsi="Times New Roman"/>
            <w:color w:val="0000FF"/>
            <w:sz w:val="24"/>
            <w:szCs w:val="24"/>
          </w:rPr>
          <w:t>пункте 5.2</w:t>
        </w:r>
      </w:hyperlink>
      <w:r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может быть представлена на личном приеме, направлена посредством почтовой связи или в электронной форме с использованием сети "Интернет", Единого портала или Регионального портала.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</w:t>
      </w:r>
      <w:r>
        <w:rPr>
          <w:rFonts w:ascii="Times New Roman" w:hAnsi="Times New Roman"/>
          <w:sz w:val="24"/>
          <w:szCs w:val="24"/>
        </w:rPr>
        <w:t>5. Досудебный (внесудебный) порядок обжалования решений   и действий (бездействия) органа, предоставляющего государственную услугу, МФЦ, организаций,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1   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указанных в части 1  статьи 1  Федерального закона "Об организации предоставления     государственных и муниципальных услуг",  а также их должностных лиц, муниципальных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служащих, работников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5.1.  Заявитель  имеет  право  на  досудебное (внесудебное) обжалование решений  и  (или) действий (бездействия), принятых (осуществленных) органом соцзащиты,  его должностными лицами, муниципальными служащими, а также МФЦ,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организациями,  указанными  в  </w:t>
      </w:r>
      <w:hyperlink r:id="rId34">
        <w:r>
          <w:rPr>
            <w:rFonts w:ascii="Times New Roman" w:hAnsi="Times New Roman"/>
            <w:color w:val="0000FF"/>
            <w:sz w:val="24"/>
            <w:szCs w:val="24"/>
          </w:rPr>
          <w:t>части  1  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 порядке,  предусмотренном  </w:t>
      </w:r>
      <w:hyperlink r:id="rId35">
        <w:r>
          <w:rPr>
            <w:rFonts w:ascii="Times New Roman" w:hAnsi="Times New Roman"/>
            <w:color w:val="0000FF"/>
            <w:sz w:val="24"/>
            <w:szCs w:val="24"/>
          </w:rPr>
          <w:t>главой  2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  "Об организации предоставления государственных и муниципальных услуг" (далее - жалоба).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7" w:name="P510"/>
      <w:bookmarkEnd w:id="7"/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5.2. Жалоба может быть подана заявителем или его представителем: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  имя  главы  </w:t>
      </w:r>
      <w:r>
        <w:rPr>
          <w:rFonts w:eastAsia="Times New Roman" w:cs="Courier New" w:ascii="Times New Roman" w:hAnsi="Times New Roman"/>
          <w:color w:val="auto"/>
          <w:kern w:val="0"/>
          <w:sz w:val="24"/>
          <w:szCs w:val="24"/>
          <w:lang w:val="ru-RU" w:eastAsia="ru-RU" w:bidi="ar-SA"/>
        </w:rPr>
        <w:t>Апанасенковского</w:t>
      </w:r>
      <w:r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eastAsia="Times New Roman" w:cs="Courier New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округа </w:t>
      </w:r>
      <w:r>
        <w:rPr>
          <w:rFonts w:ascii="Times New Roman" w:hAnsi="Times New Roman"/>
          <w:sz w:val="24"/>
          <w:szCs w:val="24"/>
        </w:rPr>
        <w:t>Ставропольского  края,  в  случае  если  обжалуются  действия (бездействие) руководителя  органа соцзащиты, руководителя МФЦ, руководителя организации,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указанной  в  </w:t>
      </w:r>
      <w:hyperlink r:id="rId36">
        <w:r>
          <w:rPr>
            <w:rFonts w:ascii="Times New Roman" w:hAnsi="Times New Roman"/>
            <w:color w:val="0000FF"/>
            <w:sz w:val="24"/>
            <w:szCs w:val="24"/>
          </w:rPr>
          <w:t>части  1   статьи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  "Об  организации предоставления государственных и муниципальных услуг";    на  имя руководителя органа соцзащиты, в случае если обжалуются решения и   действия   (бездействие)   органа   соцзащиты,   его  должностных  лиц, муниципальных служащих;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на   имя   руководителя   МФЦ,   в   случае  если  обжалуются  действия (бездействие) МФЦ, его должностных лиц;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/>
        <w:t xml:space="preserve">                                </w:t>
      </w:r>
      <w:r>
        <w:rPr/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 имя  руководителя  организации,  указанной  в  </w:t>
      </w:r>
      <w:hyperlink r:id="rId37">
        <w:r>
          <w:rPr>
            <w:rFonts w:ascii="Times New Roman" w:hAnsi="Times New Roman"/>
            <w:color w:val="0000FF"/>
            <w:sz w:val="24"/>
            <w:szCs w:val="24"/>
          </w:rPr>
          <w:t>части  1   статьи 16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Федерального   закона  "Об  организации  предоставления  государственных  и муниципальных  услуг",  в  случае  если  обжалуются  действия (бездействие) работников указанной организации.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подачи жалобы представителем заявителя представляются: документ, 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>
      <w:pPr>
        <w:pStyle w:val="ConsPlusNormal"/>
        <w:spacing w:before="49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Жалоба может быть подана заявителем через МФЦ, который обеспечивает ее передачу в орган соцзащиты. 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Жалоба на решения и (или)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постановлением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администрации Апанасенковского муниципального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 от 08 февраля 2021г. №41-п «Об утверждении положения об особенностях подачи и рассмотрения жалоб на решения и действия (бездействие)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администрации Апанасенковского муниципального округа, ее структурных подразделений</w:t>
      </w:r>
      <w:r>
        <w:rPr>
          <w:rFonts w:ascii="Times New Roman" w:hAnsi="Times New Roman"/>
          <w:color w:val="000000"/>
          <w:sz w:val="24"/>
          <w:szCs w:val="24"/>
        </w:rPr>
        <w:t>, предоставляющих государственные  и муниципальные услуги, их должностных лиц, муниципальных служащих, многофункциональных центров 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spacing w:before="200" w:after="0"/>
        <w:jc w:val="both"/>
        <w:rPr/>
      </w:pPr>
      <w:r>
        <w:rPr/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Жалоба  на  решения  и  (или)  действия (бездействие) МФЦ, организаций,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указанных  в  </w:t>
      </w:r>
      <w:hyperlink r:id="rId38">
        <w:r>
          <w:rPr>
            <w:rFonts w:ascii="Times New Roman" w:hAnsi="Times New Roman"/>
            <w:color w:val="0000FF"/>
            <w:sz w:val="24"/>
            <w:szCs w:val="24"/>
          </w:rPr>
          <w:t>части 1  статьи 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  "Об   организации предоставления  государственных и муниципальных услуг", их должностных лиц, работников, принятые (осуществленные) в ходе предоставления государственной услуги,  рассматривается  в  соответствии  с  </w:t>
      </w:r>
      <w:hyperlink r:id="rId39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 в 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</w:t>
      </w:r>
    </w:p>
    <w:p>
      <w:pPr>
        <w:pStyle w:val="ConsPlusNonformat"/>
        <w:jc w:val="both"/>
        <w:rPr/>
      </w:pPr>
      <w:r>
        <w:rPr/>
        <w:t xml:space="preserve">                           </w:t>
      </w:r>
      <w:r>
        <w:rPr/>
        <w:t>1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предусмотренных  частью  1   статьи  16 Федерального закона "Об организации предоставления  государственных  и муниципальных услуг", и их работников, а также   многофункциональных   центров   предоставления   государственных  и муниципальных услуг и их работников".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5.3. Информирование 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5.4.   Перечень   нормативных   правовых  актов,  регулирующих  порядок досудебного  (внесудебного)  обжалования  решений  и действий (бездействия) органа  соцзащиты,  предоставляющего  государственную  услугу,  а также его должностных    лиц,  муниципальных   служащих,  МФЦ, организаций, указанных</w:t>
      </w:r>
    </w:p>
    <w:p>
      <w:pPr>
        <w:pStyle w:val="ConsPlusNonformat"/>
        <w:jc w:val="both"/>
        <w:rPr/>
      </w:pPr>
      <w:r>
        <w:rPr/>
        <w:t xml:space="preserve">       </w:t>
      </w:r>
      <w:r>
        <w:rPr/>
        <w:t>1</w:t>
      </w:r>
    </w:p>
    <w:p>
      <w:pPr>
        <w:pStyle w:val="ConsPlusNonformat"/>
        <w:jc w:val="both"/>
        <w:rPr/>
      </w:pPr>
      <w:hyperlink r:id="rId40">
        <w:r>
          <w:rPr>
            <w:rFonts w:ascii="Times New Roman" w:hAnsi="Times New Roman"/>
            <w:color w:val="0000FF"/>
            <w:sz w:val="24"/>
            <w:szCs w:val="24"/>
          </w:rPr>
          <w:t>части 1  статьи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  "Об   организации предоставления государственных и муниципальных услуг":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Федеральный  </w:t>
      </w:r>
      <w:hyperlink r:id="rId41">
        <w:r>
          <w:rPr>
            <w:rFonts w:ascii="Times New Roman" w:hAnsi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 "Об  организации  предоставления  государственных и муниципальных услуг";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hyperlink r:id="rId42">
        <w:r>
          <w:rPr>
            <w:rFonts w:ascii="Times New Roman" w:hAnsi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/>
          <w:sz w:val="24"/>
          <w:szCs w:val="24"/>
        </w:rPr>
        <w:t xml:space="preserve">  Правительства Российской Федерации от 16 августа 2012 г.N  840  "О  порядке  подачи  и 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  фондов  Российской  Федерации,  государственных  корпораций, наделенных   в   соответствии   с  федеральными  законами  полномочиями  по предоставлению  государственных услуг в установленной сфере деятельности, и</w:t>
      </w:r>
    </w:p>
    <w:p>
      <w:pPr>
        <w:pStyle w:val="ConsPlusNonformat"/>
        <w:jc w:val="both"/>
        <w:rPr/>
      </w:pPr>
      <w:r>
        <w:rPr/>
        <w:t xml:space="preserve">                                                        </w:t>
      </w:r>
      <w:r>
        <w:rPr/>
        <w:t>1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их  должностных  лиц,  организаций,  предусмотренных  частью1 статьи 16 Федерального   закона  "Об  организации  предоставления  государственных  и муниципальных 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rmal"/>
        <w:ind w:firstLine="540"/>
        <w:jc w:val="both"/>
        <w:rPr/>
      </w:pPr>
      <w:hyperlink r:id="rId43">
        <w:r>
          <w:rPr>
            <w:rFonts w:ascii="Times New Roman" w:hAnsi="Times New Roman"/>
            <w:color w:val="0000FF"/>
          </w:rPr>
          <w:t>постановление</w:t>
        </w:r>
      </w:hyperlink>
      <w:r>
        <w:rPr>
          <w:rFonts w:ascii="Times New Roman" w:hAnsi="Times New Roman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            предоставлении государственных и муниципальных услуг"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постановлением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администрации Апанасенковского муниципального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 от 08 февраля 2021г. №41-п «Об утверждении положения об особенностях подачи и рассмотрения жалоб на решения и действия (бездействие)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администрации Апанасенковского муниципального округа, ее структурных подразделений</w:t>
      </w:r>
      <w:r>
        <w:rPr>
          <w:rFonts w:ascii="Times New Roman" w:hAnsi="Times New Roman"/>
          <w:color w:val="000000"/>
          <w:sz w:val="24"/>
          <w:szCs w:val="24"/>
        </w:rPr>
        <w:t>, предоставляющих государственные  и муниципальные услуги, их должностных лиц, муниципальных служащих, многофункциональных центров  предоставления государственных и муниципальных услуг в Ставропольском крае и их работников».</w:t>
      </w:r>
      <w:r>
        <w:rPr>
          <w:rFonts w:ascii="Times New Roman" w:hAnsi="Times New Roman"/>
        </w:rPr>
        <w:t xml:space="preserve"> (указывается нормативный правовой акт администрации муниципального района (городского округа) Ставропольского края об особенностях подачи и рассмотрения жалоб на решения и действия (бездействие) органов местного самоуправления, предоставляющих государственные услуги, их должностных лиц, муниципальных служащих).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Приложение 1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Title"/>
        <w:jc w:val="center"/>
        <w:rPr>
          <w:sz w:val="22"/>
          <w:szCs w:val="22"/>
        </w:rPr>
      </w:pPr>
      <w:bookmarkStart w:id="8" w:name="P603"/>
      <w:bookmarkEnd w:id="8"/>
      <w:r>
        <w:rPr>
          <w:sz w:val="22"/>
          <w:szCs w:val="22"/>
        </w:rPr>
        <w:t>БЛОК-СХЕМА</w:t>
      </w:r>
    </w:p>
    <w:p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ПРЕДОСТАВЛЕНИЯ ГРАЖДАНАМ ДОПОЛНИТЕЛЬНОЙ КОМПЕНСАЦИИ</w:t>
      </w:r>
    </w:p>
    <w:p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РАСХОДОВ НА ОПЛАТУ ЖИЛЫХ ПОМЕЩЕНИЙ И КОММУНАЛЬНЫХ УСЛУГ</w:t>
      </w:r>
    </w:p>
    <w:p>
      <w:pPr>
        <w:pStyle w:val="ConsPlusNonformat"/>
        <w:jc w:val="both"/>
        <w:rPr/>
      </w:pPr>
      <w:r>
        <w:rPr/>
        <w:t xml:space="preserve">                              ┌───────────────────────────────────────────┐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                              │</w:t>
      </w:r>
      <w:r>
        <w:rPr/>
        <w:t>Информирование и консультирование заявителя│</w:t>
      </w:r>
    </w:p>
    <w:p>
      <w:pPr>
        <w:pStyle w:val="ConsPlusNonformat"/>
        <w:jc w:val="both"/>
        <w:rPr/>
      </w:pPr>
      <w:r>
        <w:rPr/>
        <w:t xml:space="preserve">         ┌────────────────────┤ </w:t>
      </w:r>
      <w:r>
        <w:rPr/>
        <w:t>по вопросу предоставления государственной │</w:t>
      </w:r>
    </w:p>
    <w:p>
      <w:pPr>
        <w:pStyle w:val="ConsPlusNonformat"/>
        <w:jc w:val="both"/>
        <w:rPr/>
      </w:pPr>
      <w:r>
        <w:rPr/>
        <w:t xml:space="preserve">         │                    │                   </w:t>
      </w:r>
      <w:r>
        <w:rPr/>
        <w:t>услуги                  │</w:t>
      </w:r>
    </w:p>
    <w:p>
      <w:pPr>
        <w:pStyle w:val="ConsPlusNonformat"/>
        <w:jc w:val="both"/>
        <w:rPr/>
      </w:pPr>
      <w:r>
        <w:rPr/>
        <w:t xml:space="preserve">         │                    └───────────────────────────────────────────┘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</w:t>
      </w:r>
      <w:r>
        <w:rPr/>
        <w:t>Прием документов │</w:t>
      </w:r>
    </w:p>
    <w:p>
      <w:pPr>
        <w:pStyle w:val="ConsPlusNonformat"/>
        <w:jc w:val="both"/>
        <w:rPr/>
      </w:pPr>
      <w:r>
        <w:rPr/>
        <w:t>└────────┬──────────┘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</w:t>
      </w:r>
      <w:r>
        <w:rPr/>
        <w:t>Расписка в приеме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документов    │</w:t>
      </w:r>
    </w:p>
    <w:p>
      <w:pPr>
        <w:pStyle w:val="ConsPlusNonformat"/>
        <w:jc w:val="both"/>
        <w:rPr/>
      </w:pPr>
      <w:r>
        <w:rPr/>
        <w:t>└────────┬──────────┘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         ┌────────────────┐        ┌─────────────────┐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Проверка права  │         │     Отказ в    │        │Решение об отказе│</w:t>
      </w:r>
    </w:p>
    <w:p>
      <w:pPr>
        <w:pStyle w:val="ConsPlusNonformat"/>
        <w:jc w:val="both"/>
        <w:rPr/>
      </w:pPr>
      <w:r>
        <w:rPr/>
        <w:t>│                   ├────────</w:t>
      </w:r>
      <w:r>
        <w:rPr/>
        <w:t>&gt;│   назначении   ├───────&gt;│   в назначении  │</w:t>
      </w:r>
    </w:p>
    <w:p>
      <w:pPr>
        <w:pStyle w:val="ConsPlusNonformat"/>
        <w:jc w:val="both"/>
        <w:rPr/>
      </w:pPr>
      <w:r>
        <w:rPr/>
        <w:t xml:space="preserve">│                   │         │ </w:t>
      </w:r>
      <w:r>
        <w:rPr/>
        <w:t>дополнительной │        │  дополнительной │</w:t>
      </w:r>
    </w:p>
    <w:p>
      <w:pPr>
        <w:pStyle w:val="ConsPlusNonformat"/>
        <w:jc w:val="both"/>
        <w:rPr/>
      </w:pPr>
      <w:r>
        <w:rPr/>
        <w:t xml:space="preserve">│                   │         │   </w:t>
      </w:r>
      <w:r>
        <w:rPr/>
        <w:t>компенсации  │        │   компенсации   │</w:t>
      </w:r>
    </w:p>
    <w:p>
      <w:pPr>
        <w:pStyle w:val="ConsPlusNonformat"/>
        <w:jc w:val="both"/>
        <w:rPr/>
      </w:pPr>
      <w:r>
        <w:rPr/>
        <w:t>└────────┬──────────┘         └────────────────┘        └─────────┬───────┘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\/                                                       \/</w:t>
      </w:r>
    </w:p>
    <w:p>
      <w:pPr>
        <w:pStyle w:val="ConsPlusNonformat"/>
        <w:jc w:val="both"/>
        <w:rPr/>
      </w:pPr>
      <w:r>
        <w:rPr/>
        <w:t>┌───────────────────┐                                   ┌─────────────────┐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Решение о     │                                   │   Обжалование  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назначении    │                                   │     отказа в    │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дополнительной  │                                   │    назначении   │</w:t>
      </w:r>
    </w:p>
    <w:p>
      <w:pPr>
        <w:pStyle w:val="ConsPlusNonformat"/>
        <w:jc w:val="both"/>
        <w:rPr/>
      </w:pPr>
      <w:r>
        <w:rPr/>
        <w:t xml:space="preserve">│    </w:t>
      </w:r>
      <w:r>
        <w:rPr/>
        <w:t>компенсации    │                                   │  дополнительной │</w:t>
      </w:r>
    </w:p>
    <w:p>
      <w:pPr>
        <w:pStyle w:val="ConsPlusNonformat"/>
        <w:jc w:val="both"/>
        <w:rPr/>
      </w:pPr>
      <w:r>
        <w:rPr/>
        <w:t xml:space="preserve">│                   │                                   │  </w:t>
      </w:r>
      <w:r>
        <w:rPr/>
        <w:t>компенсации в  │</w:t>
      </w:r>
    </w:p>
    <w:p>
      <w:pPr>
        <w:pStyle w:val="ConsPlusNonformat"/>
        <w:jc w:val="both"/>
        <w:rPr/>
      </w:pPr>
      <w:r>
        <w:rPr/>
        <w:t xml:space="preserve">│                   │                                   │   </w:t>
      </w:r>
      <w:r>
        <w:rPr/>
        <w:t>досудебном,   │</w:t>
      </w:r>
    </w:p>
    <w:p>
      <w:pPr>
        <w:pStyle w:val="ConsPlusNonformat"/>
        <w:jc w:val="both"/>
        <w:rPr/>
      </w:pPr>
      <w:r>
        <w:rPr/>
        <w:t xml:space="preserve">│                   │                                   │ </w:t>
      </w:r>
      <w:r>
        <w:rPr/>
        <w:t>судебном порядке│</w:t>
      </w:r>
    </w:p>
    <w:p>
      <w:pPr>
        <w:pStyle w:val="ConsPlusNonformat"/>
        <w:jc w:val="both"/>
        <w:rPr/>
      </w:pPr>
      <w:r>
        <w:rPr/>
        <w:t>└────────┬──────────┘                                   └─────────────────┘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</w:t>
      </w:r>
      <w:r>
        <w:rPr/>
        <w:t>Формирование  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выплатных    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документов    │</w:t>
      </w:r>
    </w:p>
    <w:p>
      <w:pPr>
        <w:pStyle w:val="ConsPlusNonformat"/>
        <w:jc w:val="both"/>
        <w:rPr/>
      </w:pPr>
      <w:r>
        <w:rPr/>
        <w:t>└───────────────────┘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  </w:t>
      </w:r>
      <w:r>
        <w:rPr/>
        <w:t>Форма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 xml:space="preserve"> Должность руководителя: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 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>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Ф.И.О. руководителя: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 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от 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_______________________________________,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 xml:space="preserve">     Ф.И.О. полностью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действующего в интересах </w:t>
      </w:r>
      <w:hyperlink w:anchor="P783">
        <w:r>
          <w:rPr>
            <w:rFonts w:ascii="Times New Roman" w:hAnsi="Times New Roman"/>
            <w:color w:val="0000FF"/>
            <w:sz w:val="24"/>
            <w:szCs w:val="24"/>
          </w:rPr>
          <w:t>&lt;1&gt;</w:t>
        </w:r>
      </w:hyperlink>
      <w:r>
        <w:rPr>
          <w:rFonts w:ascii="Times New Roman" w:hAnsi="Times New Roman"/>
          <w:sz w:val="24"/>
          <w:szCs w:val="24"/>
        </w:rPr>
        <w:t>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 xml:space="preserve">      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 xml:space="preserve">      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 xml:space="preserve">      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 xml:space="preserve">    Ф.И.О. полностью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ab/>
        <w:tab/>
        <w:tab/>
        <w:t xml:space="preserve">    ___._____._____ года рождения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9" w:name="P690"/>
      <w:bookmarkEnd w:id="9"/>
      <w:r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ЗАЯВЛЕНИЕ N __  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назначении дополнительной компенсации расходов на оплату жилых помещений и коммунальных  услуг и способе ее доставки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Прошу  назначить  дополнительную  компенсацию  расходов на оплату жилых помещений и коммунальных услуг (далее - дополнительная компенсация) как: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>указать льготную категорию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Я являюсь (при необходимости нужное отметить):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┌─┐                           ┌─┐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│ │ </w:t>
      </w:r>
      <w:r>
        <w:rPr>
          <w:rFonts w:ascii="Times New Roman" w:hAnsi="Times New Roman"/>
          <w:sz w:val="24"/>
          <w:szCs w:val="24"/>
        </w:rPr>
        <w:t>законным представителем   │ │ доверенным лицом.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└─┘                           └─┘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Паспорт  или  иной  документ,  удостоверяющий  личность льготника серия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N 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кем выдан: ___________________________________________________________.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дата выдачи: ______.________._________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Адрес регистрации льготника: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Адрес  жилого  помещения,  на которое назначена компенсация расходов на оплату  жилого  помещения и коммунальных услуг, предусмотренная Федеральным</w:t>
      </w:r>
    </w:p>
    <w:p>
      <w:pPr>
        <w:pStyle w:val="ConsPlusNonformat"/>
        <w:jc w:val="both"/>
        <w:rPr/>
      </w:pPr>
      <w:hyperlink r:id="rId44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ветеранах" (далее - компенсация на ЖКУ):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Контактный телефон _________________, e-mail (при наличии): __________.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СНИЛС льготника: _____________________________________________________.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заполняется по желанию гражданина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Выплату   назначенной  дополнительной  компенсации  прошу  осуществлять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через: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почтовое отделение  ______________________________________________________;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кредитную организацию ____________________________________________________,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>наименование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┌─┬─┬─┬─┐ ┌─┬─┬─┬─┬─┐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структурного подразделения │ │ │ │ │ │ │ │ │ │ │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└─┴─┴─┴─┘ └─┴─┴─┴─┴─┘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┌─┬─┬─┐┌─┬─┬─┐┌─┬─┬─┐┌─┬─┬─┐┌─┬─┬─┐┌─┬─┬─┐┌─┬─┐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лицевой счет  │ │ │ ││ │ │ ││ │ │ ││ │ │ ││ │ │ ││ │ │ ││ │ │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└─┴─┴─┘└─┴─┴─┘└─┴─┴─┘└─┴─┴─┘└─┴─┴─┘└─┴─┴─┘└─┴─┘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Мне  известно,  что  в  соответствии  с действующим законодательством я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(льготник)  имею  (имеет) право на получение дополнительной компенсации при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отсутствии полного освобождения от оплаты за жилые помещения и коммунальные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в соответствии с законодательством Российской Федерации.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Уведомляю Вас, что (нужное подчеркнуть): я (льготник) и (или) член моей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семьи (семьи льготника) 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>Ф.И.О. полностью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имею(ет)  право на освобождение от оплаты за жилые помещения и коммунальные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в соответствии с __________________________________________________.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указать реквизиты нормативного правового акта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  случае  допущения  задолженности  по  оплате  за  жилое  помещение и коммунальные  услуги  (или  их  отдельных видов), неисполнения соглашения о погашении   задолженности,   утраты   права   на  получение  дополнительной компенсации  в  связи  с  изменением  основания  ее предоставления, полного освобождения  от  оплаты  за  жилое  помещение  и  коммунальные услуги меня (льготника)   и   (или)  члена  моей  семьи  (семьи  льготника),  снятия  с регистрационного  учета  по  месту   жительства  или  месту  пребывания  на территории Ставропольского края либо иных обстоятельств, влияющих на размер и условия предоставления дополнительной компенсации, обязуюсь извещать: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наименование органа, осуществляющего выплату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дополнительной компенсации в  течение  14  рабочих  дней  со дня наступления вышеуказанных изменений и представлять документы, подтверждающие эти изменения.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Об   условиях,   являющихся   основанием   для   приостановления   либо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прекращения  выплаты дополнительной компенсации, а также об ответственности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 представление неполных или заведомо недостоверных документов и сведений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проинформирован.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К заявлению прилагаю следующие документы: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Заявитель:                        Заявление принял(а):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     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расшифровка подписи заявителя, подпись     расшифровка подписи специалиста,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подпись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        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дата предоставления заявления                дата принятия заявления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------------------------------------линия отрыва---------------------------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Расписка-уведомление о приеме документов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Заявление и документы гр. 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>Ф.И.О. полностью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приняты 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дата приема документов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Ф.И.О. и подпись специалиста, принявшего документы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--------------------------------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10" w:name="P783"/>
      <w:bookmarkEnd w:id="10"/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&lt;1&gt;  Заполняется в случае подачи заявления законным представителем либо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доверенным лицом льготника.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назначении дополнительной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оплату жилых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помещений и коммунальных услуг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зарегистрированных в жилом помещении гражданах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зарегистрированных по месту жительства и месту пребывания в жилом помещении граждан составляет ___________ человек: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3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3457"/>
        <w:gridCol w:w="1268"/>
        <w:gridCol w:w="3627"/>
      </w:tblGrid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полностью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Паспортные данные или данные иного документа, удостоверяющего личность</w:t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Я подтверждаю, что предоставленные мною сведения о зарегистрированных в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жилом помещении гражданах точны и достоверны.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>Заявитель:                         Информацию принял(а):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    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и расшифровка подписи заявителя      подпись и расшифровка подписи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специалиста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    ________________________________</w:t>
      </w:r>
    </w:p>
    <w:p>
      <w:pPr>
        <w:pStyle w:val="ConsPlusNonformat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дата предоставления информации              дата принятия информаци</w:t>
      </w:r>
      <w:r>
        <w:rPr/>
        <w:t>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  <w:t>Приложение 3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  </w:t>
      </w:r>
      <w:r>
        <w:rPr/>
        <w:t>Форма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Наименование органа соцзащиты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1" w:name="P860"/>
      <w:bookmarkEnd w:id="11"/>
      <w:r>
        <w:rPr/>
        <w:t xml:space="preserve">                     </w:t>
      </w:r>
      <w:r>
        <w:rPr/>
        <w:t>РЕШЕНИЕ от ____________ N 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Заявка от _________ N _______</w:t>
      </w:r>
    </w:p>
    <w:p>
      <w:pPr>
        <w:pStyle w:val="ConsPlusNonformat"/>
        <w:jc w:val="both"/>
        <w:rPr/>
      </w:pPr>
      <w:r>
        <w:rPr/>
        <w:t xml:space="preserve">                        </w:t>
      </w:r>
      <w:r>
        <w:rPr/>
        <w:t>(дата обращения __________)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о назначении дополнительной компенсации расходов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на оплату жилых помещений и коммунальных услуг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(далее - дополнительная компенсация)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Гражданин(ка) 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Адрес регистрации: 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Адрес, по которому назначена компенсация на ЖКУ: 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Категория льготника: __________________________________________________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Данные для расчета: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состав семьи: _____ чел.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из них льготники: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Ф.И.О. ______________ категория _______________________________________</w:t>
      </w:r>
    </w:p>
    <w:p>
      <w:pPr>
        <w:pStyle w:val="ConsPlusNormal"/>
        <w:jc w:val="both"/>
        <w:rPr/>
      </w:pPr>
      <w:r>
        <w:rPr/>
      </w:r>
    </w:p>
    <w:tbl>
      <w:tblPr>
        <w:tblW w:w="902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71"/>
        <w:gridCol w:w="4251"/>
      </w:tblGrid>
      <w:tr>
        <w:trPr/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Вид жилищно-коммунальной услуги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Номер лицевого счета</w:t>
            </w:r>
          </w:p>
        </w:tc>
      </w:tr>
      <w:tr>
        <w:trPr/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tbl>
      <w:tblPr>
        <w:tblW w:w="904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88"/>
        <w:gridCol w:w="634"/>
        <w:gridCol w:w="635"/>
        <w:gridCol w:w="2783"/>
      </w:tblGrid>
      <w:tr>
        <w:trPr/>
        <w:tc>
          <w:tcPr>
            <w:tcW w:w="4988" w:type="dxa"/>
            <w:tcBorders/>
          </w:tcPr>
          <w:p>
            <w:pPr>
              <w:pStyle w:val="ConsPlusNormal"/>
              <w:widowControl w:val="false"/>
              <w:rPr/>
            </w:pPr>
            <w:r>
              <w:rPr/>
              <w:t>Дополнительную компенсацию назначить</w:t>
            </w:r>
          </w:p>
        </w:tc>
        <w:tc>
          <w:tcPr>
            <w:tcW w:w="634" w:type="dxa"/>
            <w:tcBorders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635" w:type="dxa"/>
            <w:tcBorders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с: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988" w:type="dxa"/>
            <w:tcBorders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634" w:type="dxa"/>
            <w:tcBorders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635" w:type="dxa"/>
            <w:tcBorders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по: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Кредитные организации (банк)/организация почтовой связи 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произвел            подпись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проверил            подпись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              подпись          расшифровка подписи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</w:t>
      </w:r>
      <w:r>
        <w:rPr/>
        <w:t>Форма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Наименование органа соцзащиты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12" w:name="P934"/>
      <w:bookmarkEnd w:id="12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>РЕШЕНИЕ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об отказе в назначении дополнительной компенсации расходов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на оплату жилых помещений и коммунальных услуг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(далее - дополнительная компенсация)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от ________________ N 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Отказать в назначении дополнительной компенсации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фамилия, имя, отчество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регистрации: _______________________________________________________,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Причина 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произвел                    подпись          расшифровка подписи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                      подпись          расшифровка подписи</w:t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  </w:t>
      </w:r>
      <w:r>
        <w:rPr/>
        <w:t>Форма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Наименование органа соцзащиты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3" w:name="P984"/>
      <w:bookmarkEnd w:id="13"/>
      <w:r>
        <w:rPr/>
        <w:t xml:space="preserve">                              </w:t>
      </w:r>
      <w:r>
        <w:rPr/>
        <w:t>УВЕДОМЛЕНИЕ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от _______________ N 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Уважаемая 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Уведомляем  о  назначении  Вам  дополнительной  компенсации расходов на</w:t>
      </w:r>
    </w:p>
    <w:p>
      <w:pPr>
        <w:pStyle w:val="ConsPlusNonformat"/>
        <w:jc w:val="both"/>
        <w:rPr/>
      </w:pPr>
      <w:r>
        <w:rPr/>
        <w:t>оплату жилых помещений и коммунальных услуг с "___" ________ 20____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                подпись              расшифровка подписи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>
          <w:rFonts w:ascii="Times New Roman" w:hAnsi="Times New Roman"/>
        </w:rPr>
        <w:t xml:space="preserve">Приложение </w:t>
      </w:r>
      <w:r>
        <w:rPr/>
        <w:t>6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к  административному регламенту предоставления </w:t>
        <w:tab/>
        <w:tab/>
        <w:tab/>
        <w:tab/>
        <w:tab/>
        <w:tab/>
        <w:t xml:space="preserve">государственной услуги "Принятие решения о  </w:t>
        <w:tab/>
        <w:tab/>
        <w:tab/>
        <w:tab/>
        <w:tab/>
        <w:tab/>
        <w:tab/>
        <w:t xml:space="preserve">предоставлении дополнительной компенсации расходов </w:t>
        <w:tab/>
        <w:tab/>
        <w:tab/>
        <w:tab/>
        <w:tab/>
        <w:t>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 xml:space="preserve">войны и бывшим несовершеннолетним узникам </w:t>
        <w:tab/>
        <w:tab/>
        <w:tab/>
        <w:tab/>
        <w:tab/>
        <w:tab/>
        <w:t>концлагерей,гетто и других мест принудительного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содержания, созданных фашистами и их союзниками в </w:t>
        <w:tab/>
        <w:tab/>
        <w:tab/>
        <w:tab/>
        <w:tab/>
        <w:t>период второй мировой войны, в соответствии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с Законом Ставропольского края от 11 февраля 2020 г. </w:t>
        <w:tab/>
        <w:tab/>
        <w:tab/>
        <w:tab/>
        <w:tab/>
        <w:tab/>
        <w:t>N 20-кз "О дополнительной мере социальной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поддержки в виде дополнительной компенсации    </w:t>
        <w:tab/>
        <w:tab/>
        <w:tab/>
        <w:tab/>
        <w:tab/>
        <w:tab/>
        <w:t>расходов на оплату жилых помещений и коммунальных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 xml:space="preserve">услуг участникам, инвалидам Великой Отечественной </w:t>
        <w:tab/>
        <w:tab/>
        <w:tab/>
        <w:tab/>
        <w:tab/>
        <w:tab/>
        <w:t>войны и бывшим несовершеннолетним узникам</w:t>
      </w:r>
    </w:p>
    <w:p>
      <w:pPr>
        <w:pStyle w:val="ConsPlus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фашизма" и ее предоставление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  </w:t>
      </w:r>
      <w:r>
        <w:rPr/>
        <w:t>Форма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Наименование органа соцзащиты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4" w:name="P1026"/>
      <w:bookmarkEnd w:id="14"/>
      <w:r>
        <w:rPr/>
        <w:t xml:space="preserve">                              </w:t>
      </w:r>
      <w:r>
        <w:rPr/>
        <w:t>УВЕДОМЛЕНИЕ</w:t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от _____________ N 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Уважаемая 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Уведомляем о принятии решения об отказе в назначении Вам дополнительной</w:t>
      </w:r>
    </w:p>
    <w:p>
      <w:pPr>
        <w:pStyle w:val="ConsPlusNonformat"/>
        <w:jc w:val="both"/>
        <w:rPr/>
      </w:pPr>
      <w:r>
        <w:rPr/>
        <w:t>компенсации расходов на оплату жилых помещений и коммунальных услуг в связи</w:t>
      </w:r>
    </w:p>
    <w:p>
      <w:pPr>
        <w:pStyle w:val="ConsPlusNonformat"/>
        <w:jc w:val="both"/>
        <w:rPr/>
      </w:pPr>
      <w:r>
        <w:rPr/>
        <w:t>с _________________________________________________________________________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Данное решение может быть обжаловано в досудебном и судебном порядке.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                подпись           расшифровка подписи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19a2"/>
    <w:pPr>
      <w:widowControl/>
      <w:suppressAutoHyphens w:val="true"/>
      <w:bidi w:val="0"/>
      <w:spacing w:before="0" w:after="0"/>
      <w:ind w:firstLine="72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Cell" w:customStyle="1">
    <w:name w:val="ConsPlusCell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ef1bbe"/>
    <w:pPr>
      <w:widowControl w:val="false"/>
      <w:suppressAutoHyphens w:val="true"/>
      <w:bidi w:val="0"/>
      <w:spacing w:before="0" w:after="0"/>
      <w:ind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0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2D9E850914B47B72DF2D8E372291D15B75A87F187CCF65DD0F9A658424EE3441C467B7DCE871D279C8BE7341CFC31C2DFsBT0N" TargetMode="External"/><Relationship Id="rId3" Type="http://schemas.openxmlformats.org/officeDocument/2006/relationships/hyperlink" Target="consultantplus://offline/ref=D2D9E850914B47B72DF2C6EE6445431FB354D8FE85CEF50E8FADA00F1D1EE5115C067D289FC3482B9982AD6551B73EC2DFAEE6BF415DCFC1sFTCN" TargetMode="External"/><Relationship Id="rId4" Type="http://schemas.openxmlformats.org/officeDocument/2006/relationships/hyperlink" Target="consultantplus://offline/ref=D2D9E850914B47B72DF2C6EE6445431FB354D8FE85CEF50E8FADA00F1D1EE5115C067D289FC348289D82AD6551B73EC2DFAEE6BF415DCFC1sFTCN" TargetMode="External"/><Relationship Id="rId5" Type="http://schemas.openxmlformats.org/officeDocument/2006/relationships/hyperlink" Target="consultantplus://offline/ref=D2D9E850914B47B72DF2C6EE6445431FB354D8FE85CEF50E8FADA00F1D1EE5115C067D289FC348289E82AD6551B73EC2DFAEE6BF415DCFC1sFTCN" TargetMode="External"/><Relationship Id="rId6" Type="http://schemas.openxmlformats.org/officeDocument/2006/relationships/hyperlink" Target="consultantplus://offline/ref=D2D9E850914B47B72DF2C6EE6445431FB354D8FE85CEF50E8FADA00F1D1EE5115C067D289FC34B239E82AD6551B73EC2DFAEE6BF415DCFC1sFTCN" TargetMode="External"/><Relationship Id="rId7" Type="http://schemas.openxmlformats.org/officeDocument/2006/relationships/hyperlink" Target="consultantplus://offline/ref=D2D9E850914B47B72DF2C6EE6445431FB354D8FE85CEF50E8FADA00F1D1EE5115C067D289FC348299582AD6551B73EC2DFAEE6BF415DCFC1sFTCN" TargetMode="External"/><Relationship Id="rId8" Type="http://schemas.openxmlformats.org/officeDocument/2006/relationships/hyperlink" Target="consultantplus://offline/ref=D2D9E850914B47B72DF2C6EE6445431FB252DCFE8D9FA20CDEF8AE0A154EBF014A4F702B81C341349E89FBs3T4N" TargetMode="External"/><Relationship Id="rId9" Type="http://schemas.openxmlformats.org/officeDocument/2006/relationships/hyperlink" Target="http://www.stavinvest.ru/" TargetMode="External"/><Relationship Id="rId10" Type="http://schemas.openxmlformats.org/officeDocument/2006/relationships/hyperlink" Target="http://www.gosuslugi.ru/" TargetMode="External"/><Relationship Id="rId11" Type="http://schemas.openxmlformats.org/officeDocument/2006/relationships/hyperlink" Target="http://www.26gosuslugi.ru/" TargetMode="External"/><Relationship Id="rId12" Type="http://schemas.openxmlformats.org/officeDocument/2006/relationships/hyperlink" Target="consultantplus://offline/ref=D2D9E850914B47B72DF2D8E372291D15B75A87F187CCF65DD0F9A658424EE3441C467B7DCE871D279C8BE7341CFC31C2DFsBT0N" TargetMode="External"/><Relationship Id="rId13" Type="http://schemas.openxmlformats.org/officeDocument/2006/relationships/hyperlink" Target="consultantplus://offline/ref=D2D9E850914B47B72DF2C6EE6445431FB354D8FE85CEF50E8FADA00F1D1EE5114E0625249FC1562A9597FB3417sET2N" TargetMode="External"/><Relationship Id="rId14" Type="http://schemas.openxmlformats.org/officeDocument/2006/relationships/hyperlink" Target="consultantplus://offline/ref=D2D9E850914B47B72DF2C6EE6445431FB354D8FE81CAF50E8FADA00F1D1EE5114E0625249FC1562A9597FB3417sET2N" TargetMode="External"/><Relationship Id="rId15" Type="http://schemas.openxmlformats.org/officeDocument/2006/relationships/hyperlink" Target="consultantplus://offline/ref=D2D9E850914B47B72DF2C6EE6445431FB355DBFD86C1F50E8FADA00F1D1EE5114E0625249FC1562A9597FB3417sET2N" TargetMode="External"/><Relationship Id="rId16" Type="http://schemas.openxmlformats.org/officeDocument/2006/relationships/hyperlink" Target="consultantplus://offline/ref=D2D9E850914B47B72DF2C6EE6445431FB354D1F483CFF50E8FADA00F1D1EE5114E0625249FC1562A9597FB3417sET2N" TargetMode="External"/><Relationship Id="rId17" Type="http://schemas.openxmlformats.org/officeDocument/2006/relationships/hyperlink" Target="consultantplus://offline/ref=D2D9E850914B47B72DF2C6EE6445431FB354D1F483CFF50E8FADA00F1D1EE5115C067D2D9CC81C7BD8DCF43417FC33CBC3B2E6B4s5TFN" TargetMode="External"/><Relationship Id="rId18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19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20" Type="http://schemas.openxmlformats.org/officeDocument/2006/relationships/hyperlink" Target="consultantplus://offline/ref=D2D9E850914B47B72DF2D8E372291D15B75A87F187CCF65DD0F9A658424EE3441C467B7DCE871D279C8BE7341CFC31C2DFsBT0N" TargetMode="External"/><Relationship Id="rId21" Type="http://schemas.openxmlformats.org/officeDocument/2006/relationships/hyperlink" Target="consultantplus://offline/ref=D2D9E850914B47B72DF2C6EE6445431FB251DAFF86C8F50E8FADA00F1D1EE5115C067D289FC3482B9E82AD6551B73EC2DFAEE6BF415DCFC1sFTCN" TargetMode="External"/><Relationship Id="rId22" Type="http://schemas.openxmlformats.org/officeDocument/2006/relationships/hyperlink" Target="consultantplus://offline/ref=D2D9E850914B47B72DF2C6EE6445431FB158D8F883C8F50E8FADA00F1D1EE5114E0625249FC1562A9597FB3417sET2N" TargetMode="External"/><Relationship Id="rId23" Type="http://schemas.openxmlformats.org/officeDocument/2006/relationships/hyperlink" Target="consultantplus://offline/ref=D2D9E850914B47B72DF2C6EE6445431FB357D9F882CAF50E8FADA00F1D1EE5114E0625249FC1562A9597FB3417sET2N" TargetMode="External"/><Relationship Id="rId24" Type="http://schemas.openxmlformats.org/officeDocument/2006/relationships/hyperlink" Target="consultantplus://offline/ref=D2D9E850914B47B72DF2C6EE6445431FB354D1F483CFF50E8FADA00F1D1EE5115C067D2B9BC7437ECDCDAC3915E02DC2D4AEE4B65Ds5TFN" TargetMode="External"/><Relationship Id="rId25" Type="http://schemas.openxmlformats.org/officeDocument/2006/relationships/hyperlink" Target="consultantplus://offline/ref=D2D9E850914B47B72DF2C6EE6445431FB354D1F483CFF50E8FADA00F1D1EE5114E0625249FC1562A9597FB3417sET2N" TargetMode="External"/><Relationship Id="rId26" Type="http://schemas.openxmlformats.org/officeDocument/2006/relationships/hyperlink" Target="consultantplus://offline/ref=D2D9E850914B47B72DF2C6EE6445431FB150DFF880C1F50E8FADA00F1D1EE5114E0625249FC1562A9597FB3417sET2N" TargetMode="External"/><Relationship Id="rId27" Type="http://schemas.openxmlformats.org/officeDocument/2006/relationships/hyperlink" Target="consultantplus://offline/ref=D2D9E850914B47B72DF2C6EE6445431FB355DBFD86C1F50E8FADA00F1D1EE5114E0625249FC1562A9597FB3417sET2N" TargetMode="External"/><Relationship Id="rId28" Type="http://schemas.openxmlformats.org/officeDocument/2006/relationships/hyperlink" Target="consultantplus://offline/ref=D2D9E850914B47B72DF2C6EE6445431FB355DBFD86C1F50E8FADA00F1D1EE5114E0625249FC1562A9597FB3417sET2N" TargetMode="External"/><Relationship Id="rId29" Type="http://schemas.openxmlformats.org/officeDocument/2006/relationships/hyperlink" Target="http://www.26gosuslugi.ru/" TargetMode="External"/><Relationship Id="rId30" Type="http://schemas.openxmlformats.org/officeDocument/2006/relationships/hyperlink" Target="consultantplus://offline/ref=D2D9E850914B47B72DF2C6EE6445431FB355DBFD86C1F50E8FADA00F1D1EE5114E0625249FC1562A9597FB3417sET2N" TargetMode="External"/><Relationship Id="rId31" Type="http://schemas.openxmlformats.org/officeDocument/2006/relationships/hyperlink" Target="consultantplus://offline/ref=D2D9E850914B47B72DF2C6EE6445431FB351DCFB83C9F50E8FADA00F1D1EE5114E0625249FC1562A9597FB3417sET2N" TargetMode="External"/><Relationship Id="rId32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3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4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5" Type="http://schemas.openxmlformats.org/officeDocument/2006/relationships/hyperlink" Target="consultantplus://offline/ref=D2D9E850914B47B72DF2C6EE6445431FB354D1F483CFF50E8FADA00F1D1EE5115C067D289FC3482E9982AD6551B73EC2DFAEE6BF415DCFC1sFTCN" TargetMode="External"/><Relationship Id="rId36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7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8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39" Type="http://schemas.openxmlformats.org/officeDocument/2006/relationships/hyperlink" Target="consultantplus://offline/ref=D2D9E850914B47B72DF2C6EE6445431FB351D9FF87CFF50E8FADA00F1D1EE5114E0625249FC1562A9597FB3417sET2N" TargetMode="External"/><Relationship Id="rId40" Type="http://schemas.openxmlformats.org/officeDocument/2006/relationships/hyperlink" Target="consultantplus://offline/ref=D2D9E850914B47B72DF2C6EE6445431FB354D1F483CFF50E8FADA00F1D1EE5115C067D289FC34B2F9E82AD6551B73EC2DFAEE6BF415DCFC1sFTCN" TargetMode="External"/><Relationship Id="rId41" Type="http://schemas.openxmlformats.org/officeDocument/2006/relationships/hyperlink" Target="consultantplus://offline/ref=D2D9E850914B47B72DF2C6EE6445431FB354D1F483CFF50E8FADA00F1D1EE5114E0625249FC1562A9597FB3417sET2N" TargetMode="External"/><Relationship Id="rId42" Type="http://schemas.openxmlformats.org/officeDocument/2006/relationships/hyperlink" Target="consultantplus://offline/ref=D2D9E850914B47B72DF2C6EE6445431FB351D9FF87CFF50E8FADA00F1D1EE5114E0625249FC1562A9597FB3417sET2N" TargetMode="External"/><Relationship Id="rId43" Type="http://schemas.openxmlformats.org/officeDocument/2006/relationships/hyperlink" Target="consultantplus://offline/ref=D2D9E850914B47B72DF2C6EE6445431FB350D8FB8FC8F50E8FADA00F1D1EE5114E0625249FC1562A9597FB3417sET2N" TargetMode="External"/><Relationship Id="rId44" Type="http://schemas.openxmlformats.org/officeDocument/2006/relationships/hyperlink" Target="consultantplus://offline/ref=D2D9E850914B47B72DF2C6EE6445431FB354D8FE85CEF50E8FADA00F1D1EE5114E0625249FC1562A9597FB3417sET2N" TargetMode="External"/><Relationship Id="rId45" Type="http://schemas.openxmlformats.org/officeDocument/2006/relationships/fontTable" Target="fontTable.xml"/><Relationship Id="rId46" Type="http://schemas.openxmlformats.org/officeDocument/2006/relationships/settings" Target="settings.xml"/><Relationship Id="rId4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LibreOffice/7.1.3.2$Windows_x86 LibreOffice_project/47f78053abe362b9384784d31a6e56f8511eb1c1</Application>
  <AppVersion>15.0000</AppVersion>
  <Pages>38</Pages>
  <Words>11114</Words>
  <Characters>87015</Characters>
  <CharactersWithSpaces>102814</CharactersWithSpaces>
  <Paragraphs>695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2020-09-02T13:19:00Z</dcterms:created>
  <dc:creator>msfeuv</dc:creator>
  <dc:description/>
  <dc:language>ru-RU</dc:language>
  <cp:lastModifiedBy/>
  <dcterms:modified xsi:type="dcterms:W3CDTF">2021-06-21T13:40:25Z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