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9C" w:rsidRDefault="00784C9C" w:rsidP="00A01B1E">
      <w:pPr>
        <w:tabs>
          <w:tab w:val="left" w:pos="8100"/>
        </w:tabs>
        <w:ind w:firstLine="0"/>
        <w:rPr>
          <w:szCs w:val="28"/>
        </w:rPr>
      </w:pPr>
    </w:p>
    <w:p w:rsidR="008F182B" w:rsidRPr="001D1C79" w:rsidRDefault="008F182B" w:rsidP="00784C9C">
      <w:pPr>
        <w:tabs>
          <w:tab w:val="left" w:pos="8100"/>
        </w:tabs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8F182B" w:rsidRPr="001D1C79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П О С Т А Н О В Л Е Н И Е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 xml:space="preserve">администрации Апанасенковского муниципального </w:t>
      </w:r>
      <w:r>
        <w:rPr>
          <w:szCs w:val="28"/>
        </w:rPr>
        <w:t>округа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Ставропольского края</w:t>
      </w:r>
    </w:p>
    <w:p w:rsidR="008F182B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proofErr w:type="spellStart"/>
      <w:r w:rsidRPr="001D1C79">
        <w:rPr>
          <w:szCs w:val="28"/>
        </w:rPr>
        <w:t>с.Дивное</w:t>
      </w:r>
      <w:proofErr w:type="spellEnd"/>
    </w:p>
    <w:p w:rsidR="008F182B" w:rsidRDefault="008F182B" w:rsidP="00784C9C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«___» ________ 202</w:t>
      </w:r>
      <w:r w:rsidR="00784C9C">
        <w:rPr>
          <w:szCs w:val="28"/>
        </w:rPr>
        <w:t>2</w:t>
      </w:r>
      <w:r>
        <w:rPr>
          <w:szCs w:val="28"/>
        </w:rPr>
        <w:t xml:space="preserve"> г.                                                                             № ____</w:t>
      </w: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53E4B" w:rsidRPr="00E64C71" w:rsidRDefault="00F42EEC" w:rsidP="00033123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О внесении изменений </w:t>
      </w:r>
      <w:r w:rsidR="00EA232F">
        <w:rPr>
          <w:szCs w:val="28"/>
        </w:rPr>
        <w:t xml:space="preserve">в </w:t>
      </w:r>
      <w:r w:rsidR="00553E4B">
        <w:rPr>
          <w:szCs w:val="28"/>
        </w:rPr>
        <w:t xml:space="preserve">муниципальную программу Апанасенковского муниципального округа Ставропольского </w:t>
      </w:r>
      <w:r w:rsidR="00553E4B" w:rsidRPr="00E31F35">
        <w:rPr>
          <w:szCs w:val="28"/>
        </w:rPr>
        <w:t>края «Формирование современной город</w:t>
      </w:r>
      <w:r w:rsidR="00553E4B">
        <w:rPr>
          <w:szCs w:val="28"/>
        </w:rPr>
        <w:t>ской среды», утвержденную постановлением администрации Апанасенковского муниципального округа Ставропольского края от 05 марта 2021 г. № 161-п</w:t>
      </w:r>
    </w:p>
    <w:p w:rsidR="00553E4B" w:rsidRDefault="00553E4B" w:rsidP="00553E4B">
      <w:pPr>
        <w:autoSpaceDE w:val="0"/>
        <w:autoSpaceDN w:val="0"/>
        <w:adjustRightInd w:val="0"/>
        <w:spacing w:line="240" w:lineRule="exact"/>
        <w:ind w:firstLine="709"/>
        <w:rPr>
          <w:szCs w:val="28"/>
        </w:rPr>
      </w:pPr>
    </w:p>
    <w:p w:rsidR="00553E4B" w:rsidRPr="00363AF1" w:rsidRDefault="00553E4B" w:rsidP="00553E4B">
      <w:pPr>
        <w:ind w:firstLine="709"/>
        <w:rPr>
          <w:szCs w:val="28"/>
        </w:rPr>
      </w:pPr>
      <w:r w:rsidRPr="004C6A7A">
        <w:rPr>
          <w:szCs w:val="28"/>
        </w:rPr>
        <w:t xml:space="preserve">В </w:t>
      </w:r>
      <w:r w:rsidRPr="00A373ED">
        <w:rPr>
          <w:szCs w:val="28"/>
        </w:rPr>
        <w:t>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D3605A">
        <w:rPr>
          <w:szCs w:val="28"/>
        </w:rPr>
        <w:t>, постановлением Правительства Ставропольского края от 23 августа 2017 г</w:t>
      </w:r>
      <w:r w:rsidR="00784C9C">
        <w:rPr>
          <w:szCs w:val="28"/>
        </w:rPr>
        <w:t>.</w:t>
      </w:r>
      <w:r w:rsidRPr="00D3605A">
        <w:rPr>
          <w:szCs w:val="28"/>
        </w:rPr>
        <w:t xml:space="preserve"> № 332-п «Об утверждении государственной </w:t>
      </w:r>
      <w:r w:rsidRPr="00D06ED8">
        <w:rPr>
          <w:color w:val="000000" w:themeColor="text1"/>
          <w:szCs w:val="28"/>
        </w:rPr>
        <w:t>программы Ставропольского края «Формирование современной городской среды»</w:t>
      </w:r>
      <w:r w:rsidRPr="00363AF1">
        <w:rPr>
          <w:szCs w:val="28"/>
        </w:rPr>
        <w:t>, администрация Апанас</w:t>
      </w:r>
      <w:r>
        <w:rPr>
          <w:szCs w:val="28"/>
        </w:rPr>
        <w:t>енковского муниципального округа</w:t>
      </w:r>
      <w:r w:rsidRPr="00363AF1">
        <w:rPr>
          <w:szCs w:val="28"/>
        </w:rPr>
        <w:t xml:space="preserve"> Ставропольского края</w:t>
      </w:r>
    </w:p>
    <w:p w:rsidR="008F182B" w:rsidRPr="00E31F35" w:rsidRDefault="008F182B" w:rsidP="00F42EEC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F182B" w:rsidRDefault="008F182B" w:rsidP="00553E4B">
      <w:pPr>
        <w:ind w:firstLine="0"/>
        <w:rPr>
          <w:szCs w:val="28"/>
        </w:rPr>
      </w:pPr>
    </w:p>
    <w:p w:rsidR="008F182B" w:rsidRDefault="008F182B" w:rsidP="008F182B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8F182B" w:rsidRDefault="008F182B" w:rsidP="00386E47">
      <w:pPr>
        <w:ind w:firstLine="0"/>
        <w:rPr>
          <w:szCs w:val="28"/>
        </w:rPr>
      </w:pPr>
    </w:p>
    <w:p w:rsidR="00553E4B" w:rsidRDefault="00553E4B" w:rsidP="00553E4B">
      <w:pPr>
        <w:widowControl w:val="0"/>
        <w:ind w:firstLine="709"/>
        <w:rPr>
          <w:szCs w:val="28"/>
        </w:rPr>
      </w:pPr>
      <w:r>
        <w:rPr>
          <w:szCs w:val="28"/>
        </w:rPr>
        <w:t>1</w:t>
      </w:r>
      <w:r w:rsidR="00871BD4">
        <w:rPr>
          <w:szCs w:val="28"/>
        </w:rPr>
        <w:t>.</w:t>
      </w:r>
      <w:r w:rsidRPr="003E7CC9">
        <w:rPr>
          <w:szCs w:val="28"/>
        </w:rPr>
        <w:t xml:space="preserve"> </w:t>
      </w:r>
      <w:r w:rsidR="00955BB1">
        <w:rPr>
          <w:szCs w:val="28"/>
        </w:rPr>
        <w:t>Внести в</w:t>
      </w:r>
      <w:r w:rsidR="00871BD4">
        <w:rPr>
          <w:szCs w:val="28"/>
        </w:rPr>
        <w:t xml:space="preserve"> </w:t>
      </w:r>
      <w:r w:rsidRPr="003E7CC9">
        <w:rPr>
          <w:szCs w:val="28"/>
        </w:rPr>
        <w:t xml:space="preserve">муниципальную программу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«Формирован</w:t>
      </w:r>
      <w:r w:rsidR="00871BD4">
        <w:rPr>
          <w:szCs w:val="28"/>
        </w:rPr>
        <w:t>ие современной городской среды</w:t>
      </w:r>
      <w:r w:rsidRPr="003E7CC9">
        <w:rPr>
          <w:szCs w:val="28"/>
        </w:rPr>
        <w:t>»</w:t>
      </w:r>
      <w:r w:rsidR="00871BD4">
        <w:rPr>
          <w:szCs w:val="28"/>
        </w:rPr>
        <w:t xml:space="preserve"> (далее – Программа)</w:t>
      </w:r>
      <w:r w:rsidRPr="003E7CC9">
        <w:rPr>
          <w:szCs w:val="28"/>
        </w:rPr>
        <w:t xml:space="preserve">, утвержденную  постановлением администрации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о</w:t>
      </w:r>
      <w:r w:rsidR="00597696">
        <w:rPr>
          <w:szCs w:val="28"/>
        </w:rPr>
        <w:t>т 05 марта 2021 г. № 161-п</w:t>
      </w:r>
      <w:r w:rsidRPr="003E7CC9">
        <w:rPr>
          <w:szCs w:val="28"/>
        </w:rPr>
        <w:t xml:space="preserve"> </w:t>
      </w:r>
      <w:r w:rsidR="00597696">
        <w:rPr>
          <w:szCs w:val="28"/>
        </w:rPr>
        <w:t>«Об утверждении муниципальной программы Апанасенковского муниципального округа Ставропольского края «Формирован</w:t>
      </w:r>
      <w:r w:rsidR="00871BD4">
        <w:rPr>
          <w:szCs w:val="28"/>
        </w:rPr>
        <w:t>ие современной городской среды»</w:t>
      </w:r>
      <w:r w:rsidR="00AB4935" w:rsidRPr="00AB4935">
        <w:rPr>
          <w:szCs w:val="28"/>
        </w:rPr>
        <w:t xml:space="preserve"> </w:t>
      </w:r>
      <w:r w:rsidR="00E64C71" w:rsidRPr="00E64C71">
        <w:rPr>
          <w:szCs w:val="28"/>
        </w:rPr>
        <w:t>(</w:t>
      </w:r>
      <w:r w:rsidR="00AB4935" w:rsidRPr="00AB4935">
        <w:rPr>
          <w:szCs w:val="28"/>
        </w:rPr>
        <w:t>с изменениями</w:t>
      </w:r>
      <w:r w:rsidR="007C0EEB">
        <w:rPr>
          <w:szCs w:val="28"/>
        </w:rPr>
        <w:t>, внесенными постановлени</w:t>
      </w:r>
      <w:r w:rsidR="00784C9C">
        <w:rPr>
          <w:szCs w:val="28"/>
        </w:rPr>
        <w:t>ями</w:t>
      </w:r>
      <w:r w:rsidR="007C0EEB">
        <w:rPr>
          <w:szCs w:val="28"/>
        </w:rPr>
        <w:t xml:space="preserve"> администрации Апанасенковского муниципального округа Ставропольского края</w:t>
      </w:r>
      <w:r w:rsidR="00AB4935" w:rsidRPr="00AB4935">
        <w:rPr>
          <w:szCs w:val="28"/>
        </w:rPr>
        <w:t xml:space="preserve"> от 01</w:t>
      </w:r>
      <w:r w:rsidR="007C0EEB">
        <w:rPr>
          <w:szCs w:val="28"/>
        </w:rPr>
        <w:t>июля</w:t>
      </w:r>
      <w:r w:rsidR="007C0EEB" w:rsidRPr="00AB4935">
        <w:rPr>
          <w:szCs w:val="28"/>
        </w:rPr>
        <w:t xml:space="preserve"> </w:t>
      </w:r>
      <w:r w:rsidR="00AB4935" w:rsidRPr="00AB4935">
        <w:rPr>
          <w:szCs w:val="28"/>
        </w:rPr>
        <w:t>2021</w:t>
      </w:r>
      <w:r w:rsidR="007C0EEB">
        <w:rPr>
          <w:szCs w:val="28"/>
        </w:rPr>
        <w:t xml:space="preserve"> г.</w:t>
      </w:r>
      <w:r w:rsidR="00AB4935" w:rsidRPr="00AB4935">
        <w:rPr>
          <w:szCs w:val="28"/>
        </w:rPr>
        <w:t xml:space="preserve"> № 598-п</w:t>
      </w:r>
      <w:r w:rsidR="00784C9C">
        <w:rPr>
          <w:szCs w:val="28"/>
        </w:rPr>
        <w:t>, от 30 декабря 2021 г. № 1218-п</w:t>
      </w:r>
      <w:r w:rsidR="00E00987">
        <w:rPr>
          <w:szCs w:val="28"/>
        </w:rPr>
        <w:t xml:space="preserve">, </w:t>
      </w:r>
      <w:r w:rsidR="00E00987" w:rsidRPr="00E00987">
        <w:rPr>
          <w:szCs w:val="28"/>
        </w:rPr>
        <w:t>от 06.07.2022 г. № 560-п</w:t>
      </w:r>
      <w:r w:rsidR="00955BB1">
        <w:rPr>
          <w:szCs w:val="28"/>
        </w:rPr>
        <w:t>, от 21.10.2022 г. № 830-п</w:t>
      </w:r>
      <w:r w:rsidR="00E64C71" w:rsidRPr="00E64C71">
        <w:rPr>
          <w:szCs w:val="28"/>
        </w:rPr>
        <w:t>)</w:t>
      </w:r>
      <w:r w:rsidR="00955BB1">
        <w:rPr>
          <w:szCs w:val="28"/>
        </w:rPr>
        <w:t xml:space="preserve"> следующие изменения:</w:t>
      </w:r>
    </w:p>
    <w:p w:rsidR="00955BB1" w:rsidRPr="00955BB1" w:rsidRDefault="00955BB1" w:rsidP="00955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F461A">
        <w:rPr>
          <w:rFonts w:ascii="Times New Roman" w:hAnsi="Times New Roman" w:cs="Times New Roman"/>
          <w:sz w:val="28"/>
          <w:szCs w:val="28"/>
        </w:rPr>
        <w:t xml:space="preserve">Приложение 4 к Программе 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461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9C" w:rsidRDefault="00784C9C" w:rsidP="00BB5D8B">
      <w:pPr>
        <w:autoSpaceDE w:val="0"/>
        <w:autoSpaceDN w:val="0"/>
        <w:adjustRightInd w:val="0"/>
        <w:ind w:firstLine="709"/>
        <w:rPr>
          <w:szCs w:val="28"/>
        </w:rPr>
      </w:pPr>
    </w:p>
    <w:p w:rsidR="00312B65" w:rsidRDefault="00414A90" w:rsidP="00BB5D8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BA31C7">
        <w:rPr>
          <w:szCs w:val="28"/>
        </w:rPr>
        <w:t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784C9C" w:rsidRDefault="00312B65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1B1E" w:rsidRDefault="00784C9C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4A90">
        <w:rPr>
          <w:rFonts w:ascii="Times New Roman" w:hAnsi="Times New Roman" w:cs="Times New Roman"/>
          <w:sz w:val="28"/>
          <w:szCs w:val="28"/>
        </w:rPr>
        <w:t>3</w:t>
      </w:r>
      <w:r w:rsidR="008F182B" w:rsidRPr="00912E70">
        <w:rPr>
          <w:rFonts w:ascii="Times New Roman" w:hAnsi="Times New Roman" w:cs="Times New Roman"/>
          <w:sz w:val="28"/>
          <w:szCs w:val="28"/>
        </w:rPr>
        <w:t xml:space="preserve">. </w:t>
      </w:r>
      <w:r w:rsidR="008F18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A01B1E" w:rsidRDefault="00A01B1E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DCD" w:rsidRPr="003D1E2E" w:rsidRDefault="00A01B1E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A90">
        <w:rPr>
          <w:rFonts w:ascii="Times New Roman" w:hAnsi="Times New Roman" w:cs="Times New Roman"/>
          <w:sz w:val="28"/>
          <w:szCs w:val="28"/>
        </w:rPr>
        <w:t>4</w:t>
      </w:r>
      <w:r w:rsidR="008F182B" w:rsidRPr="00414A9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3D1E2E" w:rsidRPr="003D1E2E">
        <w:rPr>
          <w:rFonts w:ascii="Times New Roman" w:hAnsi="Times New Roman" w:cs="Times New Roman"/>
          <w:sz w:val="28"/>
          <w:szCs w:val="28"/>
        </w:rPr>
        <w:t>обнародования в муниципальном казенном учреждении культуры «Апанасенковская межпоселенческая центральная библиотека».</w:t>
      </w:r>
    </w:p>
    <w:p w:rsidR="00E27028" w:rsidRDefault="00E27028" w:rsidP="008F182B">
      <w:pPr>
        <w:spacing w:line="240" w:lineRule="exact"/>
        <w:ind w:firstLine="0"/>
        <w:rPr>
          <w:szCs w:val="28"/>
        </w:rPr>
      </w:pPr>
    </w:p>
    <w:p w:rsidR="00784C9C" w:rsidRDefault="00784C9C" w:rsidP="008F182B">
      <w:pPr>
        <w:spacing w:line="240" w:lineRule="exact"/>
        <w:ind w:firstLine="0"/>
        <w:rPr>
          <w:szCs w:val="28"/>
        </w:rPr>
      </w:pPr>
    </w:p>
    <w:p w:rsidR="00784C9C" w:rsidRDefault="00784C9C" w:rsidP="008F182B">
      <w:pPr>
        <w:spacing w:line="240" w:lineRule="exact"/>
        <w:ind w:firstLine="0"/>
        <w:rPr>
          <w:szCs w:val="28"/>
        </w:rPr>
      </w:pPr>
    </w:p>
    <w:p w:rsidR="00784C9C" w:rsidRDefault="00784C9C" w:rsidP="008F182B">
      <w:pPr>
        <w:spacing w:line="240" w:lineRule="exact"/>
        <w:ind w:firstLine="0"/>
        <w:rPr>
          <w:szCs w:val="28"/>
        </w:rPr>
      </w:pP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Временно исполняющий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полномочия главы </w:t>
      </w:r>
    </w:p>
    <w:p w:rsidR="00784C9C" w:rsidRP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>Апанасенковского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муниципального округа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Ставропольского края,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первый заместитель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главы администрации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Апанасенковского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муниципального округа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Ставропольского края </w:t>
      </w:r>
      <w:r>
        <w:rPr>
          <w:szCs w:val="28"/>
        </w:rPr>
        <w:t xml:space="preserve">                                                                        А.И. </w:t>
      </w:r>
      <w:proofErr w:type="spellStart"/>
      <w:r>
        <w:rPr>
          <w:szCs w:val="28"/>
        </w:rPr>
        <w:t>Андрега</w:t>
      </w:r>
      <w:proofErr w:type="spellEnd"/>
    </w:p>
    <w:p w:rsidR="00784C9C" w:rsidRDefault="00A21345" w:rsidP="00784C9C">
      <w:pPr>
        <w:ind w:left="1560" w:firstLine="0"/>
        <w:rPr>
          <w:szCs w:val="28"/>
        </w:rPr>
      </w:pPr>
      <w:r w:rsidRPr="0015415D">
        <w:rPr>
          <w:szCs w:val="28"/>
        </w:rPr>
        <w:t xml:space="preserve">                                                   </w:t>
      </w: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EF4E0E" w:rsidRDefault="00EF4E0E" w:rsidP="00FA693A">
      <w:pPr>
        <w:spacing w:line="240" w:lineRule="exact"/>
        <w:ind w:right="111" w:firstLine="0"/>
        <w:rPr>
          <w:szCs w:val="28"/>
        </w:rPr>
        <w:sectPr w:rsidR="00EF4E0E" w:rsidSect="00B83EFE">
          <w:headerReference w:type="default" r:id="rId8"/>
          <w:pgSz w:w="11906" w:h="16838"/>
          <w:pgMar w:top="851" w:right="709" w:bottom="1276" w:left="1276" w:header="709" w:footer="709" w:gutter="0"/>
          <w:cols w:space="708"/>
          <w:docGrid w:linePitch="381"/>
        </w:sectPr>
      </w:pPr>
      <w:bookmarkStart w:id="0" w:name="_GoBack"/>
      <w:bookmarkEnd w:id="0"/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1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к постановлению администрации Апанасенковского муниципального округа Ставропольского края 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>от         №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«Приложение 4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к муниципальной программе Апанасенковского муниципального округа Ставропольского края 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>«Формирование современной городской среды»</w:t>
      </w:r>
    </w:p>
    <w:p w:rsidR="00955BB1" w:rsidRPr="00955BB1" w:rsidRDefault="00955BB1" w:rsidP="00955BB1">
      <w:pPr>
        <w:autoSpaceDE w:val="0"/>
        <w:autoSpaceDN w:val="0"/>
        <w:adjustRightInd w:val="0"/>
        <w:ind w:firstLine="0"/>
        <w:jc w:val="center"/>
        <w:outlineLvl w:val="2"/>
        <w:rPr>
          <w:rFonts w:eastAsia="Calibri"/>
          <w:caps/>
          <w:szCs w:val="28"/>
          <w:lang w:eastAsia="en-US"/>
        </w:rPr>
      </w:pPr>
    </w:p>
    <w:p w:rsidR="00955BB1" w:rsidRPr="00955BB1" w:rsidRDefault="00955BB1" w:rsidP="00955BB1">
      <w:pPr>
        <w:autoSpaceDE w:val="0"/>
        <w:autoSpaceDN w:val="0"/>
        <w:adjustRightInd w:val="0"/>
        <w:ind w:firstLine="0"/>
        <w:jc w:val="center"/>
        <w:outlineLvl w:val="2"/>
        <w:rPr>
          <w:rFonts w:eastAsia="Calibri"/>
          <w:caps/>
          <w:szCs w:val="28"/>
          <w:lang w:eastAsia="en-US"/>
        </w:rPr>
      </w:pPr>
    </w:p>
    <w:p w:rsidR="00955BB1" w:rsidRPr="00955BB1" w:rsidRDefault="00955BB1" w:rsidP="00955BB1">
      <w:pPr>
        <w:autoSpaceDE w:val="0"/>
        <w:autoSpaceDN w:val="0"/>
        <w:adjustRightInd w:val="0"/>
        <w:ind w:right="-851" w:firstLine="0"/>
        <w:jc w:val="center"/>
        <w:outlineLvl w:val="2"/>
        <w:rPr>
          <w:rFonts w:eastAsia="Calibri"/>
          <w:caps/>
          <w:szCs w:val="28"/>
          <w:lang w:eastAsia="en-US"/>
        </w:rPr>
      </w:pPr>
      <w:r w:rsidRPr="00955BB1">
        <w:rPr>
          <w:rFonts w:eastAsia="Calibri"/>
          <w:caps/>
          <w:szCs w:val="28"/>
          <w:lang w:eastAsia="en-US"/>
        </w:rPr>
        <w:t>АДРЕСНЫЙ ПЕРЕЧЕНЬ</w:t>
      </w:r>
    </w:p>
    <w:p w:rsidR="00955BB1" w:rsidRPr="00955BB1" w:rsidRDefault="00955BB1" w:rsidP="00955BB1">
      <w:pPr>
        <w:autoSpaceDE w:val="0"/>
        <w:autoSpaceDN w:val="0"/>
        <w:adjustRightInd w:val="0"/>
        <w:ind w:right="-851" w:firstLine="0"/>
        <w:jc w:val="center"/>
        <w:outlineLvl w:val="2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955BB1" w:rsidRPr="00955BB1" w:rsidRDefault="00955BB1" w:rsidP="00955BB1">
      <w:pPr>
        <w:widowControl w:val="0"/>
        <w:autoSpaceDE w:val="0"/>
        <w:autoSpaceDN w:val="0"/>
        <w:spacing w:before="8"/>
        <w:ind w:firstLine="0"/>
        <w:jc w:val="left"/>
        <w:rPr>
          <w:rFonts w:eastAsia="Calibri"/>
          <w:szCs w:val="28"/>
          <w:lang w:eastAsia="en-US" w:bidi="ru-RU"/>
        </w:rPr>
      </w:pPr>
    </w:p>
    <w:tbl>
      <w:tblPr>
        <w:tblW w:w="153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4"/>
        <w:gridCol w:w="6803"/>
        <w:gridCol w:w="345"/>
      </w:tblGrid>
      <w:tr w:rsidR="00955BB1" w:rsidRPr="00955BB1" w:rsidTr="000E4D5C">
        <w:trPr>
          <w:gridAfter w:val="1"/>
          <w:wAfter w:w="345" w:type="dxa"/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55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45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pacing w:val="-2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Calibri"/>
                <w:szCs w:val="28"/>
                <w:lang w:bidi="ru-RU"/>
              </w:rPr>
            </w:pPr>
            <w:r w:rsidRPr="00955BB1">
              <w:rPr>
                <w:rFonts w:eastAsia="Calibri"/>
                <w:spacing w:val="-2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955BB1">
              <w:rPr>
                <w:rFonts w:eastAsia="Calibri"/>
                <w:szCs w:val="28"/>
                <w:lang w:bidi="ru-RU"/>
              </w:rPr>
              <w:t xml:space="preserve">муниципального образования села Дивного Апанасенковского района Ставропольского края </w:t>
            </w:r>
            <w:r w:rsidRPr="00955BB1">
              <w:rPr>
                <w:rFonts w:eastAsia="Calibri"/>
                <w:spacing w:val="-2"/>
                <w:szCs w:val="28"/>
              </w:rPr>
              <w:t>за счет средств которой осуществлено/планируется благоустройство общественных территорий</w:t>
            </w:r>
          </w:p>
        </w:tc>
      </w:tr>
      <w:tr w:rsidR="00955BB1" w:rsidRPr="00955BB1" w:rsidTr="000E4D5C">
        <w:trPr>
          <w:gridAfter w:val="1"/>
          <w:wAfter w:w="345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</w:t>
            </w:r>
          </w:p>
        </w:tc>
      </w:tr>
      <w:tr w:rsidR="00955BB1" w:rsidRPr="00955BB1" w:rsidTr="000E4D5C">
        <w:trPr>
          <w:gridAfter w:val="1"/>
          <w:wAfter w:w="345" w:type="dxa"/>
          <w:trHeight w:val="31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2018 год</w:t>
            </w:r>
          </w:p>
        </w:tc>
      </w:tr>
      <w:tr w:rsidR="00955BB1" w:rsidRPr="00955BB1" w:rsidTr="000E4D5C">
        <w:trPr>
          <w:gridAfter w:val="1"/>
          <w:wAfter w:w="345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right="284"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Дивное, пешеходные дорожки по ул. Советская и по ул. Чехова </w:t>
            </w:r>
          </w:p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государственная программа Ставропольского края «Управление финансами» (далее – «Управление финансами»)</w:t>
            </w:r>
          </w:p>
        </w:tc>
      </w:tr>
      <w:tr w:rsidR="00955BB1" w:rsidRPr="00955BB1" w:rsidTr="000E4D5C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, площадь перед зданием муниципального казенного учреждения культуры «Сельский Дом культуры»   </w:t>
            </w:r>
          </w:p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с. Вознесеновского по ул. Шоссейная, 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tabs>
                <w:tab w:val="left" w:pos="1512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пешеходные дорожки по ул. Центральной и по ул. Прокатной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tabs>
                <w:tab w:val="left" w:pos="1512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30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2019 год</w:t>
            </w:r>
          </w:p>
        </w:tc>
      </w:tr>
      <w:tr w:rsidR="00955BB1" w:rsidRPr="00955BB1" w:rsidTr="000E4D5C">
        <w:trPr>
          <w:gridAfter w:val="1"/>
          <w:wAfter w:w="345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right="142" w:firstLine="0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Дивное, территория по ул. Кашубы от пер. Аптечный до ул. Клочко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proofErr w:type="gramStart"/>
            <w:r w:rsidRPr="00955BB1">
              <w:rPr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color w:val="000000"/>
                <w:spacing w:val="-4"/>
                <w:szCs w:val="28"/>
                <w:lang w:eastAsia="en-US"/>
              </w:rPr>
              <w:t>,  парковая</w:t>
            </w:r>
            <w:proofErr w:type="gramEnd"/>
            <w:r w:rsidRPr="00955BB1">
              <w:rPr>
                <w:color w:val="000000"/>
                <w:spacing w:val="-4"/>
                <w:szCs w:val="28"/>
                <w:lang w:eastAsia="en-US"/>
              </w:rPr>
              <w:t xml:space="preserve"> зона по ул. Шоссейная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color w:val="000000"/>
                <w:spacing w:val="-4"/>
                <w:szCs w:val="28"/>
                <w:lang w:eastAsia="en-US"/>
              </w:rPr>
              <w:t>, территория памятника погибших воинов</w:t>
            </w:r>
          </w:p>
          <w:p w:rsidR="00955BB1" w:rsidRPr="00955BB1" w:rsidRDefault="00955BB1" w:rsidP="00955BB1">
            <w:pPr>
              <w:ind w:firstLine="0"/>
              <w:jc w:val="left"/>
              <w:rPr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color w:val="000000"/>
                <w:spacing w:val="-4"/>
                <w:szCs w:val="28"/>
                <w:lang w:eastAsia="en-US"/>
              </w:rPr>
              <w:t>в годы Гражданской и Великой Отечественной войн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Киевка, тротуарные дорожки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268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2020 год</w:t>
            </w:r>
          </w:p>
        </w:tc>
      </w:tr>
      <w:tr w:rsidR="00955BB1" w:rsidRPr="00955BB1" w:rsidTr="000E4D5C">
        <w:trPr>
          <w:gridAfter w:val="1"/>
          <w:wAfter w:w="345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Дивное, территория, прилегающая </w:t>
            </w:r>
            <w:r w:rsidRPr="00955BB1">
              <w:rPr>
                <w:rFonts w:eastAsia="Calibri"/>
                <w:color w:val="000000"/>
                <w:szCs w:val="28"/>
                <w:lang w:eastAsia="en-US"/>
              </w:rPr>
              <w:t xml:space="preserve">к зданию </w:t>
            </w:r>
            <w:proofErr w:type="spellStart"/>
            <w:r w:rsidRPr="00955BB1">
              <w:rPr>
                <w:rFonts w:eastAsia="Calibri"/>
                <w:color w:val="000000"/>
                <w:szCs w:val="28"/>
                <w:lang w:eastAsia="en-US"/>
              </w:rPr>
              <w:t>ЗАГСа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сквер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955BB1" w:rsidRPr="00955BB1" w:rsidTr="000E4D5C">
        <w:trPr>
          <w:gridAfter w:val="1"/>
          <w:wAfter w:w="345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, территория памятника погибшим </w:t>
            </w:r>
            <w:proofErr w:type="gramStart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воинам  в</w:t>
            </w:r>
            <w:proofErr w:type="gramEnd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 годы Гражданской и Великой Отечественной войн,1919,1943 гг.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Киевка, территория </w:t>
            </w:r>
            <w:r w:rsidRPr="00955BB1">
              <w:rPr>
                <w:rFonts w:eastAsia="Calibri"/>
                <w:color w:val="000000"/>
                <w:szCs w:val="28"/>
                <w:lang w:eastAsia="en-US"/>
              </w:rPr>
              <w:t>Памятника воинам, погибшим в годы Великой Отечественной войны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В. Ускова, памятник Ване Ускову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0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2021 год</w:t>
            </w:r>
          </w:p>
        </w:tc>
      </w:tr>
      <w:tr w:rsidR="00955BB1" w:rsidRPr="00955BB1" w:rsidTr="000E4D5C">
        <w:trPr>
          <w:gridAfter w:val="1"/>
          <w:wAfter w:w="345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spacing w:val="-4"/>
                <w:szCs w:val="28"/>
                <w:lang w:eastAsia="en-US"/>
              </w:rPr>
            </w:pPr>
            <w:r w:rsidRPr="00955BB1">
              <w:rPr>
                <w:spacing w:val="-4"/>
                <w:szCs w:val="28"/>
                <w:lang w:eastAsia="en-US"/>
              </w:rPr>
              <w:t>Село Белые Копани, благоустройство площади Дома культуры с обустройством уличной сцены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suppressLineNumbers/>
              <w:ind w:firstLine="0"/>
              <w:rPr>
                <w:szCs w:val="28"/>
                <w:lang w:eastAsia="zh-CN"/>
              </w:rPr>
            </w:pPr>
            <w:r w:rsidRPr="00955BB1">
              <w:rPr>
                <w:szCs w:val="28"/>
                <w:lang w:val="en-US" w:eastAsia="zh-CN"/>
              </w:rPr>
              <w:t>C</w:t>
            </w:r>
            <w:r w:rsidRPr="00955BB1">
              <w:rPr>
                <w:szCs w:val="28"/>
                <w:lang w:eastAsia="zh-CN"/>
              </w:rPr>
              <w:t>ело Киевка, фонтан с благоустройством прилегающей территории по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spacing w:val="-4"/>
                <w:szCs w:val="28"/>
                <w:lang w:eastAsia="en-US"/>
              </w:rPr>
            </w:pPr>
            <w:r w:rsidRPr="00955BB1">
              <w:rPr>
                <w:spacing w:val="-4"/>
                <w:szCs w:val="28"/>
                <w:lang w:eastAsia="en-US"/>
              </w:rPr>
              <w:t>Село Дивное, благоустройство прилегающей территории к объекту культурного наследия регионального значения «Братская могила воинов, погибших в годы гражданской и Великой Отечественной войн», 1919 г., 1943 г.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szCs w:val="28"/>
                <w:lang w:eastAsia="en-US"/>
              </w:rPr>
            </w:pPr>
            <w:r w:rsidRPr="00955BB1">
              <w:rPr>
                <w:szCs w:val="28"/>
                <w:lang w:eastAsia="en-US"/>
              </w:rPr>
              <w:t>Село Дивное, пешеходная дорожка по ул. Кашубы (от ул. Чехова до пер. Западного)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tabs>
                <w:tab w:val="left" w:pos="1512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ремонт тротуара по ул. Красная (от дома № 61 до дома № 115)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9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2022 год</w:t>
            </w:r>
          </w:p>
        </w:tc>
      </w:tr>
      <w:tr w:rsidR="00955BB1" w:rsidRPr="00955BB1" w:rsidTr="000E4D5C">
        <w:trPr>
          <w:gridAfter w:val="1"/>
          <w:wAfter w:w="345" w:type="dxa"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18.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Белые Копани, детская площадка около здания МКУК «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Белокопанский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 xml:space="preserve"> сельский Дом культуры»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pacing w:val="-4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тротуар по ул. Красная (от ул. Шоссейная до детского сада № 15)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0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Киевка, детская площадка на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1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Малая Джалга, тротуар по ул. Прокатная (от дома № 96 до дома № 134)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  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2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>, площадка для размещения объектов мелкорозничной торговли по ул. Октябрьская (между Домом Быта № 15 и магазином «</w:t>
            </w:r>
            <w:proofErr w:type="spell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Маныч</w:t>
            </w:r>
            <w:proofErr w:type="spell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>» № 19)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4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3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тротуар на территории, прилегающей к парку по ул. Октябрьской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8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2023 год</w:t>
            </w:r>
          </w:p>
        </w:tc>
      </w:tr>
      <w:tr w:rsidR="00955BB1" w:rsidRPr="00955BB1" w:rsidTr="000E4D5C">
        <w:trPr>
          <w:gridAfter w:val="1"/>
          <w:wAfter w:w="345" w:type="dxa"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bCs/>
              </w:rPr>
            </w:pPr>
            <w:r w:rsidRPr="00955BB1">
              <w:rPr>
                <w:bCs/>
              </w:rPr>
              <w:t>Село Дивное, благоустройство пешеходной зоны по ул. Советской (от пер. Лермонтова до пер. Аптечного (нечетная сторона))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5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Благоустройство парка в с.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 xml:space="preserve"> по ул. Октябрьская </w:t>
            </w:r>
          </w:p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6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Апанасенковское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установка изгороди на кладбище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7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Дивное, благоустройство кладбища по ул. Клочко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8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Дивное, организация пешеходного тротуара по ул. Кашубы (от дома № 51в до пер. Почтовый)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>
              <w:rPr>
                <w:rFonts w:eastAsia="Calibri"/>
                <w:szCs w:val="28"/>
                <w:lang w:eastAsia="en-US" w:bidi="ru-RU"/>
              </w:rPr>
              <w:t>29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обустройство площадки для отдыха в парке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</w:t>
            </w:r>
            <w:r>
              <w:rPr>
                <w:rFonts w:eastAsia="Calibri"/>
                <w:szCs w:val="28"/>
                <w:lang w:eastAsia="en-US" w:bidi="ru-RU"/>
              </w:rPr>
              <w:t>0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благоустройство стадиона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DE6076">
        <w:trPr>
          <w:gridAfter w:val="1"/>
          <w:wAfter w:w="345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>
              <w:rPr>
                <w:rFonts w:eastAsia="Calibri"/>
                <w:szCs w:val="28"/>
                <w:lang w:eastAsia="en-US" w:bidi="ru-RU"/>
              </w:rPr>
              <w:t>31.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детский игровой комплекс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16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2024 год</w:t>
            </w:r>
          </w:p>
        </w:tc>
      </w:tr>
      <w:tr w:rsidR="00955BB1" w:rsidRPr="00955BB1" w:rsidTr="000E4D5C">
        <w:trPr>
          <w:gridAfter w:val="1"/>
          <w:wAfter w:w="345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pacing w:val="-4"/>
                <w:szCs w:val="28"/>
                <w:lang w:eastAsia="en-US"/>
              </w:rPr>
            </w:pPr>
            <w:r w:rsidRPr="00955BB1">
              <w:rPr>
                <w:bCs/>
              </w:rPr>
              <w:t>Благоустройство парковой зоны в с. Дербетовка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33.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Апанасенковское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парковая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>, спортивная площадка (</w:t>
            </w:r>
            <w:proofErr w:type="gram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территория</w:t>
            </w:r>
            <w:proofErr w:type="gram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 xml:space="preserve"> прилегающая к сельскому стадиону со стороны ул. Красная)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 480м. северо- восточнее жилого дома по адресу: ул. Степная № 12, памятник «Алёша»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парк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Воздвиженское, парковая зона, ул. Октябрьская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 (четная сторона, от ул. Шевченко до</w:t>
            </w:r>
            <w:r w:rsidRPr="00955BB1">
              <w:rPr>
                <w:rFonts w:eastAsia="Calibri"/>
                <w:spacing w:val="52"/>
                <w:szCs w:val="28"/>
                <w:lang w:eastAsia="en-US" w:bidi="ru-RU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 w:bidi="ru-RU"/>
              </w:rPr>
              <w:t>пер. Толстого), пешеходная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157,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Воздвиженское, площадка перед домом культуры по ул. Октябрьской, 89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Кашубы (четная сторона, от ул. Шевченко до ул. Чехова) пешеходная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 xml:space="preserve">Село Дивное, пер. Толстого, </w:t>
            </w:r>
            <w:r w:rsidRPr="00955BB1">
              <w:rPr>
                <w:rFonts w:eastAsia="Calibri"/>
                <w:spacing w:val="-8"/>
                <w:szCs w:val="28"/>
                <w:lang w:eastAsia="en-US" w:bidi="ru-RU"/>
              </w:rPr>
              <w:t xml:space="preserve">ул. </w:t>
            </w:r>
            <w:r w:rsidRPr="00955BB1">
              <w:rPr>
                <w:rFonts w:eastAsia="Calibri"/>
                <w:szCs w:val="28"/>
                <w:lang w:eastAsia="en-US" w:bidi="ru-RU"/>
              </w:rPr>
              <w:t>Канальная, (пешеходная зона</w:t>
            </w:r>
            <w:r w:rsidRPr="00955BB1">
              <w:rPr>
                <w:rFonts w:eastAsia="Calibri"/>
                <w:spacing w:val="24"/>
                <w:szCs w:val="28"/>
                <w:lang w:eastAsia="en-US" w:bidi="ru-RU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 w:bidi="ru-RU"/>
              </w:rPr>
              <w:t xml:space="preserve">от ул. Кашубы до </w:t>
            </w:r>
            <w:r w:rsidRPr="00955BB1">
              <w:rPr>
                <w:rFonts w:eastAsia="Calibri"/>
                <w:spacing w:val="-10"/>
                <w:szCs w:val="28"/>
                <w:lang w:eastAsia="en-US" w:bidi="ru-RU"/>
              </w:rPr>
              <w:t xml:space="preserve">ул. </w:t>
            </w:r>
            <w:r w:rsidRPr="00955BB1">
              <w:rPr>
                <w:rFonts w:eastAsia="Calibri"/>
                <w:szCs w:val="28"/>
                <w:lang w:eastAsia="en-US" w:bidi="ru-RU"/>
              </w:rPr>
              <w:t>Кооперативной)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 xml:space="preserve">Село Дивное, ул. Клочко (от ул. Книги до ул. </w:t>
            </w:r>
            <w:r w:rsidRPr="00955BB1">
              <w:rPr>
                <w:rFonts w:eastAsia="Calibri"/>
                <w:spacing w:val="-3"/>
                <w:szCs w:val="28"/>
                <w:lang w:eastAsia="en-US" w:bidi="ru-RU"/>
              </w:rPr>
              <w:t xml:space="preserve">Чехова) </w:t>
            </w:r>
            <w:r w:rsidRPr="00955BB1">
              <w:rPr>
                <w:rFonts w:eastAsia="Calibri"/>
                <w:szCs w:val="28"/>
                <w:lang w:eastAsia="en-US" w:bidi="ru-RU"/>
              </w:rPr>
              <w:t>пешеходная</w:t>
            </w:r>
            <w:r w:rsidRPr="00955BB1">
              <w:rPr>
                <w:rFonts w:eastAsia="Calibri"/>
                <w:spacing w:val="-4"/>
                <w:szCs w:val="28"/>
                <w:lang w:eastAsia="en-US" w:bidi="ru-RU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 w:bidi="ru-RU"/>
              </w:rPr>
              <w:t>дорожка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238,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Рагули, парк по улице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Клочко, 157,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пер. Щорса, 30,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Беляева, 61,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Коминтерна, 146,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Молодежная, 51,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Юбилейная, 27,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Октябрьская, 73б,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Свободы, 141,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Киевка, территория парка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55.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благоустройство территории кладбища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rFonts w:ascii="Calibri" w:eastAsia="Calibri" w:hAnsi="Calibri"/>
                <w:szCs w:val="28"/>
                <w:lang w:eastAsia="en-US"/>
              </w:rPr>
            </w:pPr>
            <w:r w:rsidRPr="00955BB1">
              <w:rPr>
                <w:rFonts w:ascii="Calibri" w:eastAsia="Calibri" w:hAnsi="Calibri"/>
                <w:szCs w:val="28"/>
                <w:lang w:eastAsia="en-US"/>
              </w:rPr>
              <w:t>»</w:t>
            </w:r>
          </w:p>
        </w:tc>
      </w:tr>
    </w:tbl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  <w:r w:rsidRPr="00955BB1">
        <w:rPr>
          <w:szCs w:val="28"/>
        </w:rPr>
        <w:t>Заместитель главы администрации</w:t>
      </w: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  <w:r w:rsidRPr="00955BB1">
        <w:rPr>
          <w:szCs w:val="28"/>
        </w:rPr>
        <w:t xml:space="preserve">Апанасенковского муниципального </w:t>
      </w: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  <w:r w:rsidRPr="00955BB1">
        <w:rPr>
          <w:szCs w:val="28"/>
        </w:rPr>
        <w:t>округа Ставропольского края                                                                                                                               А.А. Петровский</w:t>
      </w:r>
    </w:p>
    <w:p w:rsidR="00955BB1" w:rsidRPr="00955BB1" w:rsidRDefault="00955BB1" w:rsidP="00955BB1">
      <w:pPr>
        <w:spacing w:line="240" w:lineRule="exact"/>
        <w:ind w:left="9072" w:hanging="9072"/>
        <w:jc w:val="left"/>
        <w:rPr>
          <w:rFonts w:eastAsia="Calibri"/>
          <w:szCs w:val="28"/>
          <w:lang w:eastAsia="en-US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sectPr w:rsidR="00955BB1" w:rsidSect="003776F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B5F" w:rsidRDefault="00B07B5F">
      <w:r>
        <w:separator/>
      </w:r>
    </w:p>
  </w:endnote>
  <w:endnote w:type="continuationSeparator" w:id="0">
    <w:p w:rsidR="00B07B5F" w:rsidRDefault="00B0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B5F" w:rsidRDefault="00B07B5F">
      <w:r>
        <w:separator/>
      </w:r>
    </w:p>
  </w:footnote>
  <w:footnote w:type="continuationSeparator" w:id="0">
    <w:p w:rsidR="00B07B5F" w:rsidRDefault="00B0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BE" w:rsidRDefault="00B07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9C"/>
    <w:rsid w:val="00015363"/>
    <w:rsid w:val="00025F54"/>
    <w:rsid w:val="000267AB"/>
    <w:rsid w:val="00033123"/>
    <w:rsid w:val="00036FA2"/>
    <w:rsid w:val="00040974"/>
    <w:rsid w:val="00042919"/>
    <w:rsid w:val="00052EC5"/>
    <w:rsid w:val="00054DE7"/>
    <w:rsid w:val="00065E71"/>
    <w:rsid w:val="00070EE3"/>
    <w:rsid w:val="000939AD"/>
    <w:rsid w:val="000A02D7"/>
    <w:rsid w:val="000A169E"/>
    <w:rsid w:val="000C155F"/>
    <w:rsid w:val="000D0E8C"/>
    <w:rsid w:val="000D294E"/>
    <w:rsid w:val="000E4E73"/>
    <w:rsid w:val="00113708"/>
    <w:rsid w:val="00132D3D"/>
    <w:rsid w:val="0015415D"/>
    <w:rsid w:val="001553DA"/>
    <w:rsid w:val="001614BF"/>
    <w:rsid w:val="001F4879"/>
    <w:rsid w:val="001F6D4D"/>
    <w:rsid w:val="0024648A"/>
    <w:rsid w:val="00254CAB"/>
    <w:rsid w:val="00256669"/>
    <w:rsid w:val="00263FA6"/>
    <w:rsid w:val="00286ACA"/>
    <w:rsid w:val="002962C2"/>
    <w:rsid w:val="002A4989"/>
    <w:rsid w:val="002B2593"/>
    <w:rsid w:val="002B53F1"/>
    <w:rsid w:val="002C0B92"/>
    <w:rsid w:val="002C6D15"/>
    <w:rsid w:val="002D2170"/>
    <w:rsid w:val="002D6710"/>
    <w:rsid w:val="002F461A"/>
    <w:rsid w:val="00312B65"/>
    <w:rsid w:val="00325646"/>
    <w:rsid w:val="0033102D"/>
    <w:rsid w:val="0033224C"/>
    <w:rsid w:val="00364450"/>
    <w:rsid w:val="00365049"/>
    <w:rsid w:val="00376A97"/>
    <w:rsid w:val="00386E47"/>
    <w:rsid w:val="00396836"/>
    <w:rsid w:val="003A45E4"/>
    <w:rsid w:val="003C2B5D"/>
    <w:rsid w:val="003D1E2E"/>
    <w:rsid w:val="003D70C8"/>
    <w:rsid w:val="003F6E91"/>
    <w:rsid w:val="0040699E"/>
    <w:rsid w:val="004112CC"/>
    <w:rsid w:val="00414A90"/>
    <w:rsid w:val="00422632"/>
    <w:rsid w:val="0042430E"/>
    <w:rsid w:val="004703F1"/>
    <w:rsid w:val="0047628B"/>
    <w:rsid w:val="004809C3"/>
    <w:rsid w:val="0048283F"/>
    <w:rsid w:val="0048762C"/>
    <w:rsid w:val="004A11C7"/>
    <w:rsid w:val="004B36BA"/>
    <w:rsid w:val="004E1039"/>
    <w:rsid w:val="004E29CC"/>
    <w:rsid w:val="004F632D"/>
    <w:rsid w:val="00516D96"/>
    <w:rsid w:val="005175D9"/>
    <w:rsid w:val="005411C4"/>
    <w:rsid w:val="005421FE"/>
    <w:rsid w:val="00553E4B"/>
    <w:rsid w:val="005608C8"/>
    <w:rsid w:val="00571F6D"/>
    <w:rsid w:val="005765BC"/>
    <w:rsid w:val="00584EA3"/>
    <w:rsid w:val="005942D9"/>
    <w:rsid w:val="00597696"/>
    <w:rsid w:val="005B56EE"/>
    <w:rsid w:val="005E5C38"/>
    <w:rsid w:val="005F3187"/>
    <w:rsid w:val="005F5D95"/>
    <w:rsid w:val="00610F28"/>
    <w:rsid w:val="0063612E"/>
    <w:rsid w:val="00637C21"/>
    <w:rsid w:val="00652B21"/>
    <w:rsid w:val="00655BDE"/>
    <w:rsid w:val="006646E5"/>
    <w:rsid w:val="006710A6"/>
    <w:rsid w:val="00673FB6"/>
    <w:rsid w:val="00681301"/>
    <w:rsid w:val="006B7044"/>
    <w:rsid w:val="006C12A0"/>
    <w:rsid w:val="006D6DC4"/>
    <w:rsid w:val="006E79AA"/>
    <w:rsid w:val="006F1A78"/>
    <w:rsid w:val="00711577"/>
    <w:rsid w:val="00736F84"/>
    <w:rsid w:val="00763760"/>
    <w:rsid w:val="00777EAF"/>
    <w:rsid w:val="00781B25"/>
    <w:rsid w:val="00784C9C"/>
    <w:rsid w:val="00793224"/>
    <w:rsid w:val="007965E6"/>
    <w:rsid w:val="007C0EEB"/>
    <w:rsid w:val="007C1375"/>
    <w:rsid w:val="007E48AA"/>
    <w:rsid w:val="007E7C08"/>
    <w:rsid w:val="00801E41"/>
    <w:rsid w:val="00834920"/>
    <w:rsid w:val="00871BD4"/>
    <w:rsid w:val="008771E1"/>
    <w:rsid w:val="00885AE0"/>
    <w:rsid w:val="0089609C"/>
    <w:rsid w:val="008B661B"/>
    <w:rsid w:val="008C1DFA"/>
    <w:rsid w:val="008C474C"/>
    <w:rsid w:val="008C78F1"/>
    <w:rsid w:val="008D7C8D"/>
    <w:rsid w:val="008E7F4E"/>
    <w:rsid w:val="008F182B"/>
    <w:rsid w:val="008F3964"/>
    <w:rsid w:val="0090744E"/>
    <w:rsid w:val="00912E70"/>
    <w:rsid w:val="00921678"/>
    <w:rsid w:val="00934230"/>
    <w:rsid w:val="009449B1"/>
    <w:rsid w:val="009450FC"/>
    <w:rsid w:val="00955BB1"/>
    <w:rsid w:val="009741CE"/>
    <w:rsid w:val="00983781"/>
    <w:rsid w:val="0099106C"/>
    <w:rsid w:val="009A52E7"/>
    <w:rsid w:val="009B28DC"/>
    <w:rsid w:val="009B48A1"/>
    <w:rsid w:val="009C1E43"/>
    <w:rsid w:val="009E5A1F"/>
    <w:rsid w:val="009F55ED"/>
    <w:rsid w:val="009F65DC"/>
    <w:rsid w:val="00A01B1E"/>
    <w:rsid w:val="00A033A6"/>
    <w:rsid w:val="00A038DF"/>
    <w:rsid w:val="00A17078"/>
    <w:rsid w:val="00A17F06"/>
    <w:rsid w:val="00A203FC"/>
    <w:rsid w:val="00A21345"/>
    <w:rsid w:val="00A22537"/>
    <w:rsid w:val="00A27F84"/>
    <w:rsid w:val="00A376E9"/>
    <w:rsid w:val="00A52543"/>
    <w:rsid w:val="00A707B3"/>
    <w:rsid w:val="00A92CF2"/>
    <w:rsid w:val="00AB4935"/>
    <w:rsid w:val="00AB4AD4"/>
    <w:rsid w:val="00AC3844"/>
    <w:rsid w:val="00AD0BF3"/>
    <w:rsid w:val="00AD2661"/>
    <w:rsid w:val="00AF045F"/>
    <w:rsid w:val="00AF1AE6"/>
    <w:rsid w:val="00B05519"/>
    <w:rsid w:val="00B07B5F"/>
    <w:rsid w:val="00B373C6"/>
    <w:rsid w:val="00B45851"/>
    <w:rsid w:val="00B56440"/>
    <w:rsid w:val="00B66404"/>
    <w:rsid w:val="00B72214"/>
    <w:rsid w:val="00B774C9"/>
    <w:rsid w:val="00B80D1E"/>
    <w:rsid w:val="00B83EFE"/>
    <w:rsid w:val="00BA30A9"/>
    <w:rsid w:val="00BB1961"/>
    <w:rsid w:val="00BB40D7"/>
    <w:rsid w:val="00BB5D8B"/>
    <w:rsid w:val="00BC0046"/>
    <w:rsid w:val="00BD27B1"/>
    <w:rsid w:val="00BD384F"/>
    <w:rsid w:val="00BD6D99"/>
    <w:rsid w:val="00BF23F4"/>
    <w:rsid w:val="00C11057"/>
    <w:rsid w:val="00C36C7E"/>
    <w:rsid w:val="00C53557"/>
    <w:rsid w:val="00C757F2"/>
    <w:rsid w:val="00C9082F"/>
    <w:rsid w:val="00C96344"/>
    <w:rsid w:val="00CA26EF"/>
    <w:rsid w:val="00CA5F35"/>
    <w:rsid w:val="00CE5502"/>
    <w:rsid w:val="00D12DCD"/>
    <w:rsid w:val="00D1774F"/>
    <w:rsid w:val="00D3429E"/>
    <w:rsid w:val="00D669F8"/>
    <w:rsid w:val="00D749C9"/>
    <w:rsid w:val="00D84712"/>
    <w:rsid w:val="00DC0E1D"/>
    <w:rsid w:val="00DE6C9C"/>
    <w:rsid w:val="00E00987"/>
    <w:rsid w:val="00E27028"/>
    <w:rsid w:val="00E35F50"/>
    <w:rsid w:val="00E55221"/>
    <w:rsid w:val="00E64C71"/>
    <w:rsid w:val="00E77FE6"/>
    <w:rsid w:val="00E85CA4"/>
    <w:rsid w:val="00EA232F"/>
    <w:rsid w:val="00EA6CD2"/>
    <w:rsid w:val="00EB0F05"/>
    <w:rsid w:val="00EE0C1D"/>
    <w:rsid w:val="00EF4E0E"/>
    <w:rsid w:val="00F01F5E"/>
    <w:rsid w:val="00F16715"/>
    <w:rsid w:val="00F24208"/>
    <w:rsid w:val="00F42EEC"/>
    <w:rsid w:val="00F459DC"/>
    <w:rsid w:val="00F47413"/>
    <w:rsid w:val="00F50C28"/>
    <w:rsid w:val="00F66A79"/>
    <w:rsid w:val="00F71EED"/>
    <w:rsid w:val="00F73F19"/>
    <w:rsid w:val="00F81023"/>
    <w:rsid w:val="00FA5163"/>
    <w:rsid w:val="00FA693A"/>
    <w:rsid w:val="00FB717E"/>
    <w:rsid w:val="00FC69A8"/>
    <w:rsid w:val="00FC6FE3"/>
    <w:rsid w:val="00FD31FD"/>
    <w:rsid w:val="00FD6F80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CD5D"/>
  <w15:docId w15:val="{8E75CE06-3332-4BED-B84E-75732AB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1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8F182B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6F1A78"/>
    <w:pPr>
      <w:widowControl w:val="0"/>
      <w:suppressAutoHyphens/>
      <w:ind w:firstLine="0"/>
      <w:jc w:val="center"/>
    </w:pPr>
    <w:rPr>
      <w:lang w:eastAsia="ar-SA"/>
    </w:rPr>
  </w:style>
  <w:style w:type="paragraph" w:styleId="a8">
    <w:name w:val="header"/>
    <w:basedOn w:val="a"/>
    <w:link w:val="a9"/>
    <w:rsid w:val="009F55ED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9F55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90744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84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C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8343-2A6D-4B91-A5D4-F1FA58E1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178</cp:revision>
  <cp:lastPrinted>2022-11-30T12:45:00Z</cp:lastPrinted>
  <dcterms:created xsi:type="dcterms:W3CDTF">2017-11-03T08:05:00Z</dcterms:created>
  <dcterms:modified xsi:type="dcterms:W3CDTF">2022-12-02T09:43:00Z</dcterms:modified>
</cp:coreProperties>
</file>