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83" w:rsidRDefault="008C5083" w:rsidP="008C5083">
      <w:pPr>
        <w:pStyle w:val="a4"/>
        <w:spacing w:after="0"/>
        <w:jc w:val="right"/>
        <w:rPr>
          <w:b/>
          <w:sz w:val="28"/>
          <w:szCs w:val="28"/>
        </w:rPr>
      </w:pPr>
      <w:r>
        <w:rPr>
          <w:b/>
          <w:sz w:val="28"/>
          <w:szCs w:val="28"/>
        </w:rPr>
        <w:t>ПРОЕКТ</w:t>
      </w:r>
    </w:p>
    <w:p w:rsidR="008C5083" w:rsidRDefault="008C5083" w:rsidP="008C5083">
      <w:pPr>
        <w:pStyle w:val="a4"/>
        <w:spacing w:after="0"/>
        <w:jc w:val="center"/>
      </w:pPr>
      <w:r>
        <w:rPr>
          <w:b/>
          <w:sz w:val="28"/>
          <w:szCs w:val="28"/>
        </w:rPr>
        <w:t>СОВЕТ АПАНАСЕНКОВСКОГО МУНИЦИПАЛЬНОГО ОКРУГА</w:t>
      </w:r>
    </w:p>
    <w:p w:rsidR="008C5083" w:rsidRDefault="008C5083" w:rsidP="008C5083">
      <w:pPr>
        <w:pStyle w:val="a4"/>
        <w:spacing w:after="0"/>
        <w:jc w:val="center"/>
      </w:pPr>
      <w:r>
        <w:rPr>
          <w:b/>
          <w:sz w:val="28"/>
          <w:szCs w:val="28"/>
        </w:rPr>
        <w:t>СТАВРОПОЛЬСКОГО КРАЯ ПЕРВОГО СОЗЫВА</w:t>
      </w:r>
    </w:p>
    <w:p w:rsidR="008C5083" w:rsidRDefault="008C5083" w:rsidP="008C5083">
      <w:pPr>
        <w:pStyle w:val="a4"/>
        <w:spacing w:after="0"/>
        <w:jc w:val="center"/>
        <w:rPr>
          <w:sz w:val="28"/>
          <w:szCs w:val="28"/>
        </w:rPr>
      </w:pPr>
    </w:p>
    <w:p w:rsidR="008C5083" w:rsidRDefault="008C5083" w:rsidP="008C5083">
      <w:pPr>
        <w:pStyle w:val="a4"/>
        <w:tabs>
          <w:tab w:val="left" w:pos="9000"/>
        </w:tabs>
        <w:spacing w:after="0"/>
        <w:jc w:val="center"/>
      </w:pPr>
      <w:r>
        <w:rPr>
          <w:b/>
          <w:sz w:val="28"/>
          <w:szCs w:val="28"/>
        </w:rPr>
        <w:t>РЕШЕНИЕ</w:t>
      </w:r>
    </w:p>
    <w:p w:rsidR="008C5083" w:rsidRDefault="008C5083" w:rsidP="008C5083">
      <w:pPr>
        <w:pStyle w:val="a4"/>
        <w:spacing w:after="0"/>
        <w:jc w:val="center"/>
        <w:rPr>
          <w:sz w:val="28"/>
          <w:szCs w:val="28"/>
        </w:rPr>
      </w:pPr>
    </w:p>
    <w:p w:rsidR="008C5083" w:rsidRDefault="008C5083" w:rsidP="008C5083">
      <w:pPr>
        <w:pStyle w:val="a4"/>
        <w:spacing w:after="0"/>
        <w:jc w:val="both"/>
      </w:pPr>
      <w:proofErr w:type="spellStart"/>
      <w:r>
        <w:rPr>
          <w:sz w:val="28"/>
          <w:szCs w:val="28"/>
        </w:rPr>
        <w:t>____ноября</w:t>
      </w:r>
      <w:proofErr w:type="spellEnd"/>
      <w:r>
        <w:rPr>
          <w:sz w:val="28"/>
          <w:szCs w:val="28"/>
        </w:rPr>
        <w:t xml:space="preserve"> 2022 г.                         с. </w:t>
      </w:r>
      <w:proofErr w:type="gramStart"/>
      <w:r>
        <w:rPr>
          <w:sz w:val="28"/>
          <w:szCs w:val="28"/>
        </w:rPr>
        <w:t>Дивное</w:t>
      </w:r>
      <w:proofErr w:type="gramEnd"/>
      <w:r>
        <w:rPr>
          <w:sz w:val="28"/>
          <w:szCs w:val="28"/>
        </w:rPr>
        <w:t xml:space="preserve">                                              № ___</w:t>
      </w:r>
    </w:p>
    <w:p w:rsidR="008C5083" w:rsidRDefault="008C5083" w:rsidP="008C5083">
      <w:pPr>
        <w:pStyle w:val="ConsPlusTitle"/>
        <w:jc w:val="both"/>
        <w:rPr>
          <w:rFonts w:ascii="Times New Roman" w:hAnsi="Times New Roman" w:cs="Times New Roman"/>
          <w:b w:val="0"/>
          <w:sz w:val="28"/>
          <w:szCs w:val="28"/>
        </w:rPr>
      </w:pPr>
    </w:p>
    <w:p w:rsidR="008C5083" w:rsidRDefault="008C5083" w:rsidP="008C5083">
      <w:pPr>
        <w:shd w:val="clear" w:color="auto" w:fill="FFFFFF"/>
        <w:jc w:val="both"/>
        <w:rPr>
          <w:color w:val="000000"/>
          <w:spacing w:val="-1"/>
          <w:sz w:val="28"/>
          <w:szCs w:val="28"/>
        </w:rPr>
      </w:pPr>
      <w:r>
        <w:rPr>
          <w:color w:val="000000"/>
          <w:spacing w:val="-2"/>
          <w:sz w:val="28"/>
          <w:szCs w:val="28"/>
        </w:rPr>
        <w:t>О внесении изменений</w:t>
      </w:r>
      <w:r w:rsidR="00DC6AB9">
        <w:rPr>
          <w:color w:val="000000"/>
          <w:spacing w:val="-2"/>
          <w:sz w:val="28"/>
          <w:szCs w:val="28"/>
        </w:rPr>
        <w:t xml:space="preserve"> и дополнений</w:t>
      </w:r>
      <w:r>
        <w:rPr>
          <w:color w:val="000000"/>
          <w:spacing w:val="-2"/>
          <w:sz w:val="28"/>
          <w:szCs w:val="28"/>
        </w:rPr>
        <w:t xml:space="preserve"> в Устав Апанасенковского муниципального </w:t>
      </w:r>
      <w:r>
        <w:rPr>
          <w:color w:val="000000"/>
          <w:spacing w:val="-1"/>
          <w:sz w:val="28"/>
          <w:szCs w:val="28"/>
        </w:rPr>
        <w:t>округа Ставропольского края</w:t>
      </w:r>
    </w:p>
    <w:p w:rsidR="008C5083" w:rsidRDefault="008C5083" w:rsidP="008C5083">
      <w:pPr>
        <w:shd w:val="clear" w:color="auto" w:fill="FFFFFF"/>
        <w:jc w:val="both"/>
      </w:pPr>
    </w:p>
    <w:p w:rsidR="008C5083" w:rsidRDefault="008C5083" w:rsidP="008C5083">
      <w:pPr>
        <w:shd w:val="clear" w:color="auto" w:fill="FFFFFF"/>
        <w:ind w:firstLine="708"/>
        <w:jc w:val="both"/>
        <w:rPr>
          <w:color w:val="000000"/>
          <w:spacing w:val="-1"/>
          <w:sz w:val="28"/>
          <w:szCs w:val="28"/>
        </w:rPr>
      </w:pPr>
      <w:proofErr w:type="gramStart"/>
      <w:r>
        <w:rPr>
          <w:color w:val="000000"/>
          <w:spacing w:val="4"/>
          <w:sz w:val="28"/>
          <w:szCs w:val="28"/>
        </w:rPr>
        <w:t xml:space="preserve">В соответствии с Федеральным законом от 06 октября 2003 года № 131-ФЗ «Об общих принципах организации местного самоуправления </w:t>
      </w:r>
      <w:r>
        <w:rPr>
          <w:color w:val="000000"/>
          <w:spacing w:val="36"/>
          <w:sz w:val="28"/>
          <w:szCs w:val="28"/>
        </w:rPr>
        <w:t xml:space="preserve">в Российской Федерации», </w:t>
      </w:r>
      <w:r>
        <w:rPr>
          <w:color w:val="000000"/>
          <w:spacing w:val="-1"/>
          <w:sz w:val="28"/>
          <w:szCs w:val="28"/>
        </w:rPr>
        <w:t xml:space="preserve">Уставом Апанасенковского муниципального округа Ставропольского края, в целях приведения Устава Апанасенковского муниципального округа </w:t>
      </w:r>
      <w:r>
        <w:rPr>
          <w:color w:val="000000"/>
          <w:spacing w:val="4"/>
          <w:sz w:val="28"/>
          <w:szCs w:val="28"/>
        </w:rPr>
        <w:t xml:space="preserve">Ставропольского края в соответствие законодательству Российской </w:t>
      </w:r>
      <w:r>
        <w:rPr>
          <w:color w:val="000000"/>
          <w:spacing w:val="11"/>
          <w:sz w:val="28"/>
          <w:szCs w:val="28"/>
        </w:rPr>
        <w:t xml:space="preserve">Федерации и Ставропольского края, Совет Апанасенковского </w:t>
      </w:r>
      <w:r>
        <w:rPr>
          <w:color w:val="000000"/>
          <w:spacing w:val="-1"/>
          <w:sz w:val="28"/>
          <w:szCs w:val="28"/>
        </w:rPr>
        <w:t>муниципального округа Ставропольского края первого созыва</w:t>
      </w:r>
      <w:proofErr w:type="gramEnd"/>
    </w:p>
    <w:p w:rsidR="008C5083" w:rsidRDefault="008C5083" w:rsidP="008C5083">
      <w:pPr>
        <w:shd w:val="clear" w:color="auto" w:fill="FFFFFF"/>
        <w:jc w:val="both"/>
      </w:pPr>
    </w:p>
    <w:p w:rsidR="008C5083" w:rsidRDefault="008C5083" w:rsidP="008C5083">
      <w:pPr>
        <w:shd w:val="clear" w:color="auto" w:fill="FFFFFF"/>
        <w:jc w:val="both"/>
        <w:rPr>
          <w:b/>
          <w:color w:val="000000"/>
          <w:spacing w:val="-5"/>
          <w:sz w:val="28"/>
          <w:szCs w:val="28"/>
        </w:rPr>
      </w:pPr>
      <w:r>
        <w:rPr>
          <w:b/>
          <w:color w:val="000000"/>
          <w:spacing w:val="-5"/>
          <w:sz w:val="28"/>
          <w:szCs w:val="28"/>
        </w:rPr>
        <w:t>РЕШИЛ:</w:t>
      </w:r>
    </w:p>
    <w:p w:rsidR="008C5083" w:rsidRDefault="008C5083" w:rsidP="008C5083">
      <w:pPr>
        <w:shd w:val="clear" w:color="auto" w:fill="FFFFFF"/>
        <w:jc w:val="both"/>
      </w:pPr>
    </w:p>
    <w:p w:rsidR="008C5083" w:rsidRDefault="008C5083" w:rsidP="00DA6F00">
      <w:pPr>
        <w:ind w:firstLine="540"/>
        <w:jc w:val="both"/>
        <w:rPr>
          <w:color w:val="000000"/>
          <w:spacing w:val="-1"/>
          <w:sz w:val="28"/>
          <w:szCs w:val="28"/>
        </w:rPr>
      </w:pPr>
      <w:r>
        <w:rPr>
          <w:color w:val="000000"/>
          <w:sz w:val="28"/>
          <w:szCs w:val="28"/>
        </w:rPr>
        <w:t xml:space="preserve">1. Внести в Устав Апанасенковского муниципального округа </w:t>
      </w:r>
      <w:r>
        <w:rPr>
          <w:color w:val="000000"/>
          <w:spacing w:val="-1"/>
          <w:sz w:val="28"/>
          <w:szCs w:val="28"/>
        </w:rPr>
        <w:t>Ставропольского края</w:t>
      </w:r>
      <w:r w:rsidR="00485A04">
        <w:rPr>
          <w:color w:val="000000"/>
          <w:spacing w:val="-1"/>
          <w:sz w:val="28"/>
          <w:szCs w:val="28"/>
        </w:rPr>
        <w:t xml:space="preserve">, принятый решением Совета Апанасенковского муниципального округа Ставропольского края от 17 ноября 2020г. № 30 </w:t>
      </w:r>
      <w:r w:rsidR="00485A04" w:rsidRPr="00485A04">
        <w:rPr>
          <w:color w:val="000000"/>
          <w:spacing w:val="-1"/>
          <w:sz w:val="28"/>
          <w:szCs w:val="28"/>
        </w:rPr>
        <w:t>«</w:t>
      </w:r>
      <w:r w:rsidR="00485A04" w:rsidRPr="00485A04">
        <w:rPr>
          <w:sz w:val="28"/>
          <w:szCs w:val="28"/>
        </w:rPr>
        <w:t>О принятии Устава Апанасенковского муниципального округа Ставропольского края»,</w:t>
      </w:r>
      <w:r w:rsidR="00485A04">
        <w:rPr>
          <w:color w:val="000000"/>
          <w:spacing w:val="-1"/>
          <w:sz w:val="28"/>
          <w:szCs w:val="28"/>
        </w:rPr>
        <w:t xml:space="preserve"> </w:t>
      </w:r>
      <w:r>
        <w:rPr>
          <w:color w:val="000000"/>
          <w:spacing w:val="-1"/>
          <w:sz w:val="28"/>
          <w:szCs w:val="28"/>
        </w:rPr>
        <w:t xml:space="preserve"> следующие изменения и дополнения:</w:t>
      </w:r>
    </w:p>
    <w:p w:rsidR="008C5083" w:rsidRDefault="008C5083" w:rsidP="008C50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 </w:t>
      </w:r>
      <w:r w:rsidR="00485A04">
        <w:rPr>
          <w:rFonts w:ascii="Times New Roman" w:hAnsi="Times New Roman" w:cs="Times New Roman"/>
          <w:sz w:val="28"/>
          <w:szCs w:val="28"/>
        </w:rPr>
        <w:t>стать</w:t>
      </w:r>
      <w:r w:rsidR="005B3228">
        <w:rPr>
          <w:rFonts w:ascii="Times New Roman" w:hAnsi="Times New Roman" w:cs="Times New Roman"/>
          <w:sz w:val="28"/>
          <w:szCs w:val="28"/>
        </w:rPr>
        <w:t>е</w:t>
      </w:r>
      <w:r>
        <w:rPr>
          <w:rFonts w:ascii="Times New Roman" w:hAnsi="Times New Roman" w:cs="Times New Roman"/>
          <w:sz w:val="28"/>
          <w:szCs w:val="28"/>
        </w:rPr>
        <w:t xml:space="preserve"> 11:</w:t>
      </w:r>
    </w:p>
    <w:p w:rsidR="008C5083" w:rsidRDefault="008C5083" w:rsidP="008C50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пункт </w:t>
      </w:r>
      <w:r w:rsidR="005B3228">
        <w:rPr>
          <w:rFonts w:ascii="Times New Roman" w:hAnsi="Times New Roman" w:cs="Times New Roman"/>
          <w:sz w:val="28"/>
          <w:szCs w:val="28"/>
        </w:rPr>
        <w:t>42</w:t>
      </w:r>
      <w:r>
        <w:rPr>
          <w:rFonts w:ascii="Times New Roman" w:hAnsi="Times New Roman" w:cs="Times New Roman"/>
          <w:sz w:val="28"/>
          <w:szCs w:val="28"/>
        </w:rPr>
        <w:t xml:space="preserve"> </w:t>
      </w:r>
      <w:r w:rsidR="005B3228">
        <w:rPr>
          <w:rFonts w:ascii="Times New Roman" w:hAnsi="Times New Roman" w:cs="Times New Roman"/>
          <w:sz w:val="28"/>
          <w:szCs w:val="28"/>
        </w:rPr>
        <w:t xml:space="preserve"> части 1 </w:t>
      </w:r>
      <w:r>
        <w:rPr>
          <w:rFonts w:ascii="Times New Roman" w:hAnsi="Times New Roman" w:cs="Times New Roman"/>
          <w:sz w:val="28"/>
          <w:szCs w:val="28"/>
        </w:rPr>
        <w:t>изложить в следующей редакции:</w:t>
      </w:r>
    </w:p>
    <w:p w:rsidR="005B3228" w:rsidRDefault="008C5083" w:rsidP="008C50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B3228">
        <w:rPr>
          <w:rFonts w:ascii="Times New Roman" w:hAnsi="Times New Roman" w:cs="Times New Roman"/>
          <w:sz w:val="28"/>
          <w:szCs w:val="28"/>
        </w:rPr>
        <w:t>42)</w:t>
      </w:r>
      <w:r>
        <w:rPr>
          <w:rFonts w:ascii="Times New Roman" w:hAnsi="Times New Roman" w:cs="Times New Roman"/>
          <w:sz w:val="28"/>
          <w:szCs w:val="28"/>
        </w:rPr>
        <w:t xml:space="preserve"> </w:t>
      </w:r>
      <w:r w:rsidR="005B3228">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roofErr w:type="gramStart"/>
      <w:r w:rsidR="005B3228">
        <w:rPr>
          <w:rFonts w:ascii="Times New Roman" w:hAnsi="Times New Roman" w:cs="Times New Roman"/>
          <w:sz w:val="28"/>
          <w:szCs w:val="28"/>
        </w:rPr>
        <w:t>;»</w:t>
      </w:r>
      <w:proofErr w:type="gramEnd"/>
      <w:r w:rsidR="005B3228">
        <w:rPr>
          <w:rFonts w:ascii="Times New Roman" w:hAnsi="Times New Roman" w:cs="Times New Roman"/>
          <w:sz w:val="28"/>
          <w:szCs w:val="28"/>
        </w:rPr>
        <w:t>;</w:t>
      </w:r>
    </w:p>
    <w:p w:rsidR="005B3228" w:rsidRDefault="008C5083" w:rsidP="008C5083">
      <w:pPr>
        <w:autoSpaceDE w:val="0"/>
        <w:autoSpaceDN w:val="0"/>
        <w:adjustRightInd w:val="0"/>
        <w:ind w:firstLine="540"/>
        <w:jc w:val="both"/>
        <w:rPr>
          <w:sz w:val="28"/>
          <w:szCs w:val="28"/>
        </w:rPr>
      </w:pPr>
      <w:r>
        <w:rPr>
          <w:sz w:val="28"/>
          <w:szCs w:val="28"/>
        </w:rPr>
        <w:t xml:space="preserve">б) </w:t>
      </w:r>
      <w:r w:rsidR="005B3228">
        <w:rPr>
          <w:sz w:val="28"/>
          <w:szCs w:val="28"/>
        </w:rPr>
        <w:t>часть 1 дополнить пунктами 46 и 47 следующего содержания:</w:t>
      </w:r>
    </w:p>
    <w:p w:rsidR="005B3228" w:rsidRPr="00DA6F00" w:rsidRDefault="005B3228" w:rsidP="005B3228">
      <w:pPr>
        <w:ind w:firstLine="540"/>
        <w:jc w:val="both"/>
        <w:rPr>
          <w:sz w:val="28"/>
          <w:szCs w:val="28"/>
        </w:rPr>
      </w:pPr>
      <w:r w:rsidRPr="00DA6F00">
        <w:rPr>
          <w:sz w:val="28"/>
          <w:szCs w:val="28"/>
        </w:rPr>
        <w:t xml:space="preserve">«46)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DA6F00" w:rsidRDefault="00DA6F00" w:rsidP="005B3228">
      <w:pPr>
        <w:suppressAutoHyphens w:val="0"/>
        <w:ind w:firstLine="540"/>
        <w:jc w:val="both"/>
        <w:rPr>
          <w:sz w:val="28"/>
          <w:szCs w:val="28"/>
        </w:rPr>
      </w:pPr>
      <w:r w:rsidRPr="00DA6F00">
        <w:rPr>
          <w:sz w:val="28"/>
          <w:szCs w:val="28"/>
        </w:rPr>
        <w:t>47)</w:t>
      </w:r>
      <w:r w:rsidR="005B3228" w:rsidRPr="005B3228">
        <w:rPr>
          <w:sz w:val="28"/>
          <w:szCs w:val="28"/>
        </w:rPr>
        <w:t xml:space="preserve"> осуществление мероприятий по лесоустройству в отношении лесов, расположенных на землях населенных пунктов муниципального округа</w:t>
      </w:r>
      <w:proofErr w:type="gramStart"/>
      <w:r w:rsidR="005B3228" w:rsidRPr="005B3228">
        <w:rPr>
          <w:sz w:val="28"/>
          <w:szCs w:val="28"/>
        </w:rPr>
        <w:t>;</w:t>
      </w:r>
      <w:r>
        <w:rPr>
          <w:sz w:val="28"/>
          <w:szCs w:val="28"/>
        </w:rPr>
        <w:t>»</w:t>
      </w:r>
      <w:proofErr w:type="gramEnd"/>
      <w:r>
        <w:rPr>
          <w:sz w:val="28"/>
          <w:szCs w:val="28"/>
        </w:rPr>
        <w:t>;</w:t>
      </w:r>
    </w:p>
    <w:p w:rsidR="00E4374F" w:rsidRDefault="00E4374F" w:rsidP="005B3228">
      <w:pPr>
        <w:suppressAutoHyphens w:val="0"/>
        <w:ind w:firstLine="540"/>
        <w:jc w:val="both"/>
        <w:rPr>
          <w:sz w:val="28"/>
          <w:szCs w:val="28"/>
        </w:rPr>
      </w:pPr>
    </w:p>
    <w:p w:rsidR="00E4374F" w:rsidRDefault="00DA6F00" w:rsidP="00E4374F">
      <w:pPr>
        <w:suppressAutoHyphens w:val="0"/>
        <w:ind w:firstLine="540"/>
        <w:jc w:val="both"/>
        <w:rPr>
          <w:sz w:val="28"/>
          <w:szCs w:val="28"/>
        </w:rPr>
      </w:pPr>
      <w:r>
        <w:rPr>
          <w:sz w:val="28"/>
          <w:szCs w:val="28"/>
        </w:rPr>
        <w:t>2) часть 5 статьи 22 изложить в следующей редакции:</w:t>
      </w:r>
    </w:p>
    <w:p w:rsidR="00DA6F00" w:rsidRPr="00DA6F00" w:rsidRDefault="00DA6F00" w:rsidP="00E4374F">
      <w:pPr>
        <w:suppressAutoHyphens w:val="0"/>
        <w:ind w:firstLine="540"/>
        <w:jc w:val="both"/>
        <w:rPr>
          <w:sz w:val="28"/>
          <w:szCs w:val="28"/>
        </w:rPr>
      </w:pPr>
      <w:r w:rsidRPr="00DA6F00">
        <w:rPr>
          <w:sz w:val="28"/>
          <w:szCs w:val="28"/>
        </w:rPr>
        <w:t xml:space="preserve">«5. </w:t>
      </w:r>
      <w:proofErr w:type="gramStart"/>
      <w:r w:rsidRPr="00DA6F00">
        <w:rPr>
          <w:sz w:val="28"/>
          <w:szCs w:val="28"/>
        </w:rPr>
        <w:t xml:space="preserve">Порядок организации и проведения публичных слушаний определяется </w:t>
      </w:r>
      <w:r>
        <w:rPr>
          <w:sz w:val="28"/>
          <w:szCs w:val="28"/>
        </w:rPr>
        <w:t xml:space="preserve">решением Совета Апанасенковского муниципального округа </w:t>
      </w:r>
      <w:r>
        <w:rPr>
          <w:sz w:val="28"/>
          <w:szCs w:val="28"/>
        </w:rPr>
        <w:lastRenderedPageBreak/>
        <w:t>Ставропольского края</w:t>
      </w:r>
      <w:r w:rsidRPr="00DA6F00">
        <w:rPr>
          <w:sz w:val="28"/>
          <w:szCs w:val="28"/>
        </w:rPr>
        <w:t xml:space="preserve"> и должен предусматривать заблаговременное оповещение жителей муниципального </w:t>
      </w:r>
      <w:r>
        <w:rPr>
          <w:sz w:val="28"/>
          <w:szCs w:val="28"/>
        </w:rPr>
        <w:t>округа</w:t>
      </w:r>
      <w:r w:rsidRPr="00DA6F00">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w:t>
      </w:r>
      <w:r>
        <w:rPr>
          <w:sz w:val="28"/>
          <w:szCs w:val="28"/>
        </w:rPr>
        <w:t>,</w:t>
      </w:r>
      <w:r w:rsidRPr="00DA6F00">
        <w:rPr>
          <w:sz w:val="28"/>
          <w:szCs w:val="28"/>
        </w:rPr>
        <w:t xml:space="preserve"> возможность представления жителями муниципального </w:t>
      </w:r>
      <w:r>
        <w:rPr>
          <w:sz w:val="28"/>
          <w:szCs w:val="28"/>
        </w:rPr>
        <w:t>округа</w:t>
      </w:r>
      <w:r w:rsidRPr="00DA6F00">
        <w:rPr>
          <w:sz w:val="28"/>
          <w:szCs w:val="28"/>
        </w:rPr>
        <w:t xml:space="preserve"> своих замечаний и</w:t>
      </w:r>
      <w:proofErr w:type="gramEnd"/>
      <w:r w:rsidRPr="00DA6F00">
        <w:rPr>
          <w:sz w:val="28"/>
          <w:szCs w:val="28"/>
        </w:rPr>
        <w:t xml:space="preserve"> </w:t>
      </w:r>
      <w:proofErr w:type="gramStart"/>
      <w:r w:rsidRPr="00DA6F00">
        <w:rPr>
          <w:sz w:val="28"/>
          <w:szCs w:val="28"/>
        </w:rPr>
        <w:t xml:space="preserve">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w:t>
      </w:r>
      <w:r>
        <w:rPr>
          <w:sz w:val="28"/>
          <w:szCs w:val="28"/>
        </w:rPr>
        <w:t>округа</w:t>
      </w:r>
      <w:r w:rsidRPr="00DA6F00">
        <w:rPr>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sz w:val="28"/>
          <w:szCs w:val="28"/>
        </w:rPr>
        <w:t xml:space="preserve"> органа местного самоуправления </w:t>
      </w:r>
      <w:r w:rsidR="0083140C" w:rsidRPr="00DA6F00">
        <w:rPr>
          <w:sz w:val="28"/>
          <w:szCs w:val="28"/>
        </w:rPr>
        <w:t>в информационно-телекоммуникационной сети "Интернет"</w:t>
      </w:r>
      <w:r w:rsidRPr="00DA6F00">
        <w:rPr>
          <w:sz w:val="28"/>
          <w:szCs w:val="28"/>
        </w:rPr>
        <w:t xml:space="preserve">. </w:t>
      </w:r>
      <w:proofErr w:type="gramEnd"/>
    </w:p>
    <w:p w:rsidR="005465B0" w:rsidRDefault="0083140C" w:rsidP="00DA6F00">
      <w:pPr>
        <w:suppressAutoHyphens w:val="0"/>
        <w:ind w:firstLine="540"/>
        <w:jc w:val="both"/>
        <w:rPr>
          <w:sz w:val="28"/>
          <w:szCs w:val="28"/>
        </w:rPr>
      </w:pPr>
      <w:proofErr w:type="gramStart"/>
      <w:r>
        <w:rPr>
          <w:sz w:val="28"/>
          <w:szCs w:val="28"/>
        </w:rPr>
        <w:t xml:space="preserve">Порядком организации и проведения публичных слушаний может быть установлено, что для размещения материалов и информации, указанных </w:t>
      </w:r>
      <w:r w:rsidR="00DA6F00" w:rsidRPr="00DA6F00">
        <w:rPr>
          <w:sz w:val="28"/>
          <w:szCs w:val="28"/>
        </w:rPr>
        <w:t xml:space="preserve">в абзаце первом настоящей части, обеспечения возможности представления жителями муниципального </w:t>
      </w:r>
      <w:r w:rsidR="0041092D">
        <w:rPr>
          <w:sz w:val="28"/>
          <w:szCs w:val="28"/>
        </w:rPr>
        <w:t>округа</w:t>
      </w:r>
      <w:r w:rsidR="00DA6F00" w:rsidRPr="00DA6F00">
        <w:rPr>
          <w:sz w:val="28"/>
          <w:szCs w:val="28"/>
        </w:rPr>
        <w:t xml:space="preserve"> своих замечаний и предложений по проекту муниципального правового акта, а также для участия жителей муниципального </w:t>
      </w:r>
      <w:r w:rsidR="0041092D">
        <w:rPr>
          <w:sz w:val="28"/>
          <w:szCs w:val="28"/>
        </w:rPr>
        <w:t>округа</w:t>
      </w:r>
      <w:r w:rsidR="00DA6F00" w:rsidRPr="00DA6F00">
        <w:rPr>
          <w:sz w:val="28"/>
          <w:szCs w:val="28"/>
        </w:rPr>
        <w:t xml:space="preserve"> в публичных слушаниях с соблюдением требований об обязательном использовании для таких целей официального сайта </w:t>
      </w:r>
      <w:r w:rsidR="0041092D">
        <w:rPr>
          <w:sz w:val="28"/>
          <w:szCs w:val="28"/>
        </w:rPr>
        <w:t>органа местного самоуправления</w:t>
      </w:r>
      <w:proofErr w:type="gramEnd"/>
      <w:r w:rsidR="0041092D">
        <w:rPr>
          <w:sz w:val="28"/>
          <w:szCs w:val="28"/>
        </w:rPr>
        <w:t xml:space="preserve"> в </w:t>
      </w:r>
      <w:r w:rsidR="0041092D" w:rsidRPr="00DA6F00">
        <w:rPr>
          <w:sz w:val="28"/>
          <w:szCs w:val="28"/>
        </w:rPr>
        <w:t>информационно-телекоммуникационной сети "Интернет"</w:t>
      </w:r>
      <w:r w:rsidR="0041092D">
        <w:rPr>
          <w:sz w:val="28"/>
          <w:szCs w:val="28"/>
        </w:rPr>
        <w:t xml:space="preserve"> </w:t>
      </w:r>
      <w:r w:rsidR="00DA6F00" w:rsidRPr="00DA6F00">
        <w:rPr>
          <w:sz w:val="28"/>
          <w:szCs w:val="28"/>
        </w:rPr>
        <w:t>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00DA6F00" w:rsidRPr="00DA6F00">
        <w:rPr>
          <w:sz w:val="28"/>
          <w:szCs w:val="28"/>
        </w:rPr>
        <w:t>.</w:t>
      </w:r>
      <w:r w:rsidR="0041092D">
        <w:rPr>
          <w:sz w:val="28"/>
          <w:szCs w:val="28"/>
        </w:rPr>
        <w:t>»;</w:t>
      </w:r>
      <w:proofErr w:type="gramEnd"/>
    </w:p>
    <w:p w:rsidR="005465B0" w:rsidRDefault="005465B0" w:rsidP="005465B0">
      <w:pPr>
        <w:suppressAutoHyphens w:val="0"/>
        <w:ind w:firstLine="540"/>
        <w:jc w:val="both"/>
        <w:rPr>
          <w:sz w:val="28"/>
          <w:szCs w:val="28"/>
        </w:rPr>
      </w:pPr>
    </w:p>
    <w:p w:rsidR="005465B0" w:rsidRDefault="005465B0" w:rsidP="005465B0">
      <w:pPr>
        <w:suppressAutoHyphens w:val="0"/>
        <w:ind w:firstLine="540"/>
        <w:jc w:val="both"/>
        <w:rPr>
          <w:sz w:val="28"/>
          <w:szCs w:val="28"/>
        </w:rPr>
      </w:pPr>
      <w:r>
        <w:rPr>
          <w:sz w:val="28"/>
          <w:szCs w:val="28"/>
        </w:rPr>
        <w:t>3</w:t>
      </w:r>
      <w:r w:rsidR="008C5083">
        <w:rPr>
          <w:sz w:val="28"/>
          <w:szCs w:val="28"/>
        </w:rPr>
        <w:t>)</w:t>
      </w:r>
      <w:r>
        <w:rPr>
          <w:sz w:val="28"/>
          <w:szCs w:val="28"/>
        </w:rPr>
        <w:t xml:space="preserve"> статью 40 дополнить частью 5.1 следующего содержания:</w:t>
      </w:r>
    </w:p>
    <w:p w:rsidR="00614BA4" w:rsidRDefault="005465B0" w:rsidP="005465B0">
      <w:pPr>
        <w:ind w:firstLine="540"/>
        <w:jc w:val="both"/>
        <w:rPr>
          <w:sz w:val="28"/>
          <w:szCs w:val="28"/>
        </w:rPr>
      </w:pPr>
      <w:r>
        <w:rPr>
          <w:sz w:val="28"/>
          <w:szCs w:val="28"/>
        </w:rPr>
        <w:t xml:space="preserve">«5.1. </w:t>
      </w:r>
      <w:proofErr w:type="gramStart"/>
      <w:r w:rsidRPr="005465B0">
        <w:rPr>
          <w:sz w:val="28"/>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465B0">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roofErr w:type="gramStart"/>
      <w:r w:rsidRPr="005465B0">
        <w:rPr>
          <w:sz w:val="28"/>
          <w:szCs w:val="28"/>
        </w:rPr>
        <w:t>.</w:t>
      </w:r>
      <w:r w:rsidR="00614BA4">
        <w:rPr>
          <w:sz w:val="28"/>
          <w:szCs w:val="28"/>
        </w:rPr>
        <w:t>»;</w:t>
      </w:r>
      <w:proofErr w:type="gramEnd"/>
    </w:p>
    <w:p w:rsidR="00614BA4" w:rsidRDefault="00614BA4" w:rsidP="005465B0">
      <w:pPr>
        <w:ind w:firstLine="540"/>
        <w:jc w:val="both"/>
        <w:rPr>
          <w:sz w:val="28"/>
          <w:szCs w:val="28"/>
        </w:rPr>
      </w:pPr>
    </w:p>
    <w:p w:rsidR="00614BA4" w:rsidRDefault="00614BA4" w:rsidP="005465B0">
      <w:pPr>
        <w:ind w:firstLine="540"/>
        <w:jc w:val="both"/>
        <w:rPr>
          <w:sz w:val="28"/>
          <w:szCs w:val="28"/>
        </w:rPr>
      </w:pPr>
      <w:r>
        <w:rPr>
          <w:sz w:val="28"/>
          <w:szCs w:val="28"/>
        </w:rPr>
        <w:t>4) статью 50 дополнить частью 5 следующего содержания:</w:t>
      </w:r>
    </w:p>
    <w:p w:rsidR="00614BA4" w:rsidRDefault="00614BA4" w:rsidP="00614BA4">
      <w:pPr>
        <w:ind w:firstLine="540"/>
        <w:jc w:val="both"/>
        <w:rPr>
          <w:sz w:val="28"/>
          <w:szCs w:val="28"/>
        </w:rPr>
      </w:pPr>
      <w:r w:rsidRPr="00614BA4">
        <w:rPr>
          <w:sz w:val="28"/>
          <w:szCs w:val="28"/>
        </w:rPr>
        <w:t xml:space="preserve">«5. </w:t>
      </w:r>
      <w:r w:rsidR="005465B0" w:rsidRPr="00614BA4">
        <w:rPr>
          <w:sz w:val="28"/>
          <w:szCs w:val="28"/>
        </w:rPr>
        <w:t xml:space="preserve"> </w:t>
      </w:r>
      <w:r w:rsidRPr="00614BA4">
        <w:rPr>
          <w:sz w:val="28"/>
          <w:szCs w:val="28"/>
        </w:rPr>
        <w:t xml:space="preserve">Порядок установления и оценки </w:t>
      </w:r>
      <w:proofErr w:type="gramStart"/>
      <w:r w:rsidRPr="00614BA4">
        <w:rPr>
          <w:sz w:val="28"/>
          <w:szCs w:val="28"/>
        </w:rPr>
        <w:t>применения</w:t>
      </w:r>
      <w:proofErr w:type="gramEnd"/>
      <w:r w:rsidRPr="00614BA4">
        <w:rPr>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w:t>
      </w:r>
      <w:r w:rsidRPr="00614BA4">
        <w:rPr>
          <w:sz w:val="28"/>
          <w:szCs w:val="28"/>
        </w:rPr>
        <w:lastRenderedPageBreak/>
        <w:t xml:space="preserve">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7" w:history="1">
        <w:r w:rsidRPr="00614BA4">
          <w:rPr>
            <w:color w:val="0000FF"/>
            <w:sz w:val="28"/>
            <w:szCs w:val="28"/>
            <w:u w:val="single"/>
          </w:rPr>
          <w:t>законом</w:t>
        </w:r>
      </w:hyperlink>
      <w:r w:rsidRPr="00614BA4">
        <w:rPr>
          <w:sz w:val="28"/>
          <w:szCs w:val="28"/>
        </w:rPr>
        <w:t xml:space="preserve"> от 31 июля 2020 года </w:t>
      </w:r>
      <w:r>
        <w:rPr>
          <w:sz w:val="28"/>
          <w:szCs w:val="28"/>
        </w:rPr>
        <w:t>№</w:t>
      </w:r>
      <w:r w:rsidRPr="00614BA4">
        <w:rPr>
          <w:sz w:val="28"/>
          <w:szCs w:val="28"/>
        </w:rPr>
        <w:t xml:space="preserve"> 247-ФЗ </w:t>
      </w:r>
      <w:r>
        <w:rPr>
          <w:sz w:val="28"/>
          <w:szCs w:val="28"/>
        </w:rPr>
        <w:t>«</w:t>
      </w:r>
      <w:r w:rsidRPr="00614BA4">
        <w:rPr>
          <w:sz w:val="28"/>
          <w:szCs w:val="28"/>
        </w:rPr>
        <w:t>Об обязательных требованиях в Российской Федерации</w:t>
      </w:r>
      <w:r>
        <w:rPr>
          <w:sz w:val="28"/>
          <w:szCs w:val="28"/>
        </w:rPr>
        <w:t>»</w:t>
      </w:r>
      <w:proofErr w:type="gramStart"/>
      <w:r>
        <w:rPr>
          <w:sz w:val="28"/>
          <w:szCs w:val="28"/>
        </w:rPr>
        <w:t>.»</w:t>
      </w:r>
      <w:proofErr w:type="gramEnd"/>
      <w:r>
        <w:rPr>
          <w:sz w:val="28"/>
          <w:szCs w:val="28"/>
        </w:rPr>
        <w:t>;</w:t>
      </w:r>
      <w:r w:rsidRPr="00614BA4">
        <w:rPr>
          <w:sz w:val="28"/>
          <w:szCs w:val="28"/>
        </w:rPr>
        <w:t xml:space="preserve"> </w:t>
      </w:r>
    </w:p>
    <w:p w:rsidR="00614BA4" w:rsidRDefault="00614BA4" w:rsidP="00614BA4">
      <w:pPr>
        <w:ind w:firstLine="540"/>
        <w:jc w:val="both"/>
        <w:rPr>
          <w:sz w:val="28"/>
          <w:szCs w:val="28"/>
        </w:rPr>
      </w:pPr>
    </w:p>
    <w:p w:rsidR="00614BA4" w:rsidRDefault="00614BA4" w:rsidP="00614BA4">
      <w:pPr>
        <w:ind w:firstLine="540"/>
        <w:jc w:val="both"/>
        <w:rPr>
          <w:sz w:val="28"/>
          <w:szCs w:val="28"/>
        </w:rPr>
      </w:pPr>
      <w:r>
        <w:rPr>
          <w:sz w:val="28"/>
          <w:szCs w:val="28"/>
        </w:rPr>
        <w:t>5) статью 58 дополнить частью 5 следующего содержания:</w:t>
      </w:r>
    </w:p>
    <w:p w:rsidR="005904F0" w:rsidRDefault="00614BA4" w:rsidP="00614BA4">
      <w:pPr>
        <w:ind w:firstLine="540"/>
        <w:jc w:val="both"/>
        <w:rPr>
          <w:sz w:val="28"/>
          <w:szCs w:val="28"/>
        </w:rPr>
      </w:pPr>
      <w:r>
        <w:rPr>
          <w:sz w:val="28"/>
          <w:szCs w:val="28"/>
        </w:rPr>
        <w:t>«5.</w:t>
      </w:r>
      <w:r w:rsidR="005904F0">
        <w:rPr>
          <w:sz w:val="28"/>
          <w:szCs w:val="28"/>
        </w:rPr>
        <w:t xml:space="preserve">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14BA4" w:rsidRPr="00614BA4" w:rsidRDefault="005904F0" w:rsidP="00E4374F">
      <w:pPr>
        <w:ind w:firstLine="540"/>
        <w:jc w:val="both"/>
        <w:rPr>
          <w:sz w:val="28"/>
          <w:szCs w:val="28"/>
        </w:rPr>
      </w:pPr>
      <w:r>
        <w:rPr>
          <w:sz w:val="28"/>
          <w:szCs w:val="28"/>
        </w:rPr>
        <w:t xml:space="preserve">Проведение проверки соответствия кандидатов на замещение должности руководителя финансового органа муниципального округа квалификационным требованиям осуществляется с участием </w:t>
      </w:r>
      <w:r w:rsidR="00F56150">
        <w:rPr>
          <w:sz w:val="28"/>
          <w:szCs w:val="28"/>
        </w:rPr>
        <w:t>министерства финансов</w:t>
      </w:r>
      <w:r>
        <w:rPr>
          <w:sz w:val="28"/>
          <w:szCs w:val="28"/>
        </w:rPr>
        <w:t xml:space="preserve"> Ставропольского края. </w:t>
      </w:r>
      <w:proofErr w:type="gramStart"/>
      <w:r>
        <w:rPr>
          <w:sz w:val="28"/>
          <w:szCs w:val="28"/>
        </w:rPr>
        <w:t xml:space="preserve">Порядок участия </w:t>
      </w:r>
      <w:r w:rsidR="00F56150">
        <w:rPr>
          <w:sz w:val="28"/>
          <w:szCs w:val="28"/>
        </w:rPr>
        <w:t>министерства финансов</w:t>
      </w:r>
      <w:r>
        <w:rPr>
          <w:sz w:val="28"/>
          <w:szCs w:val="28"/>
        </w:rPr>
        <w:t xml:space="preserve"> Ставропольского края в проведении указанной проверки устанавливается Законом Ставропольского края от 11</w:t>
      </w:r>
      <w:r w:rsidR="00E4374F">
        <w:rPr>
          <w:sz w:val="28"/>
          <w:szCs w:val="28"/>
        </w:rPr>
        <w:t xml:space="preserve"> мая </w:t>
      </w:r>
      <w:r>
        <w:rPr>
          <w:sz w:val="28"/>
          <w:szCs w:val="28"/>
        </w:rPr>
        <w:t xml:space="preserve">2022г. № 36-кз </w:t>
      </w:r>
      <w:r w:rsidRPr="00E4374F">
        <w:rPr>
          <w:sz w:val="28"/>
          <w:szCs w:val="28"/>
        </w:rPr>
        <w:t>«</w:t>
      </w:r>
      <w:r w:rsidR="00E4374F" w:rsidRPr="00E4374F">
        <w:rPr>
          <w:sz w:val="28"/>
          <w:szCs w:val="28"/>
        </w:rPr>
        <w:t>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 городского округа Ставропольского края квалификационным требованиям, предъявляемым к руководителю финансового органа муниципального образования</w:t>
      </w:r>
      <w:r w:rsidRPr="00E4374F">
        <w:rPr>
          <w:sz w:val="28"/>
          <w:szCs w:val="28"/>
        </w:rPr>
        <w:t>».».</w:t>
      </w:r>
      <w:r>
        <w:rPr>
          <w:sz w:val="28"/>
          <w:szCs w:val="28"/>
        </w:rPr>
        <w:t xml:space="preserve"> </w:t>
      </w:r>
      <w:proofErr w:type="gramEnd"/>
    </w:p>
    <w:p w:rsidR="005465B0" w:rsidRPr="005465B0" w:rsidRDefault="005465B0" w:rsidP="005465B0">
      <w:pPr>
        <w:ind w:firstLine="540"/>
        <w:jc w:val="both"/>
        <w:rPr>
          <w:sz w:val="28"/>
          <w:szCs w:val="28"/>
        </w:rPr>
      </w:pPr>
    </w:p>
    <w:p w:rsidR="008C5083" w:rsidRDefault="008C5083" w:rsidP="005904F0">
      <w:pPr>
        <w:suppressAutoHyphens w:val="0"/>
        <w:ind w:firstLine="540"/>
        <w:jc w:val="both"/>
        <w:rPr>
          <w:color w:val="000000"/>
          <w:spacing w:val="-1"/>
          <w:sz w:val="28"/>
          <w:szCs w:val="28"/>
        </w:rPr>
      </w:pPr>
      <w:r>
        <w:rPr>
          <w:sz w:val="28"/>
          <w:szCs w:val="28"/>
        </w:rPr>
        <w:t xml:space="preserve"> 2. Н</w:t>
      </w:r>
      <w:r>
        <w:rPr>
          <w:color w:val="000000"/>
          <w:spacing w:val="-3"/>
          <w:sz w:val="28"/>
          <w:szCs w:val="28"/>
        </w:rPr>
        <w:t xml:space="preserve">аправить настоящее решение </w:t>
      </w:r>
      <w:r>
        <w:rPr>
          <w:bCs/>
          <w:color w:val="000000"/>
          <w:spacing w:val="-3"/>
          <w:sz w:val="28"/>
          <w:szCs w:val="28"/>
        </w:rPr>
        <w:t>в</w:t>
      </w:r>
      <w:r>
        <w:rPr>
          <w:b/>
          <w:bCs/>
          <w:color w:val="000000"/>
          <w:spacing w:val="-3"/>
          <w:sz w:val="28"/>
          <w:szCs w:val="28"/>
        </w:rPr>
        <w:t xml:space="preserve"> </w:t>
      </w:r>
      <w:r>
        <w:rPr>
          <w:color w:val="000000"/>
          <w:spacing w:val="-3"/>
          <w:sz w:val="28"/>
          <w:szCs w:val="28"/>
        </w:rPr>
        <w:t xml:space="preserve">Главное </w:t>
      </w:r>
      <w:r>
        <w:rPr>
          <w:bCs/>
          <w:color w:val="000000"/>
          <w:spacing w:val="-3"/>
          <w:sz w:val="28"/>
          <w:szCs w:val="28"/>
        </w:rPr>
        <w:t xml:space="preserve">управление </w:t>
      </w:r>
      <w:r>
        <w:rPr>
          <w:color w:val="000000"/>
          <w:spacing w:val="-2"/>
          <w:sz w:val="28"/>
          <w:szCs w:val="28"/>
        </w:rPr>
        <w:t xml:space="preserve">Министерства юстиции Российской Федерации по </w:t>
      </w:r>
      <w:r>
        <w:rPr>
          <w:bCs/>
          <w:color w:val="000000"/>
          <w:spacing w:val="-2"/>
          <w:sz w:val="28"/>
          <w:szCs w:val="28"/>
        </w:rPr>
        <w:t xml:space="preserve">Ставропольскому </w:t>
      </w:r>
      <w:r>
        <w:rPr>
          <w:color w:val="000000"/>
          <w:spacing w:val="-2"/>
          <w:sz w:val="28"/>
          <w:szCs w:val="28"/>
        </w:rPr>
        <w:t xml:space="preserve">краю </w:t>
      </w:r>
      <w:r>
        <w:rPr>
          <w:color w:val="000000"/>
          <w:spacing w:val="-1"/>
          <w:sz w:val="28"/>
          <w:szCs w:val="28"/>
        </w:rPr>
        <w:t>на государственную регистрацию.</w:t>
      </w:r>
    </w:p>
    <w:p w:rsidR="008C5083" w:rsidRDefault="008C5083" w:rsidP="008C5083">
      <w:pPr>
        <w:shd w:val="clear" w:color="auto" w:fill="FFFFFF"/>
        <w:tabs>
          <w:tab w:val="left" w:pos="567"/>
        </w:tabs>
        <w:ind w:firstLine="567"/>
        <w:rPr>
          <w:color w:val="000000"/>
          <w:spacing w:val="-17"/>
          <w:sz w:val="28"/>
          <w:szCs w:val="28"/>
        </w:rPr>
      </w:pPr>
    </w:p>
    <w:p w:rsidR="008C5083" w:rsidRDefault="005904F0" w:rsidP="005904F0">
      <w:pPr>
        <w:widowControl w:val="0"/>
        <w:shd w:val="clear" w:color="auto" w:fill="FFFFFF"/>
        <w:tabs>
          <w:tab w:val="left" w:pos="567"/>
        </w:tabs>
        <w:suppressAutoHyphens w:val="0"/>
        <w:autoSpaceDE w:val="0"/>
        <w:autoSpaceDN w:val="0"/>
        <w:adjustRightInd w:val="0"/>
        <w:jc w:val="both"/>
        <w:rPr>
          <w:sz w:val="28"/>
          <w:szCs w:val="28"/>
        </w:rPr>
      </w:pPr>
      <w:r>
        <w:rPr>
          <w:bCs/>
          <w:sz w:val="28"/>
          <w:szCs w:val="28"/>
        </w:rPr>
        <w:tab/>
        <w:t xml:space="preserve">3. </w:t>
      </w:r>
      <w:r w:rsidR="008C5083">
        <w:rPr>
          <w:bCs/>
          <w:sz w:val="28"/>
          <w:szCs w:val="28"/>
        </w:rPr>
        <w:t>Настоящее решение подлежит официальному опубликованию в газете «Вестник Апанасенковского района» после его государственной регистрации и вступает в силу со дня его официального опубликования.</w:t>
      </w:r>
    </w:p>
    <w:p w:rsidR="008C5083" w:rsidRDefault="008C5083" w:rsidP="008C5083">
      <w:pPr>
        <w:jc w:val="both"/>
        <w:rPr>
          <w:sz w:val="28"/>
          <w:szCs w:val="28"/>
        </w:rPr>
      </w:pPr>
    </w:p>
    <w:p w:rsidR="008C5083" w:rsidRDefault="008C5083" w:rsidP="008C5083">
      <w:pPr>
        <w:jc w:val="both"/>
        <w:rPr>
          <w:sz w:val="28"/>
          <w:szCs w:val="28"/>
        </w:rPr>
      </w:pPr>
    </w:p>
    <w:p w:rsidR="008C5083" w:rsidRDefault="008C5083" w:rsidP="008C5083">
      <w:pPr>
        <w:spacing w:line="240" w:lineRule="exact"/>
        <w:jc w:val="both"/>
      </w:pPr>
      <w:r>
        <w:rPr>
          <w:sz w:val="28"/>
          <w:szCs w:val="28"/>
        </w:rPr>
        <w:t>Председатель Совета</w:t>
      </w:r>
    </w:p>
    <w:p w:rsidR="008C5083" w:rsidRDefault="008C5083" w:rsidP="008C5083">
      <w:pPr>
        <w:spacing w:line="240" w:lineRule="exact"/>
        <w:jc w:val="both"/>
        <w:rPr>
          <w:sz w:val="28"/>
          <w:szCs w:val="28"/>
        </w:rPr>
      </w:pPr>
      <w:r>
        <w:rPr>
          <w:sz w:val="28"/>
          <w:szCs w:val="28"/>
        </w:rPr>
        <w:t>Апанасенковского</w:t>
      </w:r>
    </w:p>
    <w:p w:rsidR="008C5083" w:rsidRDefault="008C5083" w:rsidP="008C5083">
      <w:pPr>
        <w:spacing w:line="240" w:lineRule="exact"/>
        <w:jc w:val="both"/>
        <w:rPr>
          <w:sz w:val="28"/>
          <w:szCs w:val="28"/>
        </w:rPr>
      </w:pPr>
      <w:r>
        <w:rPr>
          <w:sz w:val="28"/>
          <w:szCs w:val="28"/>
        </w:rPr>
        <w:t>муниципального округа</w:t>
      </w:r>
    </w:p>
    <w:p w:rsidR="008C5083" w:rsidRDefault="008C5083" w:rsidP="008C5083">
      <w:pPr>
        <w:spacing w:line="240" w:lineRule="exact"/>
        <w:jc w:val="both"/>
        <w:rPr>
          <w:sz w:val="28"/>
          <w:szCs w:val="28"/>
        </w:rPr>
      </w:pPr>
      <w:r>
        <w:rPr>
          <w:sz w:val="28"/>
          <w:szCs w:val="28"/>
        </w:rPr>
        <w:t>Ставропольского края                                                               В.В. Русановский</w:t>
      </w:r>
    </w:p>
    <w:p w:rsidR="008C5083" w:rsidRDefault="008C5083" w:rsidP="008C5083">
      <w:pPr>
        <w:spacing w:line="240" w:lineRule="exact"/>
        <w:jc w:val="both"/>
        <w:rPr>
          <w:sz w:val="28"/>
          <w:szCs w:val="28"/>
        </w:rPr>
      </w:pPr>
    </w:p>
    <w:p w:rsidR="008C5083" w:rsidRDefault="008C5083" w:rsidP="008C5083">
      <w:pPr>
        <w:spacing w:line="240" w:lineRule="exact"/>
        <w:jc w:val="both"/>
        <w:rPr>
          <w:sz w:val="28"/>
          <w:szCs w:val="28"/>
        </w:rPr>
      </w:pPr>
    </w:p>
    <w:p w:rsidR="005904F0" w:rsidRDefault="005904F0" w:rsidP="008C5083">
      <w:pPr>
        <w:spacing w:line="240" w:lineRule="exact"/>
        <w:jc w:val="both"/>
        <w:rPr>
          <w:sz w:val="28"/>
          <w:szCs w:val="28"/>
        </w:rPr>
      </w:pPr>
      <w:r>
        <w:rPr>
          <w:sz w:val="28"/>
          <w:szCs w:val="28"/>
        </w:rPr>
        <w:t>Временно исполняющий</w:t>
      </w:r>
    </w:p>
    <w:p w:rsidR="008C5083" w:rsidRDefault="005904F0" w:rsidP="008C5083">
      <w:pPr>
        <w:spacing w:line="240" w:lineRule="exact"/>
        <w:jc w:val="both"/>
        <w:rPr>
          <w:sz w:val="28"/>
          <w:szCs w:val="28"/>
        </w:rPr>
      </w:pPr>
      <w:r>
        <w:rPr>
          <w:sz w:val="28"/>
          <w:szCs w:val="28"/>
        </w:rPr>
        <w:t>полномочия главы</w:t>
      </w:r>
      <w:r w:rsidR="008C5083">
        <w:rPr>
          <w:sz w:val="28"/>
          <w:szCs w:val="28"/>
        </w:rPr>
        <w:t xml:space="preserve"> Апанасенковского</w:t>
      </w:r>
    </w:p>
    <w:p w:rsidR="008C5083" w:rsidRDefault="008C5083" w:rsidP="008C5083">
      <w:pPr>
        <w:spacing w:line="240" w:lineRule="exact"/>
        <w:jc w:val="both"/>
        <w:rPr>
          <w:sz w:val="28"/>
          <w:szCs w:val="28"/>
        </w:rPr>
      </w:pPr>
      <w:r>
        <w:rPr>
          <w:sz w:val="28"/>
          <w:szCs w:val="28"/>
        </w:rPr>
        <w:t>муниципального округа</w:t>
      </w:r>
    </w:p>
    <w:p w:rsidR="008C5083" w:rsidRDefault="008C5083" w:rsidP="008C5083">
      <w:pPr>
        <w:spacing w:line="240" w:lineRule="exact"/>
        <w:jc w:val="both"/>
        <w:rPr>
          <w:sz w:val="28"/>
          <w:szCs w:val="28"/>
        </w:rPr>
      </w:pPr>
      <w:r>
        <w:rPr>
          <w:sz w:val="28"/>
          <w:szCs w:val="28"/>
        </w:rPr>
        <w:t xml:space="preserve">Ставропольского края                                                                     </w:t>
      </w:r>
      <w:bookmarkStart w:id="0" w:name="_GoBack"/>
      <w:bookmarkEnd w:id="0"/>
      <w:proofErr w:type="spellStart"/>
      <w:r w:rsidR="005904F0">
        <w:rPr>
          <w:sz w:val="28"/>
          <w:szCs w:val="28"/>
        </w:rPr>
        <w:t>А.И.Андрега</w:t>
      </w:r>
      <w:proofErr w:type="spellEnd"/>
    </w:p>
    <w:p w:rsidR="00E4374F" w:rsidRDefault="00E4374F" w:rsidP="008C5083">
      <w:pPr>
        <w:spacing w:line="240" w:lineRule="exact"/>
        <w:jc w:val="both"/>
        <w:rPr>
          <w:sz w:val="28"/>
          <w:szCs w:val="28"/>
        </w:rPr>
      </w:pPr>
    </w:p>
    <w:p w:rsidR="00E4374F" w:rsidRPr="004C67EE" w:rsidRDefault="00E4374F" w:rsidP="004C67EE">
      <w:pPr>
        <w:rPr>
          <w:sz w:val="28"/>
          <w:szCs w:val="28"/>
        </w:rPr>
      </w:pPr>
    </w:p>
    <w:sectPr w:rsidR="00E4374F" w:rsidRPr="004C67EE" w:rsidSect="001B2D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0D" w:rsidRDefault="009E040D" w:rsidP="00E4374F">
      <w:r>
        <w:separator/>
      </w:r>
    </w:p>
  </w:endnote>
  <w:endnote w:type="continuationSeparator" w:id="0">
    <w:p w:rsidR="009E040D" w:rsidRDefault="009E040D" w:rsidP="00E43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0D" w:rsidRDefault="009E040D" w:rsidP="00E4374F">
      <w:r>
        <w:separator/>
      </w:r>
    </w:p>
  </w:footnote>
  <w:footnote w:type="continuationSeparator" w:id="0">
    <w:p w:rsidR="009E040D" w:rsidRDefault="009E040D" w:rsidP="00E43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E7B2D"/>
    <w:multiLevelType w:val="singleLevel"/>
    <w:tmpl w:val="A59A9BD4"/>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
    <w:nsid w:val="7ABA1401"/>
    <w:multiLevelType w:val="singleLevel"/>
    <w:tmpl w:val="EFE00B9C"/>
    <w:lvl w:ilvl="0">
      <w:start w:val="2"/>
      <w:numFmt w:val="decimal"/>
      <w:lvlText w:val="%1."/>
      <w:legacy w:legacy="1" w:legacySpace="0" w:legacyIndent="475"/>
      <w:lvlJc w:val="left"/>
      <w:pPr>
        <w:ind w:left="0" w:firstLine="0"/>
      </w:pPr>
      <w:rPr>
        <w:rFonts w:ascii="Times New Roman" w:hAnsi="Times New Roman" w:cs="Times New Roman" w:hint="default"/>
        <w:sz w:val="28"/>
        <w:szCs w:val="28"/>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C5083"/>
    <w:rsid w:val="001B2D2A"/>
    <w:rsid w:val="002C4AB5"/>
    <w:rsid w:val="0031538D"/>
    <w:rsid w:val="003520C8"/>
    <w:rsid w:val="0041092D"/>
    <w:rsid w:val="00485A04"/>
    <w:rsid w:val="004C67EE"/>
    <w:rsid w:val="004D3F7D"/>
    <w:rsid w:val="005465B0"/>
    <w:rsid w:val="00570E4A"/>
    <w:rsid w:val="005904F0"/>
    <w:rsid w:val="005B3228"/>
    <w:rsid w:val="00614BA4"/>
    <w:rsid w:val="00696AF2"/>
    <w:rsid w:val="007A0DE6"/>
    <w:rsid w:val="00820289"/>
    <w:rsid w:val="0083140C"/>
    <w:rsid w:val="008C5083"/>
    <w:rsid w:val="009E040D"/>
    <w:rsid w:val="009E2164"/>
    <w:rsid w:val="00A012E0"/>
    <w:rsid w:val="00AF3C2E"/>
    <w:rsid w:val="00DA6F00"/>
    <w:rsid w:val="00DC6AB9"/>
    <w:rsid w:val="00DD5586"/>
    <w:rsid w:val="00E4374F"/>
    <w:rsid w:val="00F56150"/>
    <w:rsid w:val="00F92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083"/>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5083"/>
    <w:rPr>
      <w:color w:val="0000FF"/>
      <w:u w:val="single"/>
    </w:rPr>
  </w:style>
  <w:style w:type="paragraph" w:styleId="a4">
    <w:name w:val="Body Text"/>
    <w:basedOn w:val="a"/>
    <w:link w:val="a5"/>
    <w:semiHidden/>
    <w:unhideWhenUsed/>
    <w:qFormat/>
    <w:rsid w:val="008C5083"/>
    <w:pPr>
      <w:widowControl w:val="0"/>
      <w:spacing w:after="120"/>
    </w:pPr>
    <w:rPr>
      <w:kern w:val="2"/>
      <w:sz w:val="20"/>
      <w:szCs w:val="20"/>
      <w:lang w:eastAsia="zh-CN"/>
    </w:rPr>
  </w:style>
  <w:style w:type="character" w:customStyle="1" w:styleId="a5">
    <w:name w:val="Основной текст Знак"/>
    <w:basedOn w:val="a0"/>
    <w:link w:val="a4"/>
    <w:semiHidden/>
    <w:rsid w:val="008C5083"/>
    <w:rPr>
      <w:rFonts w:ascii="Times New Roman" w:eastAsia="Times New Roman" w:hAnsi="Times New Roman" w:cs="Times New Roman"/>
      <w:kern w:val="2"/>
      <w:sz w:val="20"/>
      <w:szCs w:val="20"/>
      <w:lang w:eastAsia="zh-CN"/>
    </w:rPr>
  </w:style>
  <w:style w:type="paragraph" w:customStyle="1" w:styleId="ConsPlusNormal">
    <w:name w:val="ConsPlusNormal"/>
    <w:qFormat/>
    <w:rsid w:val="008C5083"/>
    <w:pPr>
      <w:widowControl w:val="0"/>
      <w:spacing w:after="0" w:line="240" w:lineRule="auto"/>
    </w:pPr>
    <w:rPr>
      <w:rFonts w:ascii="Calibri" w:eastAsia="Times New Roman" w:hAnsi="Calibri" w:cs="Calibri"/>
      <w:sz w:val="24"/>
      <w:szCs w:val="20"/>
      <w:lang w:eastAsia="ru-RU"/>
    </w:rPr>
  </w:style>
  <w:style w:type="paragraph" w:customStyle="1" w:styleId="ConsPlusTitle">
    <w:name w:val="ConsPlusTitle"/>
    <w:qFormat/>
    <w:rsid w:val="008C5083"/>
    <w:pPr>
      <w:widowControl w:val="0"/>
      <w:spacing w:after="0" w:line="240" w:lineRule="auto"/>
    </w:pPr>
    <w:rPr>
      <w:rFonts w:ascii="Calibri" w:eastAsia="Times New Roman" w:hAnsi="Calibri" w:cs="Calibri"/>
      <w:b/>
      <w:sz w:val="24"/>
      <w:szCs w:val="20"/>
      <w:lang w:eastAsia="ru-RU"/>
    </w:rPr>
  </w:style>
  <w:style w:type="paragraph" w:styleId="a6">
    <w:name w:val="header"/>
    <w:basedOn w:val="a"/>
    <w:link w:val="a7"/>
    <w:uiPriority w:val="99"/>
    <w:semiHidden/>
    <w:unhideWhenUsed/>
    <w:rsid w:val="00E4374F"/>
    <w:pPr>
      <w:tabs>
        <w:tab w:val="center" w:pos="4677"/>
        <w:tab w:val="right" w:pos="9355"/>
      </w:tabs>
    </w:pPr>
  </w:style>
  <w:style w:type="character" w:customStyle="1" w:styleId="a7">
    <w:name w:val="Верхний колонтитул Знак"/>
    <w:basedOn w:val="a0"/>
    <w:link w:val="a6"/>
    <w:uiPriority w:val="99"/>
    <w:semiHidden/>
    <w:rsid w:val="00E4374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E4374F"/>
    <w:pPr>
      <w:tabs>
        <w:tab w:val="center" w:pos="4677"/>
        <w:tab w:val="right" w:pos="9355"/>
      </w:tabs>
    </w:pPr>
  </w:style>
  <w:style w:type="character" w:customStyle="1" w:styleId="a9">
    <w:name w:val="Нижний колонтитул Знак"/>
    <w:basedOn w:val="a0"/>
    <w:link w:val="a8"/>
    <w:uiPriority w:val="99"/>
    <w:semiHidden/>
    <w:rsid w:val="00E4374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171022">
      <w:bodyDiv w:val="1"/>
      <w:marLeft w:val="0"/>
      <w:marRight w:val="0"/>
      <w:marTop w:val="0"/>
      <w:marBottom w:val="0"/>
      <w:divBdr>
        <w:top w:val="none" w:sz="0" w:space="0" w:color="auto"/>
        <w:left w:val="none" w:sz="0" w:space="0" w:color="auto"/>
        <w:bottom w:val="none" w:sz="0" w:space="0" w:color="auto"/>
        <w:right w:val="none" w:sz="0" w:space="0" w:color="auto"/>
      </w:divBdr>
    </w:div>
    <w:div w:id="168914159">
      <w:bodyDiv w:val="1"/>
      <w:marLeft w:val="0"/>
      <w:marRight w:val="0"/>
      <w:marTop w:val="0"/>
      <w:marBottom w:val="0"/>
      <w:divBdr>
        <w:top w:val="none" w:sz="0" w:space="0" w:color="auto"/>
        <w:left w:val="none" w:sz="0" w:space="0" w:color="auto"/>
        <w:bottom w:val="none" w:sz="0" w:space="0" w:color="auto"/>
        <w:right w:val="none" w:sz="0" w:space="0" w:color="auto"/>
      </w:divBdr>
    </w:div>
    <w:div w:id="617491253">
      <w:bodyDiv w:val="1"/>
      <w:marLeft w:val="0"/>
      <w:marRight w:val="0"/>
      <w:marTop w:val="0"/>
      <w:marBottom w:val="0"/>
      <w:divBdr>
        <w:top w:val="none" w:sz="0" w:space="0" w:color="auto"/>
        <w:left w:val="none" w:sz="0" w:space="0" w:color="auto"/>
        <w:bottom w:val="none" w:sz="0" w:space="0" w:color="auto"/>
        <w:right w:val="none" w:sz="0" w:space="0" w:color="auto"/>
      </w:divBdr>
    </w:div>
    <w:div w:id="1145970749">
      <w:bodyDiv w:val="1"/>
      <w:marLeft w:val="0"/>
      <w:marRight w:val="0"/>
      <w:marTop w:val="0"/>
      <w:marBottom w:val="0"/>
      <w:divBdr>
        <w:top w:val="none" w:sz="0" w:space="0" w:color="auto"/>
        <w:left w:val="none" w:sz="0" w:space="0" w:color="auto"/>
        <w:bottom w:val="none" w:sz="0" w:space="0" w:color="auto"/>
        <w:right w:val="none" w:sz="0" w:space="0" w:color="auto"/>
      </w:divBdr>
    </w:div>
    <w:div w:id="1272320241">
      <w:bodyDiv w:val="1"/>
      <w:marLeft w:val="0"/>
      <w:marRight w:val="0"/>
      <w:marTop w:val="0"/>
      <w:marBottom w:val="0"/>
      <w:divBdr>
        <w:top w:val="none" w:sz="0" w:space="0" w:color="auto"/>
        <w:left w:val="none" w:sz="0" w:space="0" w:color="auto"/>
        <w:bottom w:val="none" w:sz="0" w:space="0" w:color="auto"/>
        <w:right w:val="none" w:sz="0" w:space="0" w:color="auto"/>
      </w:divBdr>
    </w:div>
    <w:div w:id="1587693795">
      <w:bodyDiv w:val="1"/>
      <w:marLeft w:val="0"/>
      <w:marRight w:val="0"/>
      <w:marTop w:val="0"/>
      <w:marBottom w:val="0"/>
      <w:divBdr>
        <w:top w:val="none" w:sz="0" w:space="0" w:color="auto"/>
        <w:left w:val="none" w:sz="0" w:space="0" w:color="auto"/>
        <w:bottom w:val="none" w:sz="0" w:space="0" w:color="auto"/>
        <w:right w:val="none" w:sz="0" w:space="0" w:color="auto"/>
      </w:divBdr>
    </w:div>
    <w:div w:id="19091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27417&amp;date=03.11.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3</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Urist</cp:lastModifiedBy>
  <cp:revision>10</cp:revision>
  <cp:lastPrinted>2022-11-08T06:48:00Z</cp:lastPrinted>
  <dcterms:created xsi:type="dcterms:W3CDTF">2022-11-03T07:00:00Z</dcterms:created>
  <dcterms:modified xsi:type="dcterms:W3CDTF">2022-11-08T13:31:00Z</dcterms:modified>
</cp:coreProperties>
</file>