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45E6A" w:rsidRDefault="00345747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:rsidR="00445E6A" w:rsidRDefault="00445E6A">
      <w:pPr>
        <w:pStyle w:val="a1"/>
        <w:spacing w:after="0" w:line="240" w:lineRule="exact"/>
        <w:jc w:val="right"/>
        <w:rPr>
          <w:sz w:val="28"/>
          <w:szCs w:val="28"/>
        </w:rPr>
      </w:pPr>
    </w:p>
    <w:p w:rsidR="00445E6A" w:rsidRDefault="00345747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:rsidR="00445E6A" w:rsidRDefault="00345747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445E6A" w:rsidRDefault="00445E6A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445E6A" w:rsidRDefault="00345747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:rsidR="00445E6A" w:rsidRDefault="00445E6A">
      <w:pPr>
        <w:pStyle w:val="a1"/>
        <w:spacing w:after="0"/>
        <w:rPr>
          <w:sz w:val="28"/>
          <w:szCs w:val="28"/>
        </w:rPr>
      </w:pPr>
    </w:p>
    <w:p w:rsidR="00445E6A" w:rsidRDefault="00345747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:rsidR="00445E6A" w:rsidRDefault="00345747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2023 г.                                                                                           №</w:t>
      </w:r>
    </w:p>
    <w:p w:rsidR="00445E6A" w:rsidRDefault="00445E6A">
      <w:pPr>
        <w:pStyle w:val="a1"/>
        <w:spacing w:after="0"/>
      </w:pPr>
    </w:p>
    <w:p w:rsidR="00445E6A" w:rsidRDefault="00445E6A">
      <w:pPr>
        <w:pStyle w:val="a1"/>
        <w:spacing w:after="0"/>
      </w:pPr>
    </w:p>
    <w:p w:rsidR="00445E6A" w:rsidRDefault="00445E6A">
      <w:pPr>
        <w:pStyle w:val="a1"/>
        <w:spacing w:after="0"/>
        <w:rPr>
          <w:b/>
          <w:sz w:val="28"/>
          <w:szCs w:val="28"/>
        </w:rPr>
      </w:pPr>
    </w:p>
    <w:p w:rsidR="00445E6A" w:rsidRDefault="00345747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</w:t>
      </w:r>
    </w:p>
    <w:p w:rsidR="00445E6A" w:rsidRDefault="00445E6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445E6A" w:rsidRDefault="00445E6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445E6A" w:rsidRDefault="00345747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445E6A" w:rsidRDefault="00445E6A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445E6A" w:rsidRDefault="00345747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45E6A" w:rsidRDefault="00445E6A">
      <w:pPr>
        <w:pStyle w:val="a1"/>
        <w:spacing w:after="0"/>
      </w:pPr>
    </w:p>
    <w:p w:rsidR="00445E6A" w:rsidRDefault="00345747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 (с изменениями и дополнениями, внесенными решениями Совета Апанасенковского муниципального округа Ставропольского края первого созыва                                 от 28 марта 2023 г. № 342, от 19 мая 2023 г. № 353, от 04 августа 2023 г.                  № 367, от 26 октября 2023 г. № 391, от 29 ноября 2023 г. № 408) следующие изменения и дополнения:</w:t>
      </w:r>
    </w:p>
    <w:p w:rsidR="00445E6A" w:rsidRDefault="00345747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445E6A" w:rsidRDefault="00345747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2023 год и плановый период 2024 и 2025 годов:</w:t>
      </w:r>
    </w:p>
    <w:p w:rsidR="00445E6A" w:rsidRDefault="00345747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 xml:space="preserve">1) общий объем доходов бюджета округа на 2023 год в сумме           1 653 232,97 тыс. рублей, на 2024 год в сумме 1 158 533,42 тыс. рублей и на </w:t>
      </w:r>
      <w:r>
        <w:rPr>
          <w:sz w:val="28"/>
          <w:szCs w:val="28"/>
        </w:rPr>
        <w:lastRenderedPageBreak/>
        <w:t>2025 год в сумме 1 122 434,28 тыс. рублей;</w:t>
      </w:r>
    </w:p>
    <w:p w:rsidR="00445E6A" w:rsidRDefault="00345747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2023 год в сумме 1 901 321,08 тыс. рублей, на 2024 год в сумме 1 158 533,42 тыс. рублей, в том числе условно утвержденные расходы в сумме 15 310,0 тыс. рублей, и на 2025 год в сумме 1 122 434,28 тыс. рублей, в том числе условно утвержденные расходы в сумме 32 000,00 тыс. рублей;</w:t>
      </w:r>
    </w:p>
    <w:p w:rsidR="00445E6A" w:rsidRDefault="00345747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2023 год в сумме 248 088,11 тыс. рублей, на 2024 год в сумме 0,00 тыс. рублей и на 2025 год в сумме 0,00 тыс. рублей.</w:t>
      </w:r>
    </w:p>
    <w:p w:rsidR="00445E6A" w:rsidRDefault="00345747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 согласно приложению 1 к настоящему решению.»;</w:t>
      </w:r>
    </w:p>
    <w:p w:rsidR="00445E6A" w:rsidRDefault="00345747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:rsidR="00445E6A" w:rsidRDefault="00345747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2023 год в сумме 1 459 073,64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на 2024 год в сумме 805</w:t>
      </w:r>
      <w:r>
        <w:rPr>
          <w:sz w:val="28"/>
          <w:szCs w:val="28"/>
          <w:lang w:eastAsia="ru-RU"/>
        </w:rPr>
        <w:t xml:space="preserve"> 553,76 </w:t>
      </w:r>
      <w:r>
        <w:rPr>
          <w:sz w:val="28"/>
          <w:szCs w:val="28"/>
        </w:rPr>
        <w:t>тыс. рублей и на 2025 год в сумме 763</w:t>
      </w:r>
      <w:r>
        <w:rPr>
          <w:sz w:val="28"/>
          <w:szCs w:val="28"/>
          <w:lang w:eastAsia="ru-RU"/>
        </w:rPr>
        <w:t xml:space="preserve"> 704,58 </w:t>
      </w:r>
      <w:r>
        <w:rPr>
          <w:sz w:val="28"/>
          <w:szCs w:val="28"/>
        </w:rPr>
        <w:t>тыс. рублей.»;</w:t>
      </w:r>
    </w:p>
    <w:p w:rsidR="00445E6A" w:rsidRPr="00581248" w:rsidRDefault="00345747">
      <w:pPr>
        <w:pStyle w:val="a1"/>
        <w:spacing w:after="0"/>
        <w:ind w:firstLine="540"/>
        <w:jc w:val="both"/>
      </w:pPr>
      <w:r w:rsidRPr="00581248">
        <w:rPr>
          <w:sz w:val="28"/>
          <w:szCs w:val="28"/>
        </w:rPr>
        <w:t>3) пункт 5 изложить</w:t>
      </w:r>
      <w:r w:rsidRPr="00581248">
        <w:t xml:space="preserve"> </w:t>
      </w:r>
      <w:r w:rsidRPr="00581248">
        <w:rPr>
          <w:sz w:val="28"/>
          <w:szCs w:val="28"/>
        </w:rPr>
        <w:t>в следующей редакции:</w:t>
      </w:r>
    </w:p>
    <w:p w:rsidR="00445E6A" w:rsidRPr="00581248" w:rsidRDefault="00345747">
      <w:pPr>
        <w:pStyle w:val="a1"/>
        <w:spacing w:after="0"/>
        <w:ind w:firstLine="567"/>
        <w:jc w:val="both"/>
        <w:rPr>
          <w:sz w:val="28"/>
          <w:szCs w:val="28"/>
        </w:rPr>
      </w:pPr>
      <w:r w:rsidRPr="00581248"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2023 год в сумме 1</w:t>
      </w:r>
      <w:r w:rsidR="00581248" w:rsidRPr="00581248">
        <w:rPr>
          <w:sz w:val="28"/>
          <w:szCs w:val="28"/>
        </w:rPr>
        <w:t>68</w:t>
      </w:r>
      <w:r w:rsidRPr="00581248">
        <w:rPr>
          <w:sz w:val="28"/>
          <w:szCs w:val="28"/>
        </w:rPr>
        <w:t> </w:t>
      </w:r>
      <w:r w:rsidR="00581248" w:rsidRPr="00581248">
        <w:rPr>
          <w:sz w:val="28"/>
          <w:szCs w:val="28"/>
        </w:rPr>
        <w:t>85</w:t>
      </w:r>
      <w:r w:rsidRPr="00581248">
        <w:rPr>
          <w:sz w:val="28"/>
          <w:szCs w:val="28"/>
        </w:rPr>
        <w:t>9,8</w:t>
      </w:r>
      <w:r w:rsidR="00581248" w:rsidRPr="00581248">
        <w:rPr>
          <w:sz w:val="28"/>
          <w:szCs w:val="28"/>
        </w:rPr>
        <w:t>9</w:t>
      </w:r>
      <w:r w:rsidRPr="00581248">
        <w:rPr>
          <w:sz w:val="28"/>
          <w:szCs w:val="28"/>
        </w:rPr>
        <w:t xml:space="preserve"> тыс. рублей, на 2024 год в сумме 105 402,17 тыс. рублей и на 2025 год в сумме 93 961,00 тыс. рублей.»;</w:t>
      </w:r>
    </w:p>
    <w:p w:rsidR="00445E6A" w:rsidRPr="00581248" w:rsidRDefault="00345747">
      <w:pPr>
        <w:pStyle w:val="a1"/>
        <w:spacing w:after="0"/>
        <w:ind w:firstLine="540"/>
        <w:jc w:val="both"/>
      </w:pPr>
      <w:r w:rsidRPr="00581248">
        <w:rPr>
          <w:sz w:val="28"/>
          <w:szCs w:val="28"/>
        </w:rPr>
        <w:t>4) пункт 6 изложить</w:t>
      </w:r>
      <w:r w:rsidRPr="00581248">
        <w:t xml:space="preserve"> </w:t>
      </w:r>
      <w:r w:rsidRPr="00581248">
        <w:rPr>
          <w:sz w:val="28"/>
          <w:szCs w:val="28"/>
        </w:rPr>
        <w:t>в следующей редакции:</w:t>
      </w:r>
    </w:p>
    <w:p w:rsidR="00445E6A" w:rsidRPr="00581248" w:rsidRDefault="00345747">
      <w:pPr>
        <w:ind w:firstLine="567"/>
        <w:jc w:val="both"/>
      </w:pPr>
      <w:r w:rsidRPr="00581248">
        <w:rPr>
          <w:sz w:val="28"/>
          <w:szCs w:val="28"/>
        </w:rPr>
        <w:t>«6. Утвердить объем бюджетных ассигнований дорожного фонда Апанасенковского муниципального округа Ставропольского края на 2023 год в сумме 4</w:t>
      </w:r>
      <w:r w:rsidR="00581248" w:rsidRPr="00581248">
        <w:rPr>
          <w:sz w:val="28"/>
          <w:szCs w:val="28"/>
        </w:rPr>
        <w:t>29</w:t>
      </w:r>
      <w:r w:rsidRPr="00581248">
        <w:rPr>
          <w:sz w:val="28"/>
          <w:szCs w:val="28"/>
        </w:rPr>
        <w:t> </w:t>
      </w:r>
      <w:r w:rsidR="00581248" w:rsidRPr="00581248">
        <w:rPr>
          <w:sz w:val="28"/>
          <w:szCs w:val="28"/>
        </w:rPr>
        <w:t>415</w:t>
      </w:r>
      <w:r w:rsidRPr="00581248">
        <w:rPr>
          <w:sz w:val="28"/>
          <w:szCs w:val="28"/>
        </w:rPr>
        <w:t>,</w:t>
      </w:r>
      <w:r w:rsidR="00581248" w:rsidRPr="00581248">
        <w:rPr>
          <w:sz w:val="28"/>
          <w:szCs w:val="28"/>
        </w:rPr>
        <w:t>52</w:t>
      </w:r>
      <w:r w:rsidRPr="00581248">
        <w:rPr>
          <w:sz w:val="28"/>
          <w:szCs w:val="28"/>
        </w:rPr>
        <w:t xml:space="preserve"> тыс. рублей, на 2024 год в сумме 48 626,77 тыс. рублей и на 2025 год в сумме 22 586,49 тыс. рублей.»;</w:t>
      </w:r>
      <w:r w:rsidRPr="00581248">
        <w:t xml:space="preserve"> </w:t>
      </w:r>
    </w:p>
    <w:p w:rsidR="00445E6A" w:rsidRPr="00581248" w:rsidRDefault="00345747">
      <w:pPr>
        <w:pStyle w:val="a1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 w:rsidRPr="00581248">
        <w:rPr>
          <w:sz w:val="28"/>
          <w:szCs w:val="28"/>
        </w:rPr>
        <w:t>5) пункт 7 изложить в следующей редакции:</w:t>
      </w:r>
    </w:p>
    <w:p w:rsidR="00445E6A" w:rsidRPr="00581248" w:rsidRDefault="00345747">
      <w:pPr>
        <w:ind w:firstLine="567"/>
        <w:jc w:val="both"/>
        <w:rPr>
          <w:sz w:val="28"/>
          <w:szCs w:val="28"/>
        </w:rPr>
      </w:pPr>
      <w:r w:rsidRPr="00581248">
        <w:rPr>
          <w:sz w:val="28"/>
          <w:szCs w:val="28"/>
        </w:rPr>
        <w:t xml:space="preserve">«7. Утвердить объем бюджетных ассигнований резервного фонда администрации Апанасенковского муниципального округа Ставропольского края на 2023 год в сумме </w:t>
      </w:r>
      <w:r w:rsidR="00581248" w:rsidRPr="00581248">
        <w:rPr>
          <w:sz w:val="28"/>
          <w:szCs w:val="28"/>
        </w:rPr>
        <w:t>4</w:t>
      </w:r>
      <w:r w:rsidRPr="00581248">
        <w:rPr>
          <w:sz w:val="28"/>
          <w:szCs w:val="28"/>
        </w:rPr>
        <w:t>00,0 тыс. рублей, на 2024 год в сумме 500,0 тыс. рублей и на 2025 год в сумме 500,0 тыс. рублей.»;</w:t>
      </w:r>
    </w:p>
    <w:p w:rsidR="00445E6A" w:rsidRPr="00581248" w:rsidRDefault="00345747">
      <w:pPr>
        <w:ind w:firstLine="567"/>
        <w:jc w:val="both"/>
        <w:rPr>
          <w:sz w:val="28"/>
          <w:szCs w:val="28"/>
        </w:rPr>
      </w:pPr>
      <w:r w:rsidRPr="00581248">
        <w:rPr>
          <w:sz w:val="28"/>
          <w:szCs w:val="28"/>
        </w:rPr>
        <w:t>6) в пункте 11:</w:t>
      </w:r>
    </w:p>
    <w:p w:rsidR="00445E6A" w:rsidRPr="00581248" w:rsidRDefault="00345747">
      <w:pPr>
        <w:ind w:firstLine="567"/>
        <w:jc w:val="both"/>
        <w:rPr>
          <w:sz w:val="28"/>
          <w:szCs w:val="28"/>
        </w:rPr>
      </w:pPr>
      <w:r w:rsidRPr="00581248">
        <w:rPr>
          <w:sz w:val="28"/>
          <w:szCs w:val="28"/>
        </w:rPr>
        <w:t>а) в подпункте 1 цифры «6</w:t>
      </w:r>
      <w:r w:rsidR="00581248" w:rsidRPr="00581248">
        <w:rPr>
          <w:sz w:val="28"/>
          <w:szCs w:val="28"/>
        </w:rPr>
        <w:t>76</w:t>
      </w:r>
      <w:r w:rsidRPr="00581248">
        <w:rPr>
          <w:sz w:val="28"/>
          <w:szCs w:val="28"/>
        </w:rPr>
        <w:t>,1</w:t>
      </w:r>
      <w:r w:rsidR="00581248" w:rsidRPr="00581248">
        <w:rPr>
          <w:sz w:val="28"/>
          <w:szCs w:val="28"/>
        </w:rPr>
        <w:t>2</w:t>
      </w:r>
      <w:r w:rsidRPr="00581248">
        <w:rPr>
          <w:sz w:val="28"/>
          <w:szCs w:val="28"/>
        </w:rPr>
        <w:t>» заменить цифрами «</w:t>
      </w:r>
      <w:r w:rsidR="00581248" w:rsidRPr="00581248">
        <w:rPr>
          <w:sz w:val="28"/>
          <w:szCs w:val="28"/>
        </w:rPr>
        <w:t>373</w:t>
      </w:r>
      <w:r w:rsidRPr="00581248">
        <w:rPr>
          <w:sz w:val="28"/>
          <w:szCs w:val="28"/>
        </w:rPr>
        <w:t>,</w:t>
      </w:r>
      <w:r w:rsidR="00581248" w:rsidRPr="00581248">
        <w:rPr>
          <w:sz w:val="28"/>
          <w:szCs w:val="28"/>
        </w:rPr>
        <w:t>40</w:t>
      </w:r>
      <w:r w:rsidRPr="00581248">
        <w:rPr>
          <w:sz w:val="28"/>
          <w:szCs w:val="28"/>
        </w:rPr>
        <w:t>»;</w:t>
      </w:r>
    </w:p>
    <w:p w:rsidR="00445E6A" w:rsidRPr="00581248" w:rsidRDefault="00345747">
      <w:pPr>
        <w:ind w:firstLine="567"/>
        <w:jc w:val="both"/>
        <w:rPr>
          <w:sz w:val="28"/>
          <w:szCs w:val="28"/>
        </w:rPr>
      </w:pPr>
      <w:r w:rsidRPr="00581248">
        <w:rPr>
          <w:sz w:val="28"/>
          <w:szCs w:val="28"/>
        </w:rPr>
        <w:t>б) в подпункте 2 цифры «</w:t>
      </w:r>
      <w:r w:rsidR="00581248" w:rsidRPr="00581248">
        <w:rPr>
          <w:sz w:val="28"/>
          <w:szCs w:val="28"/>
        </w:rPr>
        <w:t>5</w:t>
      </w:r>
      <w:r w:rsidRPr="00581248">
        <w:rPr>
          <w:sz w:val="28"/>
          <w:szCs w:val="28"/>
        </w:rPr>
        <w:t>00,00» заменить цифрами «</w:t>
      </w:r>
      <w:r w:rsidR="00581248" w:rsidRPr="00581248">
        <w:rPr>
          <w:sz w:val="28"/>
          <w:szCs w:val="28"/>
        </w:rPr>
        <w:t>4</w:t>
      </w:r>
      <w:r w:rsidRPr="00581248">
        <w:rPr>
          <w:sz w:val="28"/>
          <w:szCs w:val="28"/>
        </w:rPr>
        <w:t>00,00»</w:t>
      </w:r>
    </w:p>
    <w:p w:rsidR="00445E6A" w:rsidRDefault="00345747">
      <w:pPr>
        <w:pStyle w:val="a1"/>
        <w:spacing w:after="0"/>
        <w:ind w:firstLine="540"/>
        <w:jc w:val="both"/>
      </w:pPr>
      <w:r>
        <w:rPr>
          <w:sz w:val="28"/>
          <w:szCs w:val="28"/>
        </w:rPr>
        <w:t>7) пункт 18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445E6A" w:rsidRDefault="00345747">
      <w:pPr>
        <w:pStyle w:val="a1"/>
        <w:spacing w:after="0"/>
        <w:ind w:firstLine="560"/>
        <w:jc w:val="both"/>
      </w:pPr>
      <w:r>
        <w:rPr>
          <w:sz w:val="28"/>
          <w:szCs w:val="28"/>
        </w:rPr>
        <w:t>«18. Установить верхний предел муниципального внутреннего долга Апанасенковского муниципального округа Ставропольского края:</w:t>
      </w:r>
    </w:p>
    <w:p w:rsidR="00445E6A" w:rsidRDefault="00345747">
      <w:pPr>
        <w:pStyle w:val="a1"/>
        <w:spacing w:after="0"/>
        <w:jc w:val="both"/>
      </w:pPr>
      <w:r>
        <w:rPr>
          <w:sz w:val="28"/>
          <w:szCs w:val="28"/>
        </w:rPr>
        <w:tab/>
        <w:t>1) на 01 января 2024 года по долговым обязательствам Апанасенковского муниципального округа Ставропольского края в сумме               0,00 тыс. рублей, в том числе по муниципальным гарантиям в сумме                    0,00 тыс. рублей;</w:t>
      </w:r>
    </w:p>
    <w:p w:rsidR="00445E6A" w:rsidRDefault="00345747">
      <w:pPr>
        <w:pStyle w:val="a1"/>
        <w:spacing w:after="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2) на 01 января 2025 года по долговым обязательствам Апанасенковского муниципального округа Ставропольского края в сумме              </w:t>
      </w:r>
      <w:r>
        <w:rPr>
          <w:sz w:val="28"/>
          <w:szCs w:val="28"/>
        </w:rPr>
        <w:lastRenderedPageBreak/>
        <w:t>0,00 тыс. рублей, в том числе по муниципальным гарантиям в сумме                   0,00 тыс. рублей;</w:t>
      </w:r>
    </w:p>
    <w:p w:rsidR="00445E6A" w:rsidRDefault="00345747">
      <w:pPr>
        <w:pStyle w:val="a1"/>
        <w:spacing w:after="0"/>
        <w:jc w:val="both"/>
        <w:rPr>
          <w:color w:val="FF0000"/>
        </w:rPr>
      </w:pPr>
      <w:r>
        <w:rPr>
          <w:sz w:val="28"/>
          <w:szCs w:val="28"/>
        </w:rPr>
        <w:tab/>
        <w:t>3) на 01 января 2026 года по долговым обязательствам Апанасенковского муниципального округа Ставропольского края в сумме               0,00 тыс. рублей, в том числе по муниципальным гарантиям в сумме                     0,00 тыс. рублей.»;</w:t>
      </w:r>
      <w:r>
        <w:t xml:space="preserve"> </w:t>
      </w:r>
    </w:p>
    <w:p w:rsidR="00445E6A" w:rsidRDefault="00345747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8)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годов», </w:t>
      </w:r>
      <w:r>
        <w:rPr>
          <w:rStyle w:val="hl41"/>
          <w:b w:val="0"/>
          <w:bCs w:val="0"/>
          <w:sz w:val="28"/>
          <w:szCs w:val="28"/>
        </w:rPr>
        <w:t>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2023 год и плановый период 2024 и 2025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2023 год и плановый период 2024 и 2025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2023 год и плановый период 2024 и 2025 годов»,  приложение 6 «Программа муниципальных внутренних заимствований Апанасенковского муниципального округа Ставропольского края на 2023 год и плановый период 2024 и 2025 годов», к решению о бюджете изложить в прилагаемой редакции.</w:t>
      </w:r>
    </w:p>
    <w:p w:rsidR="00445E6A" w:rsidRDefault="00445E6A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445E6A" w:rsidRDefault="00345747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:rsidR="00445E6A" w:rsidRDefault="00445E6A">
      <w:pPr>
        <w:spacing w:line="240" w:lineRule="exact"/>
        <w:ind w:right="-6"/>
        <w:jc w:val="both"/>
        <w:rPr>
          <w:sz w:val="28"/>
          <w:szCs w:val="28"/>
        </w:rPr>
      </w:pPr>
    </w:p>
    <w:p w:rsidR="00445E6A" w:rsidRDefault="00445E6A">
      <w:pPr>
        <w:spacing w:line="240" w:lineRule="exact"/>
        <w:ind w:right="-6"/>
        <w:jc w:val="both"/>
        <w:rPr>
          <w:sz w:val="28"/>
          <w:szCs w:val="28"/>
        </w:rPr>
      </w:pPr>
    </w:p>
    <w:p w:rsidR="00445E6A" w:rsidRDefault="00445E6A">
      <w:pPr>
        <w:spacing w:line="240" w:lineRule="exact"/>
        <w:ind w:right="-6"/>
        <w:jc w:val="both"/>
        <w:rPr>
          <w:sz w:val="28"/>
          <w:szCs w:val="28"/>
        </w:rPr>
      </w:pPr>
    </w:p>
    <w:p w:rsidR="00445E6A" w:rsidRDefault="00445E6A">
      <w:pPr>
        <w:spacing w:line="240" w:lineRule="exact"/>
        <w:ind w:right="-6"/>
        <w:jc w:val="both"/>
        <w:rPr>
          <w:sz w:val="28"/>
          <w:szCs w:val="28"/>
        </w:rPr>
      </w:pPr>
    </w:p>
    <w:p w:rsidR="00445E6A" w:rsidRDefault="00445E6A">
      <w:pPr>
        <w:spacing w:line="240" w:lineRule="exact"/>
        <w:ind w:right="-6"/>
        <w:jc w:val="both"/>
        <w:rPr>
          <w:sz w:val="28"/>
          <w:szCs w:val="28"/>
        </w:rPr>
      </w:pPr>
    </w:p>
    <w:p w:rsidR="00445E6A" w:rsidRDefault="00345747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445E6A" w:rsidRDefault="00345747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445E6A" w:rsidRDefault="00345747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445E6A" w:rsidRDefault="00345747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:rsidR="00445E6A" w:rsidRDefault="00445E6A">
      <w:pPr>
        <w:jc w:val="both"/>
        <w:rPr>
          <w:sz w:val="28"/>
          <w:szCs w:val="28"/>
        </w:rPr>
      </w:pPr>
    </w:p>
    <w:p w:rsidR="00445E6A" w:rsidRDefault="00445E6A">
      <w:pPr>
        <w:jc w:val="both"/>
        <w:rPr>
          <w:sz w:val="28"/>
          <w:szCs w:val="28"/>
        </w:rPr>
      </w:pPr>
    </w:p>
    <w:p w:rsidR="00445E6A" w:rsidRDefault="00345747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445E6A" w:rsidRDefault="00345747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445E6A" w:rsidRDefault="00345747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:rsidR="00A65A4E" w:rsidRDefault="00A65A4E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A65A4E" w:rsidRDefault="00A65A4E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A65A4E" w:rsidRDefault="00A65A4E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A65A4E" w:rsidRDefault="00A65A4E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A65A4E" w:rsidRDefault="00A65A4E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A65A4E" w:rsidRDefault="00A65A4E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A65A4E" w:rsidRDefault="00A65A4E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A65A4E" w:rsidRDefault="00A65A4E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:rsidR="00A65A4E" w:rsidRDefault="00A65A4E" w:rsidP="00A65A4E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вносит:</w:t>
      </w:r>
    </w:p>
    <w:p w:rsidR="00A65A4E" w:rsidRDefault="00A65A4E" w:rsidP="00A65A4E">
      <w:pPr>
        <w:spacing w:line="240" w:lineRule="exact"/>
        <w:ind w:right="-6"/>
        <w:jc w:val="both"/>
        <w:rPr>
          <w:sz w:val="28"/>
          <w:szCs w:val="28"/>
        </w:rPr>
      </w:pPr>
    </w:p>
    <w:p w:rsidR="00A65A4E" w:rsidRDefault="00A65A4E" w:rsidP="00A65A4E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A65A4E" w:rsidRDefault="00A65A4E" w:rsidP="00A65A4E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65A4E" w:rsidRDefault="00A65A4E" w:rsidP="00A65A4E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p w:rsidR="00A65A4E" w:rsidRDefault="00A65A4E" w:rsidP="00A65A4E">
      <w:pPr>
        <w:spacing w:line="240" w:lineRule="exact"/>
        <w:ind w:right="-6"/>
        <w:jc w:val="both"/>
        <w:rPr>
          <w:sz w:val="28"/>
          <w:szCs w:val="28"/>
        </w:rPr>
      </w:pPr>
    </w:p>
    <w:p w:rsidR="00A65A4E" w:rsidRDefault="00A65A4E" w:rsidP="00A65A4E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согласован:</w:t>
      </w:r>
    </w:p>
    <w:p w:rsidR="00A65A4E" w:rsidRDefault="00A65A4E" w:rsidP="00A65A4E">
      <w:pPr>
        <w:spacing w:line="240" w:lineRule="exact"/>
        <w:ind w:right="-6"/>
        <w:jc w:val="both"/>
      </w:pPr>
    </w:p>
    <w:p w:rsidR="00A65A4E" w:rsidRDefault="00A65A4E" w:rsidP="00A65A4E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Заместитель главы</w:t>
      </w:r>
    </w:p>
    <w:p w:rsidR="00A65A4E" w:rsidRDefault="00A65A4E" w:rsidP="00A65A4E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A65A4E" w:rsidRDefault="00A65A4E" w:rsidP="00A65A4E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A65A4E" w:rsidRDefault="00A65A4E" w:rsidP="00A65A4E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65A4E" w:rsidRDefault="00A65A4E" w:rsidP="00A65A4E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Н.А.Сиденко</w:t>
      </w:r>
    </w:p>
    <w:p w:rsidR="00A65A4E" w:rsidRDefault="00A65A4E" w:rsidP="00A65A4E">
      <w:pPr>
        <w:spacing w:line="240" w:lineRule="exact"/>
        <w:ind w:right="-6"/>
        <w:jc w:val="both"/>
      </w:pPr>
    </w:p>
    <w:p w:rsidR="00A65A4E" w:rsidRDefault="00A65A4E" w:rsidP="00A65A4E">
      <w:pPr>
        <w:spacing w:line="240" w:lineRule="exact"/>
        <w:ind w:right="-6"/>
        <w:jc w:val="both"/>
      </w:pPr>
    </w:p>
    <w:p w:rsidR="00A65A4E" w:rsidRDefault="00A65A4E" w:rsidP="00A65A4E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</w:t>
      </w:r>
    </w:p>
    <w:p w:rsidR="00A65A4E" w:rsidRDefault="00A65A4E" w:rsidP="00A65A4E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:rsidR="00A65A4E" w:rsidRDefault="00A65A4E" w:rsidP="00A65A4E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A65A4E" w:rsidRDefault="00A65A4E" w:rsidP="00A65A4E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65A4E" w:rsidRDefault="00A65A4E" w:rsidP="00A65A4E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Н.Н.Бурыка</w:t>
      </w:r>
    </w:p>
    <w:p w:rsidR="00A65A4E" w:rsidRDefault="00A65A4E" w:rsidP="00A65A4E">
      <w:pPr>
        <w:spacing w:line="240" w:lineRule="exact"/>
        <w:ind w:right="-6"/>
        <w:jc w:val="both"/>
        <w:rPr>
          <w:sz w:val="28"/>
          <w:szCs w:val="28"/>
        </w:rPr>
      </w:pPr>
    </w:p>
    <w:p w:rsidR="00A65A4E" w:rsidRDefault="00A65A4E" w:rsidP="00A65A4E">
      <w:pPr>
        <w:spacing w:line="240" w:lineRule="exact"/>
        <w:ind w:right="-6"/>
        <w:jc w:val="both"/>
        <w:rPr>
          <w:sz w:val="28"/>
          <w:szCs w:val="28"/>
        </w:rPr>
      </w:pPr>
    </w:p>
    <w:p w:rsidR="00A65A4E" w:rsidRDefault="00A65A4E" w:rsidP="00A65A4E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:rsidR="00A65A4E" w:rsidRDefault="00A65A4E" w:rsidP="00A65A4E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:rsidR="00A65A4E" w:rsidRDefault="00A65A4E" w:rsidP="00A65A4E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:rsidR="00A65A4E" w:rsidRDefault="00A65A4E" w:rsidP="00A65A4E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A65A4E" w:rsidRDefault="00A65A4E" w:rsidP="00A65A4E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65A4E" w:rsidRDefault="00A65A4E" w:rsidP="00A65A4E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Е.И.Медяник</w:t>
      </w:r>
    </w:p>
    <w:p w:rsidR="00A65A4E" w:rsidRDefault="00A65A4E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bookmarkStart w:id="0" w:name="_GoBack"/>
      <w:bookmarkEnd w:id="0"/>
    </w:p>
    <w:sectPr w:rsidR="00A65A4E">
      <w:headerReference w:type="defaul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784" w:rsidRDefault="00F53784">
      <w:r>
        <w:separator/>
      </w:r>
    </w:p>
  </w:endnote>
  <w:endnote w:type="continuationSeparator" w:id="0">
    <w:p w:rsidR="00F53784" w:rsidRDefault="00F53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784" w:rsidRDefault="00F53784">
      <w:r>
        <w:separator/>
      </w:r>
    </w:p>
  </w:footnote>
  <w:footnote w:type="continuationSeparator" w:id="0">
    <w:p w:rsidR="00F53784" w:rsidRDefault="00F53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E6A" w:rsidRDefault="00345747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A65A4E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178C9"/>
    <w:rsid w:val="00025ED4"/>
    <w:rsid w:val="00027FF6"/>
    <w:rsid w:val="000306A7"/>
    <w:rsid w:val="00032266"/>
    <w:rsid w:val="00034B67"/>
    <w:rsid w:val="00043637"/>
    <w:rsid w:val="00050684"/>
    <w:rsid w:val="00054716"/>
    <w:rsid w:val="0005519B"/>
    <w:rsid w:val="00057C32"/>
    <w:rsid w:val="000602BC"/>
    <w:rsid w:val="00061B41"/>
    <w:rsid w:val="00073B31"/>
    <w:rsid w:val="00081DE4"/>
    <w:rsid w:val="0008727A"/>
    <w:rsid w:val="00090525"/>
    <w:rsid w:val="000B1366"/>
    <w:rsid w:val="000C4A3A"/>
    <w:rsid w:val="000D21C8"/>
    <w:rsid w:val="000D4444"/>
    <w:rsid w:val="000E09A5"/>
    <w:rsid w:val="00102109"/>
    <w:rsid w:val="00113516"/>
    <w:rsid w:val="001644A0"/>
    <w:rsid w:val="001664F9"/>
    <w:rsid w:val="00181E94"/>
    <w:rsid w:val="001B12E9"/>
    <w:rsid w:val="001B168F"/>
    <w:rsid w:val="001E4619"/>
    <w:rsid w:val="001E7FF1"/>
    <w:rsid w:val="001F434C"/>
    <w:rsid w:val="001F567C"/>
    <w:rsid w:val="001F7255"/>
    <w:rsid w:val="001F7593"/>
    <w:rsid w:val="00200420"/>
    <w:rsid w:val="00201767"/>
    <w:rsid w:val="002126F4"/>
    <w:rsid w:val="002372E2"/>
    <w:rsid w:val="002454DF"/>
    <w:rsid w:val="00252104"/>
    <w:rsid w:val="002550B1"/>
    <w:rsid w:val="002655A1"/>
    <w:rsid w:val="0029760F"/>
    <w:rsid w:val="002A1905"/>
    <w:rsid w:val="002B473E"/>
    <w:rsid w:val="002C40A9"/>
    <w:rsid w:val="002D548D"/>
    <w:rsid w:val="002F06FA"/>
    <w:rsid w:val="002F586A"/>
    <w:rsid w:val="003164CC"/>
    <w:rsid w:val="00316861"/>
    <w:rsid w:val="00324128"/>
    <w:rsid w:val="00333C31"/>
    <w:rsid w:val="0034107A"/>
    <w:rsid w:val="00345747"/>
    <w:rsid w:val="00352E1A"/>
    <w:rsid w:val="0037377D"/>
    <w:rsid w:val="00391131"/>
    <w:rsid w:val="003D1B72"/>
    <w:rsid w:val="003E086B"/>
    <w:rsid w:val="003E284B"/>
    <w:rsid w:val="003E3B8A"/>
    <w:rsid w:val="003F1DDC"/>
    <w:rsid w:val="00411712"/>
    <w:rsid w:val="00424030"/>
    <w:rsid w:val="004360D5"/>
    <w:rsid w:val="0044491C"/>
    <w:rsid w:val="00445E6A"/>
    <w:rsid w:val="0045011F"/>
    <w:rsid w:val="00453B84"/>
    <w:rsid w:val="00455AC4"/>
    <w:rsid w:val="004615CA"/>
    <w:rsid w:val="004942B4"/>
    <w:rsid w:val="004A119D"/>
    <w:rsid w:val="004E0D70"/>
    <w:rsid w:val="004E0DBF"/>
    <w:rsid w:val="004E151F"/>
    <w:rsid w:val="004E6392"/>
    <w:rsid w:val="004E7FE7"/>
    <w:rsid w:val="004F2EFA"/>
    <w:rsid w:val="004F2F5E"/>
    <w:rsid w:val="005009F7"/>
    <w:rsid w:val="00537BA8"/>
    <w:rsid w:val="005503C7"/>
    <w:rsid w:val="00561726"/>
    <w:rsid w:val="00566095"/>
    <w:rsid w:val="0056737A"/>
    <w:rsid w:val="00572B03"/>
    <w:rsid w:val="00581248"/>
    <w:rsid w:val="00591B9A"/>
    <w:rsid w:val="00594FB3"/>
    <w:rsid w:val="00596483"/>
    <w:rsid w:val="005A350F"/>
    <w:rsid w:val="005C0807"/>
    <w:rsid w:val="005C3733"/>
    <w:rsid w:val="005C3EA2"/>
    <w:rsid w:val="005D22E1"/>
    <w:rsid w:val="005D3830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85DDB"/>
    <w:rsid w:val="006A160C"/>
    <w:rsid w:val="006A4F24"/>
    <w:rsid w:val="006A5901"/>
    <w:rsid w:val="006C5AE2"/>
    <w:rsid w:val="006E7D2C"/>
    <w:rsid w:val="00711FEB"/>
    <w:rsid w:val="00716B08"/>
    <w:rsid w:val="007256B7"/>
    <w:rsid w:val="00725A7B"/>
    <w:rsid w:val="00780BD3"/>
    <w:rsid w:val="00791E9E"/>
    <w:rsid w:val="00792D3B"/>
    <w:rsid w:val="007946F4"/>
    <w:rsid w:val="007A092D"/>
    <w:rsid w:val="007A16A3"/>
    <w:rsid w:val="007C4555"/>
    <w:rsid w:val="007C4BDE"/>
    <w:rsid w:val="007F4AB9"/>
    <w:rsid w:val="007F7BDF"/>
    <w:rsid w:val="0080091B"/>
    <w:rsid w:val="00800D3F"/>
    <w:rsid w:val="0080221E"/>
    <w:rsid w:val="0080467A"/>
    <w:rsid w:val="00810CBA"/>
    <w:rsid w:val="008269E9"/>
    <w:rsid w:val="008352FD"/>
    <w:rsid w:val="008428CE"/>
    <w:rsid w:val="00851A38"/>
    <w:rsid w:val="00852695"/>
    <w:rsid w:val="0086434C"/>
    <w:rsid w:val="0086732D"/>
    <w:rsid w:val="008768BB"/>
    <w:rsid w:val="008825DB"/>
    <w:rsid w:val="008825FB"/>
    <w:rsid w:val="008B1C53"/>
    <w:rsid w:val="008B5174"/>
    <w:rsid w:val="008C693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62294"/>
    <w:rsid w:val="00993879"/>
    <w:rsid w:val="00995F53"/>
    <w:rsid w:val="009A02E1"/>
    <w:rsid w:val="009B2A18"/>
    <w:rsid w:val="009C1588"/>
    <w:rsid w:val="009D5230"/>
    <w:rsid w:val="009E351C"/>
    <w:rsid w:val="009F0A67"/>
    <w:rsid w:val="00A02EFD"/>
    <w:rsid w:val="00A070A2"/>
    <w:rsid w:val="00A130C3"/>
    <w:rsid w:val="00A2269A"/>
    <w:rsid w:val="00A32173"/>
    <w:rsid w:val="00A366D7"/>
    <w:rsid w:val="00A501EC"/>
    <w:rsid w:val="00A54B62"/>
    <w:rsid w:val="00A615DD"/>
    <w:rsid w:val="00A65A4E"/>
    <w:rsid w:val="00A747CF"/>
    <w:rsid w:val="00A76D63"/>
    <w:rsid w:val="00A77CEE"/>
    <w:rsid w:val="00A91C76"/>
    <w:rsid w:val="00AA6B20"/>
    <w:rsid w:val="00AC330A"/>
    <w:rsid w:val="00AD2DD0"/>
    <w:rsid w:val="00AE0F58"/>
    <w:rsid w:val="00AF49AC"/>
    <w:rsid w:val="00AF573E"/>
    <w:rsid w:val="00B131BC"/>
    <w:rsid w:val="00B27B48"/>
    <w:rsid w:val="00B33ED9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D3848"/>
    <w:rsid w:val="00C149ED"/>
    <w:rsid w:val="00C168B6"/>
    <w:rsid w:val="00C4598F"/>
    <w:rsid w:val="00C61E08"/>
    <w:rsid w:val="00C64369"/>
    <w:rsid w:val="00C83B93"/>
    <w:rsid w:val="00C92B80"/>
    <w:rsid w:val="00CA593F"/>
    <w:rsid w:val="00CA695C"/>
    <w:rsid w:val="00CC4166"/>
    <w:rsid w:val="00CD14E8"/>
    <w:rsid w:val="00CD7560"/>
    <w:rsid w:val="00CE3211"/>
    <w:rsid w:val="00CF7481"/>
    <w:rsid w:val="00D03854"/>
    <w:rsid w:val="00D46875"/>
    <w:rsid w:val="00D51FF7"/>
    <w:rsid w:val="00D633FC"/>
    <w:rsid w:val="00D722EC"/>
    <w:rsid w:val="00D72D5C"/>
    <w:rsid w:val="00DC4800"/>
    <w:rsid w:val="00DD2E1B"/>
    <w:rsid w:val="00DD5302"/>
    <w:rsid w:val="00DE0653"/>
    <w:rsid w:val="00DE518C"/>
    <w:rsid w:val="00E01127"/>
    <w:rsid w:val="00E071AE"/>
    <w:rsid w:val="00E364AD"/>
    <w:rsid w:val="00E4207D"/>
    <w:rsid w:val="00E52172"/>
    <w:rsid w:val="00E534BD"/>
    <w:rsid w:val="00E612C5"/>
    <w:rsid w:val="00E75920"/>
    <w:rsid w:val="00E76A77"/>
    <w:rsid w:val="00E83662"/>
    <w:rsid w:val="00E86896"/>
    <w:rsid w:val="00E94A20"/>
    <w:rsid w:val="00EA5739"/>
    <w:rsid w:val="00EC529F"/>
    <w:rsid w:val="00ED736D"/>
    <w:rsid w:val="00EE1C9B"/>
    <w:rsid w:val="00EE579D"/>
    <w:rsid w:val="00EF5E8F"/>
    <w:rsid w:val="00F01073"/>
    <w:rsid w:val="00F15323"/>
    <w:rsid w:val="00F20401"/>
    <w:rsid w:val="00F23305"/>
    <w:rsid w:val="00F44F61"/>
    <w:rsid w:val="00F507CB"/>
    <w:rsid w:val="00F53784"/>
    <w:rsid w:val="00F64755"/>
    <w:rsid w:val="00F70E41"/>
    <w:rsid w:val="00F771FF"/>
    <w:rsid w:val="00F7792B"/>
    <w:rsid w:val="00F800AE"/>
    <w:rsid w:val="00F90D1A"/>
    <w:rsid w:val="00F96B3E"/>
    <w:rsid w:val="00F974FB"/>
    <w:rsid w:val="00FB350D"/>
    <w:rsid w:val="00FB6F28"/>
    <w:rsid w:val="00FD3D12"/>
    <w:rsid w:val="00FD4F15"/>
    <w:rsid w:val="00FE0F2B"/>
    <w:rsid w:val="00FE7C81"/>
    <w:rsid w:val="00FF1BDE"/>
    <w:rsid w:val="00FF1FBA"/>
    <w:rsid w:val="00FF7AA9"/>
    <w:rsid w:val="00FF7B31"/>
    <w:rsid w:val="10214FA8"/>
    <w:rsid w:val="176231D6"/>
    <w:rsid w:val="1AA14373"/>
    <w:rsid w:val="1D4B0F00"/>
    <w:rsid w:val="21986917"/>
    <w:rsid w:val="2D1F5702"/>
    <w:rsid w:val="30C16C7B"/>
    <w:rsid w:val="310E2F8A"/>
    <w:rsid w:val="323D1A1A"/>
    <w:rsid w:val="3FD4652A"/>
    <w:rsid w:val="46853ACF"/>
    <w:rsid w:val="56EF594A"/>
    <w:rsid w:val="59EE791A"/>
    <w:rsid w:val="5FE62E42"/>
    <w:rsid w:val="68B43C3C"/>
    <w:rsid w:val="6B235586"/>
    <w:rsid w:val="6EC04304"/>
    <w:rsid w:val="6F8A4E2E"/>
    <w:rsid w:val="709271EA"/>
    <w:rsid w:val="74576608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633508"/>
  <w15:docId w15:val="{57B63662-53AF-49AA-ACA9-550DAB4CF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qFormat/>
    <w:pPr>
      <w:tabs>
        <w:tab w:val="center" w:pos="4677"/>
        <w:tab w:val="right" w:pos="9355"/>
      </w:tabs>
    </w:pPr>
  </w:style>
  <w:style w:type="paragraph" w:styleId="aa">
    <w:name w:val="footer"/>
    <w:basedOn w:val="a0"/>
    <w:qFormat/>
    <w:pPr>
      <w:tabs>
        <w:tab w:val="center" w:pos="4677"/>
        <w:tab w:val="right" w:pos="9355"/>
      </w:tabs>
    </w:pPr>
  </w:style>
  <w:style w:type="paragraph" w:styleId="ab">
    <w:name w:val="List"/>
    <w:basedOn w:val="a1"/>
    <w:qFormat/>
    <w:rPr>
      <w:rFonts w:cs="Mangal"/>
    </w:rPr>
  </w:style>
  <w:style w:type="paragraph" w:styleId="ac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d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77A48-4E6B-4345-BDDC-DAAC7D532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1467</TotalTime>
  <Pages>4</Pages>
  <Words>1150</Words>
  <Characters>6556</Characters>
  <Application>Microsoft Office Word</Application>
  <DocSecurity>0</DocSecurity>
  <Lines>54</Lines>
  <Paragraphs>15</Paragraphs>
  <ScaleCrop>false</ScaleCrop>
  <Company/>
  <LinksUpToDate>false</LinksUpToDate>
  <CharactersWithSpaces>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156</cp:revision>
  <cp:lastPrinted>2023-05-15T12:33:00Z</cp:lastPrinted>
  <dcterms:created xsi:type="dcterms:W3CDTF">2021-12-17T12:41:00Z</dcterms:created>
  <dcterms:modified xsi:type="dcterms:W3CDTF">2023-12-11T14:27:00Z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DFA65C729A96495C86CA25F01E0164FE</vt:lpwstr>
  </property>
</Properties>
</file>