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6B" w:rsidRPr="00165F3F" w:rsidRDefault="00E77B6B" w:rsidP="001976C4">
      <w:pPr>
        <w:pStyle w:val="ConsPlusNormal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165F3F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E06161" w:rsidRPr="00165F3F" w:rsidRDefault="00E77B6B" w:rsidP="00FA3D80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2191"/>
        <w:outlineLvl w:val="1"/>
      </w:pPr>
      <w:r w:rsidRPr="00165F3F">
        <w:t>Приложение</w:t>
      </w:r>
      <w:r w:rsidR="00431CCA" w:rsidRPr="00165F3F">
        <w:t xml:space="preserve"> </w:t>
      </w:r>
      <w:r w:rsidR="00FA3D80" w:rsidRPr="00165F3F">
        <w:t>4</w:t>
      </w:r>
    </w:p>
    <w:p w:rsidR="00E06161" w:rsidRPr="00165F3F" w:rsidRDefault="00E77B6B" w:rsidP="00FA3D80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165F3F">
        <w:t xml:space="preserve">к муниципальной программе </w:t>
      </w:r>
    </w:p>
    <w:p w:rsidR="00FA3D80" w:rsidRPr="00165F3F" w:rsidRDefault="00E77B6B" w:rsidP="00FA3D80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165F3F">
        <w:t xml:space="preserve">Апанасенковского муниципального </w:t>
      </w:r>
    </w:p>
    <w:p w:rsidR="00E77B6B" w:rsidRPr="00165F3F" w:rsidRDefault="00FA3D80" w:rsidP="00FA3D80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165F3F">
        <w:t>округа</w:t>
      </w:r>
      <w:r w:rsidR="00E77B6B" w:rsidRPr="00165F3F">
        <w:t xml:space="preserve"> Ставропольского края </w:t>
      </w:r>
    </w:p>
    <w:p w:rsidR="00E77B6B" w:rsidRPr="00165F3F" w:rsidRDefault="00E77B6B" w:rsidP="00FA3D80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165F3F">
        <w:t>«Развитие сельского хозяйства»</w:t>
      </w:r>
    </w:p>
    <w:p w:rsidR="00E06161" w:rsidRPr="00165F3F" w:rsidRDefault="00E06161" w:rsidP="00E77B6B">
      <w:pPr>
        <w:autoSpaceDE w:val="0"/>
        <w:autoSpaceDN w:val="0"/>
        <w:adjustRightInd w:val="0"/>
        <w:spacing w:line="240" w:lineRule="exact"/>
        <w:ind w:left="11280"/>
        <w:jc w:val="right"/>
        <w:outlineLvl w:val="1"/>
      </w:pPr>
    </w:p>
    <w:p w:rsidR="000C339F" w:rsidRPr="00165F3F" w:rsidRDefault="000C339F" w:rsidP="000C33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5F3F">
        <w:rPr>
          <w:rFonts w:ascii="Times New Roman" w:hAnsi="Times New Roman" w:cs="Times New Roman"/>
          <w:sz w:val="28"/>
          <w:szCs w:val="28"/>
        </w:rPr>
        <w:t>СВЕДЕНИЯ</w:t>
      </w:r>
    </w:p>
    <w:p w:rsidR="000C339F" w:rsidRPr="00165F3F" w:rsidRDefault="000C339F" w:rsidP="000968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5F3F">
        <w:rPr>
          <w:rFonts w:ascii="Times New Roman" w:hAnsi="Times New Roman" w:cs="Times New Roman"/>
          <w:sz w:val="28"/>
          <w:szCs w:val="28"/>
        </w:rPr>
        <w:t>об индикаторах достижения целей муниципальной программы</w:t>
      </w:r>
      <w:r w:rsidR="005E0379" w:rsidRPr="00165F3F">
        <w:rPr>
          <w:rFonts w:ascii="Times New Roman" w:hAnsi="Times New Roman" w:cs="Times New Roman"/>
          <w:sz w:val="28"/>
          <w:szCs w:val="28"/>
        </w:rPr>
        <w:t xml:space="preserve"> </w:t>
      </w:r>
      <w:r w:rsidR="00096828" w:rsidRPr="00165F3F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="00165F3F">
        <w:rPr>
          <w:rFonts w:ascii="Times New Roman" w:hAnsi="Times New Roman" w:cs="Times New Roman"/>
          <w:sz w:val="28"/>
          <w:szCs w:val="28"/>
        </w:rPr>
        <w:t>округа</w:t>
      </w:r>
      <w:r w:rsidR="00096828" w:rsidRPr="00165F3F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5E0379" w:rsidRPr="00165F3F">
        <w:rPr>
          <w:rFonts w:ascii="Times New Roman" w:hAnsi="Times New Roman" w:cs="Times New Roman"/>
          <w:sz w:val="28"/>
          <w:szCs w:val="28"/>
        </w:rPr>
        <w:t>«Развитие сельского хозяйства»</w:t>
      </w:r>
      <w:r w:rsidRPr="00165F3F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4" w:history="1">
        <w:r w:rsidRPr="00165F3F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165F3F">
        <w:rPr>
          <w:rFonts w:ascii="Times New Roman" w:hAnsi="Times New Roman" w:cs="Times New Roman"/>
          <w:sz w:val="28"/>
          <w:szCs w:val="28"/>
        </w:rPr>
        <w:t xml:space="preserve"> и показателях решения задач</w:t>
      </w:r>
    </w:p>
    <w:p w:rsidR="000C339F" w:rsidRPr="00165F3F" w:rsidRDefault="000C339F" w:rsidP="001976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5F3F">
        <w:rPr>
          <w:rFonts w:ascii="Times New Roman" w:hAnsi="Times New Roman" w:cs="Times New Roman"/>
          <w:sz w:val="28"/>
          <w:szCs w:val="28"/>
        </w:rPr>
        <w:t xml:space="preserve">подпрограмм программы и их </w:t>
      </w:r>
      <w:proofErr w:type="gramStart"/>
      <w:r w:rsidRPr="00165F3F"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</w:p>
    <w:tbl>
      <w:tblPr>
        <w:tblW w:w="162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2"/>
        <w:gridCol w:w="5376"/>
        <w:gridCol w:w="905"/>
        <w:gridCol w:w="11"/>
        <w:gridCol w:w="1191"/>
        <w:gridCol w:w="21"/>
        <w:gridCol w:w="34"/>
        <w:gridCol w:w="1214"/>
        <w:gridCol w:w="19"/>
        <w:gridCol w:w="28"/>
        <w:gridCol w:w="1115"/>
        <w:gridCol w:w="1139"/>
        <w:gridCol w:w="1142"/>
        <w:gridCol w:w="59"/>
        <w:gridCol w:w="991"/>
        <w:gridCol w:w="35"/>
        <w:gridCol w:w="39"/>
        <w:gridCol w:w="1056"/>
        <w:gridCol w:w="19"/>
        <w:gridCol w:w="1153"/>
      </w:tblGrid>
      <w:tr w:rsidR="000C339F" w:rsidRPr="00165F3F" w:rsidTr="007B7E51"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92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0C339F" w:rsidRPr="00165F3F" w:rsidTr="007B7E51"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F" w:rsidRPr="00165F3F" w:rsidRDefault="000C339F" w:rsidP="000C3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F" w:rsidRPr="00165F3F" w:rsidRDefault="000C339F" w:rsidP="000C3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F" w:rsidRPr="00165F3F" w:rsidRDefault="000C339F" w:rsidP="000C3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103BF0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B64452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4452" w:rsidRPr="00165F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B64452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C339F" w:rsidRPr="00165F3F" w:rsidTr="007B7E51">
        <w:trPr>
          <w:trHeight w:val="21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11</w:t>
            </w:r>
          </w:p>
        </w:tc>
      </w:tr>
      <w:tr w:rsidR="000C339F" w:rsidRPr="000C5462" w:rsidTr="007B7E51">
        <w:tc>
          <w:tcPr>
            <w:tcW w:w="162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0C5462" w:rsidRDefault="000C5462" w:rsidP="00EA47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 xml:space="preserve">рограмма </w:t>
            </w:r>
            <w:r w:rsidR="00EA47E5" w:rsidRPr="00EA47E5">
              <w:rPr>
                <w:rFonts w:ascii="Times New Roman" w:hAnsi="Times New Roman" w:cs="Times New Roman"/>
                <w:sz w:val="24"/>
                <w:szCs w:val="24"/>
              </w:rPr>
              <w:t xml:space="preserve">Апанасенковского муниципального округа Ставропольского края </w:t>
            </w:r>
            <w:r w:rsidRPr="000C546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5462" w:rsidRPr="000C5462" w:rsidTr="007B7E51">
        <w:tc>
          <w:tcPr>
            <w:tcW w:w="162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. Цель  Программы «Устойчивое развитие отрасли сельского хозяйства, способствующее повышению конкурентоспособности сельскохозяйственной продукции, выращенной в Апанасенковском муниципальном округе Ставропольского края»</w:t>
            </w:r>
          </w:p>
        </w:tc>
      </w:tr>
      <w:tr w:rsidR="00B64452" w:rsidRPr="00165F3F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0C5462" w:rsidRDefault="000C5462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52" w:rsidRPr="000C5462" w:rsidRDefault="000C5462" w:rsidP="00092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0C5462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F0" w:rsidRPr="00165F3F" w:rsidRDefault="00103BF0" w:rsidP="00103BF0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165F3F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165F3F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165F3F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165F3F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165F3F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165F3F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165F3F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5462" w:rsidRPr="00165F3F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62" w:rsidRPr="000C5462" w:rsidRDefault="000C5462" w:rsidP="00506E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хозяйствах всех категорий Апанасенковского  муниципального округа Ставропольского края (в сопоставимых ценах)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</w:tr>
      <w:tr w:rsidR="000C5462" w:rsidRPr="00165F3F" w:rsidTr="007B7E51">
        <w:tc>
          <w:tcPr>
            <w:tcW w:w="162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165F3F" w:rsidRDefault="00EA47E5" w:rsidP="00EA47E5">
            <w:pPr>
              <w:jc w:val="center"/>
              <w:rPr>
                <w:color w:val="FF0000"/>
              </w:rPr>
            </w:pPr>
            <w:r w:rsidRPr="001F0571">
              <w:t>Подпрограмма</w:t>
            </w:r>
            <w:r>
              <w:t xml:space="preserve"> 1</w:t>
            </w:r>
            <w:r w:rsidRPr="001F0571">
              <w:t xml:space="preserve"> «Развитие ра</w:t>
            </w:r>
            <w:r>
              <w:t>стениеводства и животноводства»</w:t>
            </w:r>
          </w:p>
        </w:tc>
      </w:tr>
      <w:tr w:rsidR="00EA47E5" w:rsidRPr="00165F3F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165F3F" w:rsidRDefault="00EA47E5" w:rsidP="00EA47E5">
            <w:pPr>
              <w:jc w:val="center"/>
              <w:rPr>
                <w:color w:val="FF0000"/>
              </w:rPr>
            </w:pPr>
            <w:r>
              <w:rPr>
                <w:lang w:val="en-US"/>
              </w:rPr>
              <w:t>I</w:t>
            </w:r>
            <w:r>
              <w:t>.2.</w:t>
            </w:r>
          </w:p>
        </w:tc>
        <w:tc>
          <w:tcPr>
            <w:tcW w:w="155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5" w:rsidRPr="00EA47E5" w:rsidRDefault="00EA47E5" w:rsidP="00EA47E5">
            <w:pPr>
              <w:jc w:val="center"/>
            </w:pPr>
            <w:r w:rsidRPr="00EA47E5">
              <w:t>Задача 1 «П</w:t>
            </w:r>
            <w:r w:rsidRPr="00EA47E5">
              <w:rPr>
                <w:spacing w:val="-4"/>
              </w:rPr>
              <w:t>овышение занятости, уровня качества жизни населения, проживающего в сельской местности</w:t>
            </w:r>
            <w:r w:rsidRPr="00EA47E5">
              <w:t xml:space="preserve"> в Апанасенковском муниципальном округе  Ставропольского кра</w:t>
            </w:r>
            <w:r>
              <w:t>я»</w:t>
            </w:r>
          </w:p>
        </w:tc>
      </w:tr>
      <w:tr w:rsidR="00EA47E5" w:rsidRPr="00EA47E5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EA47E5" w:rsidRDefault="00EA47E5" w:rsidP="00EA47E5">
            <w:pPr>
              <w:jc w:val="center"/>
            </w:pPr>
            <w:r w:rsidRPr="00EA47E5">
              <w:rPr>
                <w:lang w:val="en-US"/>
              </w:rPr>
              <w:t>I</w:t>
            </w:r>
            <w:r w:rsidRPr="00EA47E5">
              <w:t>.2.1.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5" w:rsidRPr="00EA47E5" w:rsidRDefault="00EA47E5" w:rsidP="00EA47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 xml:space="preserve">Рентабельность сельскохозяйственных организаций (с учетом субсидий)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EA47E5" w:rsidRDefault="00EA47E5" w:rsidP="004A4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EA47E5" w:rsidRDefault="00EA47E5" w:rsidP="004A4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EA47E5" w:rsidRDefault="00EA47E5" w:rsidP="004A4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EA47E5" w:rsidRDefault="00EA47E5" w:rsidP="004A4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EA47E5" w:rsidRDefault="00EA47E5" w:rsidP="004A4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EA47E5" w:rsidRDefault="00EA47E5" w:rsidP="004A4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EA47E5" w:rsidRDefault="00EA47E5" w:rsidP="004A4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EA47E5" w:rsidRDefault="00EA47E5" w:rsidP="004A4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EA47E5" w:rsidRDefault="00EA47E5" w:rsidP="004A4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95266" w:rsidRPr="005651EA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6" w:rsidRPr="005651EA" w:rsidRDefault="00E95266" w:rsidP="00E95266">
            <w:pPr>
              <w:jc w:val="center"/>
            </w:pPr>
            <w:r w:rsidRPr="005651EA">
              <w:rPr>
                <w:lang w:val="en-US"/>
              </w:rPr>
              <w:t>I</w:t>
            </w:r>
            <w:r w:rsidRPr="005651EA">
              <w:t>.2.2.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266" w:rsidRPr="005651EA" w:rsidRDefault="00E95266" w:rsidP="00E95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плата в сельском хозяйстве (без субъектов малого предпринимательства)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6" w:rsidRPr="005651EA" w:rsidRDefault="00E95266" w:rsidP="00453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6" w:rsidRPr="005651EA" w:rsidRDefault="00E95266" w:rsidP="00C00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27235,0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6" w:rsidRPr="005651EA" w:rsidRDefault="00E95266" w:rsidP="00C00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28596,0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6" w:rsidRPr="005651EA" w:rsidRDefault="00E95266" w:rsidP="00C00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29740,0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6" w:rsidRPr="005651EA" w:rsidRDefault="00E95266" w:rsidP="00453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30335,0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6" w:rsidRPr="005651EA" w:rsidRDefault="00E95266" w:rsidP="00453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30942,0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6" w:rsidRPr="005651EA" w:rsidRDefault="00E95266" w:rsidP="00453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31561,0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6" w:rsidRPr="005651EA" w:rsidRDefault="00E95266" w:rsidP="0045382E">
            <w:pPr>
              <w:jc w:val="center"/>
            </w:pPr>
            <w:r w:rsidRPr="005651EA">
              <w:t>32192,0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6" w:rsidRPr="005651EA" w:rsidRDefault="00E95266" w:rsidP="0045382E">
            <w:pPr>
              <w:jc w:val="center"/>
            </w:pPr>
            <w:r w:rsidRPr="005651EA">
              <w:t>32836,0</w:t>
            </w:r>
          </w:p>
        </w:tc>
      </w:tr>
      <w:tr w:rsidR="005651EA" w:rsidRPr="005651EA" w:rsidTr="007B7E51">
        <w:trPr>
          <w:trHeight w:val="60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5651EA" w:rsidRDefault="005651EA" w:rsidP="005651EA">
            <w:pPr>
              <w:jc w:val="center"/>
            </w:pPr>
            <w:r w:rsidRPr="005651EA">
              <w:rPr>
                <w:lang w:val="en-US"/>
              </w:rPr>
              <w:lastRenderedPageBreak/>
              <w:t>I</w:t>
            </w:r>
            <w:r w:rsidRPr="005651EA">
              <w:t>.2.3.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5651EA" w:rsidRDefault="005651EA" w:rsidP="005651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 xml:space="preserve">Доля прибыльных сельскохозяйственных организаций, в </w:t>
            </w:r>
            <w:proofErr w:type="gramStart"/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5651EA">
              <w:rPr>
                <w:rFonts w:ascii="Times New Roman" w:hAnsi="Times New Roman" w:cs="Times New Roman"/>
                <w:sz w:val="24"/>
                <w:szCs w:val="24"/>
              </w:rPr>
              <w:t xml:space="preserve"> их числе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5651EA" w:rsidRDefault="005651EA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1EA" w:rsidRPr="005651EA" w:rsidRDefault="005651EA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5651EA" w:rsidRPr="005651EA" w:rsidRDefault="005651EA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5651EA" w:rsidRDefault="005651EA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5651EA" w:rsidRDefault="005651EA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5651EA" w:rsidRDefault="005651EA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5651EA" w:rsidRDefault="005651EA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5651EA" w:rsidRDefault="005651EA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5651EA" w:rsidRDefault="005651EA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5651EA" w:rsidRDefault="005651EA" w:rsidP="00993B59">
            <w:pPr>
              <w:jc w:val="center"/>
            </w:pPr>
            <w:r w:rsidRPr="005651EA">
              <w:t>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5651EA" w:rsidRDefault="005651EA" w:rsidP="00993B59">
            <w:pPr>
              <w:jc w:val="center"/>
            </w:pPr>
            <w:r w:rsidRPr="005651EA">
              <w:t>100</w:t>
            </w:r>
          </w:p>
        </w:tc>
      </w:tr>
      <w:tr w:rsidR="005651EA" w:rsidRPr="007467F6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7467F6" w:rsidRDefault="005651EA" w:rsidP="005651EA">
            <w:pPr>
              <w:jc w:val="center"/>
            </w:pPr>
            <w:r w:rsidRPr="007467F6">
              <w:rPr>
                <w:lang w:val="en-US"/>
              </w:rPr>
              <w:t>I</w:t>
            </w:r>
            <w:r w:rsidRPr="007467F6">
              <w:t>.2.4.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EA" w:rsidRPr="007467F6" w:rsidRDefault="005651EA" w:rsidP="00B644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Количество сельскохозяйственных организаций Апанасенковского муниципального округа Ставропольского края, охваченных соревнованием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7467F6" w:rsidRDefault="005651E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7467F6" w:rsidRDefault="007467F6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7467F6" w:rsidRDefault="007467F6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7467F6" w:rsidRDefault="007467F6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7467F6" w:rsidRDefault="007467F6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7467F6" w:rsidRDefault="007467F6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7467F6" w:rsidRDefault="007467F6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7467F6" w:rsidRDefault="007467F6" w:rsidP="008A795F">
            <w:pPr>
              <w:jc w:val="center"/>
            </w:pPr>
            <w:r w:rsidRPr="007467F6">
              <w:t>12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EA" w:rsidRPr="007467F6" w:rsidRDefault="007467F6" w:rsidP="008A795F">
            <w:pPr>
              <w:jc w:val="center"/>
            </w:pPr>
            <w:r w:rsidRPr="007467F6">
              <w:t>12</w:t>
            </w:r>
          </w:p>
        </w:tc>
      </w:tr>
      <w:tr w:rsidR="005826AA" w:rsidRPr="005826AA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5826AA">
            <w:pPr>
              <w:jc w:val="center"/>
              <w:rPr>
                <w:lang w:val="en-US"/>
              </w:rPr>
            </w:pPr>
            <w:r w:rsidRPr="005826AA">
              <w:rPr>
                <w:lang w:val="en-US"/>
              </w:rPr>
              <w:t>I</w:t>
            </w:r>
            <w:r w:rsidRPr="005826AA">
              <w:t>.3.</w:t>
            </w:r>
          </w:p>
        </w:tc>
        <w:tc>
          <w:tcPr>
            <w:tcW w:w="155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AA" w:rsidRPr="005826AA" w:rsidRDefault="005826AA" w:rsidP="005826AA">
            <w:pPr>
              <w:jc w:val="center"/>
            </w:pPr>
            <w:r w:rsidRPr="005826AA">
              <w:t>Задача 2</w:t>
            </w:r>
            <w:r>
              <w:t xml:space="preserve"> «Стимулирование роста производства </w:t>
            </w:r>
            <w:r w:rsidRPr="005826AA">
              <w:t xml:space="preserve">основных </w:t>
            </w:r>
            <w:r w:rsidRPr="005826AA">
              <w:rPr>
                <w:spacing w:val="-4"/>
              </w:rPr>
              <w:t>видов сельскохозяйственной продукции</w:t>
            </w:r>
            <w:r>
              <w:rPr>
                <w:spacing w:val="-4"/>
              </w:rPr>
              <w:t>»</w:t>
            </w:r>
          </w:p>
        </w:tc>
      </w:tr>
      <w:tr w:rsidR="005826AA" w:rsidRPr="005826AA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5826AA">
            <w:pPr>
              <w:jc w:val="center"/>
            </w:pPr>
            <w:r w:rsidRPr="005826AA">
              <w:rPr>
                <w:lang w:val="en-US"/>
              </w:rPr>
              <w:t>I</w:t>
            </w:r>
            <w:r w:rsidRPr="005826AA">
              <w:t>.</w:t>
            </w:r>
            <w:r w:rsidRPr="005826AA">
              <w:t>3</w:t>
            </w:r>
            <w:r w:rsidRPr="005826AA">
              <w:t>.1.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AA" w:rsidRPr="005826AA" w:rsidRDefault="005826AA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</w:t>
            </w:r>
            <w:r w:rsidRPr="005826AA">
              <w:rPr>
                <w:rFonts w:ascii="Times New Roman" w:hAnsi="Times New Roman" w:cs="Times New Roman"/>
                <w:i/>
                <w:sz w:val="24"/>
                <w:szCs w:val="24"/>
              </w:rPr>
              <w:t>зерновых и зернобобовых культур</w:t>
            </w: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 в хозяйствах всех категорий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743A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428,4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369,9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1A5D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1A5D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1A5D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1A5D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1A5D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5826AA" w:rsidRPr="005826AA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5826AA">
            <w:pPr>
              <w:jc w:val="center"/>
            </w:pPr>
            <w:r w:rsidRPr="005826AA">
              <w:rPr>
                <w:lang w:val="en-US"/>
              </w:rPr>
              <w:t>I</w:t>
            </w:r>
            <w:r w:rsidRPr="005826AA">
              <w:t>.</w:t>
            </w:r>
            <w:r w:rsidRPr="005826AA">
              <w:t>3</w:t>
            </w:r>
            <w:r w:rsidRPr="005826AA">
              <w:t>.2.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AA" w:rsidRPr="005826AA" w:rsidRDefault="005826AA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площади, засеваемой </w:t>
            </w:r>
            <w:r w:rsidRPr="005826AA">
              <w:rPr>
                <w:rFonts w:ascii="Times New Roman" w:hAnsi="Times New Roman" w:cs="Times New Roman"/>
                <w:i/>
                <w:sz w:val="24"/>
                <w:szCs w:val="24"/>
              </w:rPr>
              <w:t>элитными семенами</w:t>
            </w: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, в общей площади посевов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8A795F">
            <w:pPr>
              <w:jc w:val="center"/>
            </w:pPr>
            <w:r w:rsidRPr="005826AA">
              <w:t>5,0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8A795F">
            <w:pPr>
              <w:jc w:val="center"/>
            </w:pPr>
            <w:r w:rsidRPr="005826AA"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8A795F">
            <w:pPr>
              <w:jc w:val="center"/>
            </w:pPr>
            <w:r w:rsidRPr="005826AA">
              <w:t>5,0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8A795F">
            <w:pPr>
              <w:jc w:val="center"/>
            </w:pPr>
            <w:r w:rsidRPr="005826AA">
              <w:t>5,0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8A795F">
            <w:pPr>
              <w:jc w:val="center"/>
            </w:pPr>
            <w:r w:rsidRPr="005826AA">
              <w:t>5,0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8A795F">
            <w:pPr>
              <w:jc w:val="center"/>
            </w:pPr>
            <w:r w:rsidRPr="005826AA">
              <w:t>5,0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5826AA" w:rsidRDefault="005826AA" w:rsidP="008A795F">
            <w:pPr>
              <w:jc w:val="center"/>
            </w:pPr>
            <w:r w:rsidRPr="005826AA">
              <w:t>5,0</w:t>
            </w:r>
          </w:p>
        </w:tc>
      </w:tr>
      <w:tr w:rsidR="005826AA" w:rsidRPr="006B2F4E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6B2F4E" w:rsidRDefault="005826AA" w:rsidP="006B2F4E">
            <w:pPr>
              <w:jc w:val="center"/>
            </w:pPr>
            <w:r w:rsidRPr="006B2F4E">
              <w:rPr>
                <w:lang w:val="en-US"/>
              </w:rPr>
              <w:t>I</w:t>
            </w:r>
            <w:r w:rsidRPr="006B2F4E">
              <w:t>.</w:t>
            </w:r>
            <w:r w:rsidR="006B2F4E" w:rsidRPr="006B2F4E">
              <w:t>3</w:t>
            </w:r>
            <w:r w:rsidRPr="006B2F4E">
              <w:t>.3.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AA" w:rsidRPr="006B2F4E" w:rsidRDefault="005826AA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</w:t>
            </w:r>
            <w:r w:rsidRPr="006B2F4E">
              <w:rPr>
                <w:rFonts w:ascii="Times New Roman" w:hAnsi="Times New Roman" w:cs="Times New Roman"/>
                <w:i/>
                <w:sz w:val="24"/>
                <w:szCs w:val="24"/>
              </w:rPr>
              <w:t>овощей открытого грунта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сельскохозяйственных организациях, крест</w:t>
            </w:r>
            <w:r w:rsidR="006B2F4E" w:rsidRPr="006B2F4E">
              <w:rPr>
                <w:rFonts w:ascii="Times New Roman" w:hAnsi="Times New Roman" w:cs="Times New Roman"/>
                <w:sz w:val="24"/>
                <w:szCs w:val="24"/>
              </w:rPr>
              <w:t xml:space="preserve">ьянских (фермерских) хозяйствах, 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включая индивидуальных предпринимателей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6B2F4E" w:rsidRDefault="005826AA" w:rsidP="00743A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  <w:bookmarkEnd w:id="0"/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6B2F4E" w:rsidRDefault="005826AA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6B2F4E" w:rsidRDefault="005826AA" w:rsidP="008A795F">
            <w:pPr>
              <w:jc w:val="center"/>
            </w:pPr>
            <w:r w:rsidRPr="006B2F4E">
              <w:t>0,1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6B2F4E" w:rsidRDefault="005826AA" w:rsidP="008A795F">
            <w:pPr>
              <w:jc w:val="center"/>
            </w:pPr>
            <w:r w:rsidRPr="006B2F4E">
              <w:t>0,1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6B2F4E" w:rsidRDefault="005826AA" w:rsidP="008A795F">
            <w:pPr>
              <w:jc w:val="center"/>
            </w:pPr>
            <w:r w:rsidRPr="006B2F4E">
              <w:t>0,1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6B2F4E" w:rsidRDefault="005826AA" w:rsidP="008A795F">
            <w:pPr>
              <w:jc w:val="center"/>
            </w:pPr>
            <w:r w:rsidRPr="006B2F4E">
              <w:t>0,1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6B2F4E" w:rsidRDefault="005826AA" w:rsidP="008A795F">
            <w:pPr>
              <w:jc w:val="center"/>
            </w:pPr>
            <w:r w:rsidRPr="006B2F4E">
              <w:t>0,1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6B2F4E" w:rsidRDefault="005826AA" w:rsidP="008A795F">
            <w:pPr>
              <w:jc w:val="center"/>
            </w:pPr>
            <w:r w:rsidRPr="006B2F4E">
              <w:t>0,1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AA" w:rsidRPr="006B2F4E" w:rsidRDefault="005826AA" w:rsidP="008A795F">
            <w:pPr>
              <w:jc w:val="center"/>
            </w:pPr>
            <w:r w:rsidRPr="006B2F4E">
              <w:t>0,1</w:t>
            </w:r>
          </w:p>
        </w:tc>
      </w:tr>
      <w:tr w:rsidR="006B2F4E" w:rsidRPr="00165F3F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5826AA" w:rsidRDefault="006B2F4E" w:rsidP="006B2F4E">
            <w:pPr>
              <w:jc w:val="center"/>
            </w:pPr>
            <w:r w:rsidRPr="005826AA">
              <w:rPr>
                <w:lang w:val="en-US"/>
              </w:rPr>
              <w:t>I</w:t>
            </w:r>
            <w:r w:rsidRPr="005826AA">
              <w:t>.3.</w:t>
            </w:r>
            <w:r>
              <w:t>4</w:t>
            </w:r>
            <w:r w:rsidRPr="005826AA">
              <w:t>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4E" w:rsidRPr="006B2F4E" w:rsidRDefault="006B2F4E" w:rsidP="007B7E51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2F4E">
              <w:rPr>
                <w:rFonts w:ascii="Times New Roman" w:hAnsi="Times New Roman"/>
                <w:sz w:val="24"/>
                <w:szCs w:val="24"/>
              </w:rPr>
              <w:t>Численность племенного условного маточного поголовья сельскохозяйственных животных в сельскохозяйственных организациях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6B2F4E" w:rsidRDefault="006B2F4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Тыс. голов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6B2F4E" w:rsidRDefault="006B2F4E" w:rsidP="00C139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6B2F4E" w:rsidRDefault="006B2F4E" w:rsidP="00C139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6B2F4E" w:rsidRDefault="006B2F4E" w:rsidP="00C139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6B2F4E" w:rsidRDefault="006B2F4E" w:rsidP="00C139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6B2F4E" w:rsidRDefault="006B2F4E" w:rsidP="00C139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6B2F4E" w:rsidRDefault="006B2F4E" w:rsidP="00C139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6B2F4E" w:rsidRDefault="006B2F4E" w:rsidP="00C139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6B2F4E" w:rsidRDefault="006B2F4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6B2F4E" w:rsidRPr="00B8080B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6B2F4E" w:rsidP="006B2F4E">
            <w:pPr>
              <w:jc w:val="center"/>
            </w:pPr>
            <w:r w:rsidRPr="00B8080B">
              <w:rPr>
                <w:lang w:val="en-US"/>
              </w:rPr>
              <w:t>I</w:t>
            </w:r>
            <w:r w:rsidRPr="00B8080B">
              <w:t>.3.</w:t>
            </w:r>
            <w:r w:rsidRPr="00B8080B">
              <w:t>5</w:t>
            </w:r>
            <w:r w:rsidRPr="00B8080B">
              <w:t>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6B2F4E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/>
                <w:sz w:val="24"/>
                <w:szCs w:val="24"/>
              </w:rPr>
              <w:t>Производство молока в хозяйствах всех катег</w:t>
            </w:r>
            <w:r w:rsidRPr="00B8080B">
              <w:rPr>
                <w:rFonts w:ascii="Times New Roman" w:hAnsi="Times New Roman"/>
                <w:sz w:val="24"/>
                <w:szCs w:val="24"/>
              </w:rPr>
              <w:t>о</w:t>
            </w:r>
            <w:r w:rsidRPr="00B8080B">
              <w:rPr>
                <w:rFonts w:ascii="Times New Roman" w:hAnsi="Times New Roman"/>
                <w:sz w:val="24"/>
                <w:szCs w:val="24"/>
              </w:rPr>
              <w:t>рий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6B2F4E" w:rsidRPr="00B8080B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6B2F4E">
            <w:pPr>
              <w:jc w:val="center"/>
            </w:pPr>
            <w:r w:rsidRPr="00B8080B">
              <w:rPr>
                <w:lang w:val="en-US"/>
              </w:rPr>
              <w:t>I</w:t>
            </w:r>
            <w:r w:rsidRPr="00B8080B">
              <w:t>.3.</w:t>
            </w:r>
            <w:r w:rsidRPr="00B8080B">
              <w:t>6</w:t>
            </w:r>
            <w:r w:rsidRPr="00B8080B">
              <w:t>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4E" w:rsidRPr="00B8080B" w:rsidRDefault="006B2F4E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Численность маточного поголовья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6B2F4E" w:rsidP="006C1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Тыс. голов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6C1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6C1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6C1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6C1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6C1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6C1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6C1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B8080B" w:rsidRDefault="00B8080B" w:rsidP="006C1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6B2F4E" w:rsidRPr="00CB070A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CB070A" w:rsidRDefault="006B2F4E" w:rsidP="00F23DF9">
            <w:pPr>
              <w:jc w:val="center"/>
            </w:pPr>
            <w:r w:rsidRPr="00CB070A">
              <w:rPr>
                <w:lang w:val="en-US"/>
              </w:rPr>
              <w:t>I</w:t>
            </w:r>
            <w:r w:rsidRPr="00CB070A">
              <w:t>.3.</w:t>
            </w:r>
            <w:r w:rsidR="00CB070A" w:rsidRPr="00CB070A">
              <w:t>7</w:t>
            </w:r>
            <w:r w:rsidRPr="00CB070A">
              <w:t>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4E" w:rsidRPr="00CB070A" w:rsidRDefault="006B2F4E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CB070A" w:rsidRDefault="006B2F4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CB070A" w:rsidRDefault="006B2F4E" w:rsidP="00CB0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CB070A" w:rsidRDefault="006B2F4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CB070A" w:rsidRDefault="006B2F4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CB070A" w:rsidRDefault="006B2F4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CB070A" w:rsidRDefault="006B2F4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CB070A" w:rsidRDefault="006B2F4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CB070A" w:rsidRDefault="006B2F4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CB070A" w:rsidRDefault="006B2F4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B070A" w:rsidRPr="00CB070A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70A" w:rsidRPr="00CB070A" w:rsidRDefault="00CB070A" w:rsidP="00CB070A">
            <w:pPr>
              <w:jc w:val="center"/>
              <w:rPr>
                <w:lang w:val="en-US"/>
              </w:rPr>
            </w:pPr>
            <w:r w:rsidRPr="00CB070A">
              <w:rPr>
                <w:lang w:val="en-US"/>
              </w:rPr>
              <w:t>I</w:t>
            </w:r>
            <w:r w:rsidRPr="00CB070A">
              <w:t>.3.</w:t>
            </w:r>
            <w:r>
              <w:t>8</w:t>
            </w:r>
            <w:r w:rsidRPr="00CB070A">
              <w:t>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70A" w:rsidRPr="00CB070A" w:rsidRDefault="00CB070A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Численность поголовья крупного рогатого скота специализированных мясных пород и поместного 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скота, полученного от скрещивания со специал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и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зированными мясными породами, в сельскох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о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зяйственных организациях, крестьянских (фе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р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мерских) хозяйствах, включая индивидуальных предпринимателей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70A" w:rsidRPr="00CB070A" w:rsidRDefault="00CB070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голов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70A" w:rsidRPr="00CB070A" w:rsidRDefault="00CB070A" w:rsidP="00CB0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70A" w:rsidRPr="00CB070A" w:rsidRDefault="00CB070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70A" w:rsidRPr="00CB070A" w:rsidRDefault="00CB070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70A" w:rsidRPr="00CB070A" w:rsidRDefault="00CB070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70A" w:rsidRPr="00CB070A" w:rsidRDefault="00CB070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70A" w:rsidRPr="00CB070A" w:rsidRDefault="00CB070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70A" w:rsidRPr="00CB070A" w:rsidRDefault="00CB070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70A" w:rsidRPr="00CB070A" w:rsidRDefault="00CB070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6B2F4E" w:rsidRPr="00AE21CB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AE21CB" w:rsidRDefault="006B2F4E" w:rsidP="00AE21CB">
            <w:pPr>
              <w:jc w:val="center"/>
            </w:pPr>
            <w:r w:rsidRPr="00AE21CB">
              <w:rPr>
                <w:lang w:val="en-US"/>
              </w:rPr>
              <w:lastRenderedPageBreak/>
              <w:t>I</w:t>
            </w:r>
            <w:r w:rsidRPr="00AE21CB">
              <w:t>.3.</w:t>
            </w:r>
            <w:r w:rsidR="00AE21CB">
              <w:t>9</w:t>
            </w:r>
            <w:r w:rsidRPr="00AE21CB">
              <w:t>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4E" w:rsidRPr="00AE21CB" w:rsidRDefault="006B2F4E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скота и птицы (на убой в живом весе) в хозяйствах всех категорий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AE21CB" w:rsidRDefault="006B2F4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AE21CB" w:rsidRDefault="00AE21C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AE21CB" w:rsidRDefault="00AE21C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AE21CB" w:rsidRDefault="00AE21C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AE21CB" w:rsidRDefault="00AE21C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AE21CB" w:rsidRDefault="00AE21C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AE21CB" w:rsidRDefault="00AE21C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AE21CB" w:rsidRDefault="00AE21C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E" w:rsidRPr="00AE21CB" w:rsidRDefault="00AE21CB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1A4089" w:rsidRPr="005706C6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89" w:rsidRPr="005706C6" w:rsidRDefault="001A4089" w:rsidP="001A4089">
            <w:pPr>
              <w:jc w:val="center"/>
              <w:rPr>
                <w:lang w:val="en-US"/>
              </w:rPr>
            </w:pPr>
            <w:r w:rsidRPr="005706C6">
              <w:rPr>
                <w:lang w:val="en-US"/>
              </w:rPr>
              <w:t>I</w:t>
            </w:r>
            <w:r w:rsidRPr="005706C6">
              <w:t>.3.</w:t>
            </w:r>
            <w:r w:rsidRPr="005706C6">
              <w:t>10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89" w:rsidRPr="005706C6" w:rsidRDefault="001A4089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мелиорируемых земель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89" w:rsidRPr="005706C6" w:rsidRDefault="001A4089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89" w:rsidRPr="005706C6" w:rsidRDefault="001A4089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89" w:rsidRPr="005706C6" w:rsidRDefault="001A4089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89" w:rsidRPr="005706C6" w:rsidRDefault="001A4089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89" w:rsidRPr="005706C6" w:rsidRDefault="001A4089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89" w:rsidRPr="005706C6" w:rsidRDefault="001A4089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89" w:rsidRPr="005706C6" w:rsidRDefault="001A4089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89" w:rsidRPr="005706C6" w:rsidRDefault="001A4089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89" w:rsidRPr="005706C6" w:rsidRDefault="001A4089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DB7252" w:rsidRPr="00DB7252" w:rsidTr="00D0626B">
        <w:tc>
          <w:tcPr>
            <w:tcW w:w="162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Pr="00DB7252" w:rsidRDefault="00DB7252" w:rsidP="00DB7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. Цель  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нижение влияния на здоровье населения Апа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насенковского 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польского края вредных и опасных факторов среды обитания»</w:t>
            </w:r>
          </w:p>
        </w:tc>
      </w:tr>
      <w:tr w:rsidR="005706C6" w:rsidRPr="005706C6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C6" w:rsidRPr="005706C6" w:rsidRDefault="00DB7252" w:rsidP="00DB7252">
            <w:pPr>
              <w:jc w:val="center"/>
              <w:rPr>
                <w:lang w:val="en-US"/>
              </w:rPr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1</w:t>
            </w:r>
            <w:r w:rsidR="005706C6" w:rsidRPr="005826AA">
              <w:t>.</w:t>
            </w:r>
          </w:p>
        </w:tc>
        <w:tc>
          <w:tcPr>
            <w:tcW w:w="155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C6" w:rsidRPr="005706C6" w:rsidRDefault="005706C6" w:rsidP="00DD3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D34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 «П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роведение комплексных санитарно-противоэпидемиологических (профилактических) мероприятий, которые обеспечивают пр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дупреждение возникновения и распространения инфекций, передающихся иксодовыми клещами на территории природных биотопах (пастбищах)  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ропольского края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74772" w:rsidRPr="005706C6" w:rsidTr="007B7E51"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772" w:rsidRPr="005706C6" w:rsidRDefault="00DB7252" w:rsidP="006C1453">
            <w:pPr>
              <w:jc w:val="center"/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1</w:t>
            </w:r>
            <w:r w:rsidR="00674772" w:rsidRPr="005706C6">
              <w:t>.1</w:t>
            </w:r>
          </w:p>
        </w:tc>
        <w:tc>
          <w:tcPr>
            <w:tcW w:w="5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772" w:rsidRPr="005706C6" w:rsidRDefault="00674772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Площадь обработки против иксодовых  клещей-переносчиков  крымской геморрагической лихорадки  в природных биотопах (на пастбищах) 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772" w:rsidRPr="005706C6" w:rsidRDefault="00674772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674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772">
              <w:rPr>
                <w:rFonts w:ascii="Times New Roman" w:hAnsi="Times New Roman" w:cs="Times New Roman"/>
              </w:rPr>
              <w:t>План / факт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674772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674772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674772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674772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674772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674772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674772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/факт</w:t>
            </w:r>
          </w:p>
        </w:tc>
      </w:tr>
      <w:tr w:rsidR="00674772" w:rsidRPr="005706C6" w:rsidTr="007B7E51"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5706C6" w:rsidRDefault="00674772" w:rsidP="00F63DD1">
            <w:pPr>
              <w:jc w:val="center"/>
            </w:pPr>
          </w:p>
        </w:tc>
        <w:tc>
          <w:tcPr>
            <w:tcW w:w="5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72" w:rsidRPr="005706C6" w:rsidRDefault="00674772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5706C6" w:rsidRDefault="00674772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329,8/</w:t>
            </w: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329,8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430B30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296,0/</w:t>
            </w:r>
            <w:r w:rsidR="00674772" w:rsidRPr="00674772">
              <w:rPr>
                <w:rFonts w:ascii="Times New Roman" w:hAnsi="Times New Roman" w:cs="Times New Roman"/>
                <w:sz w:val="22"/>
                <w:szCs w:val="22"/>
              </w:rPr>
              <w:t>410,5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72" w:rsidRPr="00674772" w:rsidRDefault="00674772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</w:tr>
      <w:tr w:rsidR="007B7E51" w:rsidRPr="005706C6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5706C6" w:rsidRDefault="00DB7252" w:rsidP="00DB7252">
            <w:pPr>
              <w:jc w:val="center"/>
              <w:rPr>
                <w:lang w:val="en-US"/>
              </w:rPr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2</w:t>
            </w:r>
            <w:r w:rsidR="007B7E51" w:rsidRPr="005826AA">
              <w:t>.</w:t>
            </w:r>
          </w:p>
        </w:tc>
        <w:tc>
          <w:tcPr>
            <w:tcW w:w="155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51" w:rsidRPr="007B7E51" w:rsidRDefault="007B7E51" w:rsidP="00DD3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5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D34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B7E5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B7E51">
              <w:rPr>
                <w:rFonts w:ascii="Times New Roman" w:hAnsi="Times New Roman" w:cs="Times New Roman"/>
                <w:sz w:val="24"/>
                <w:szCs w:val="24"/>
              </w:rPr>
              <w:t>Регулирование численности бродячих животных. Осуществление деятельности в интересах жителей Апанасенковского муниципального округа Ставропольского края по обеспечению безопасности жизни и предотвращению случаев заболевания бешенством</w:t>
            </w:r>
            <w:r w:rsidRPr="007B7E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B7E51" w:rsidRPr="005706C6" w:rsidTr="00EA2F85"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E51" w:rsidRPr="007B7E51" w:rsidRDefault="00DB7252" w:rsidP="006C1453">
            <w:pPr>
              <w:jc w:val="center"/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2</w:t>
            </w:r>
            <w:r w:rsidR="007B7E51" w:rsidRPr="005706C6">
              <w:t>.1</w:t>
            </w:r>
          </w:p>
        </w:tc>
        <w:tc>
          <w:tcPr>
            <w:tcW w:w="5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E51" w:rsidRPr="007B7E51" w:rsidRDefault="007B7E51" w:rsidP="007B7E51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К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оличество отловленных животных без вл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а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дельцев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в рамках осуществления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E51" w:rsidRPr="005706C6" w:rsidRDefault="007B7E51" w:rsidP="00C97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674772" w:rsidRDefault="007B7E51" w:rsidP="003D4F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772">
              <w:rPr>
                <w:rFonts w:ascii="Times New Roman" w:hAnsi="Times New Roman" w:cs="Times New Roman"/>
              </w:rPr>
              <w:t>План / факт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674772" w:rsidRDefault="007B7E51" w:rsidP="003D4FCD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674772" w:rsidRDefault="007B7E51" w:rsidP="003D4FCD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674772" w:rsidRDefault="007B7E51" w:rsidP="003D4FCD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674772" w:rsidRDefault="007B7E51" w:rsidP="003D4FCD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674772" w:rsidRDefault="007B7E51" w:rsidP="003D4FCD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674772" w:rsidRDefault="007B7E51" w:rsidP="003D4FCD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674772" w:rsidRDefault="007B7E51" w:rsidP="003D4FCD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/факт</w:t>
            </w:r>
          </w:p>
        </w:tc>
      </w:tr>
      <w:tr w:rsidR="007B7E51" w:rsidRPr="005706C6" w:rsidTr="00EA2F85"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5706C6" w:rsidRDefault="007B7E51" w:rsidP="007B7E51">
            <w:pPr>
              <w:jc w:val="center"/>
              <w:rPr>
                <w:lang w:val="en-US"/>
              </w:rPr>
            </w:pPr>
          </w:p>
        </w:tc>
        <w:tc>
          <w:tcPr>
            <w:tcW w:w="5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51" w:rsidRDefault="007B7E51" w:rsidP="00C97479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9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Default="007B7E51" w:rsidP="00C97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7B7E51" w:rsidRDefault="007B7E51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40/13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7B7E51" w:rsidRDefault="007B7E51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7B7E51" w:rsidRDefault="007B7E51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7B7E51" w:rsidRDefault="007B7E51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7B7E51" w:rsidRDefault="007B7E51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7B7E51" w:rsidRDefault="007B7E51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7B7E51" w:rsidRDefault="007B7E51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51" w:rsidRPr="007B7E51" w:rsidRDefault="007B7E51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7252" w:rsidRPr="0092483E" w:rsidTr="0092483E">
        <w:trPr>
          <w:trHeight w:val="455"/>
        </w:trPr>
        <w:tc>
          <w:tcPr>
            <w:tcW w:w="16249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Pr="0092483E" w:rsidRDefault="00DB7252" w:rsidP="009248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. Цель  Программы «</w:t>
            </w:r>
            <w:r w:rsidR="0092483E" w:rsidRPr="0092483E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комплексного развития сельских территорий Апанасенковского  мун</w:t>
            </w:r>
            <w:r w:rsidR="0092483E" w:rsidRPr="0092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2483E" w:rsidRPr="0092483E">
              <w:rPr>
                <w:rFonts w:ascii="Times New Roman" w:hAnsi="Times New Roman" w:cs="Times New Roman"/>
                <w:sz w:val="24"/>
                <w:szCs w:val="24"/>
              </w:rPr>
              <w:t>ципального округа Ставропольского края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B7252" w:rsidRPr="005706C6" w:rsidTr="00EE1853">
        <w:tc>
          <w:tcPr>
            <w:tcW w:w="16249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Pr="00DB7252" w:rsidRDefault="00DB7252" w:rsidP="00DB7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«Комплексное развитие сельских территорий</w:t>
            </w:r>
            <w:r w:rsidR="00CD1193">
              <w:rPr>
                <w:rFonts w:ascii="Times New Roman" w:hAnsi="Times New Roman" w:cs="Times New Roman"/>
                <w:sz w:val="24"/>
                <w:szCs w:val="24"/>
              </w:rPr>
              <w:t xml:space="preserve"> Апанасенковского муниципального округа Ставропольского края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B7252" w:rsidRPr="005706C6" w:rsidTr="00EA2F85"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Pr="00DB7252" w:rsidRDefault="0092483E" w:rsidP="0092483E">
            <w:pPr>
              <w:ind w:left="-62"/>
              <w:jc w:val="center"/>
            </w:pPr>
            <w:r w:rsidRPr="0092483E">
              <w:rPr>
                <w:lang w:val="en-US"/>
              </w:rPr>
              <w:t>III</w:t>
            </w:r>
            <w:r w:rsidRPr="0092483E">
              <w:t>.</w:t>
            </w:r>
            <w:r>
              <w:t>1.</w:t>
            </w:r>
          </w:p>
        </w:tc>
        <w:tc>
          <w:tcPr>
            <w:tcW w:w="5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52" w:rsidRPr="0092483E" w:rsidRDefault="0092483E" w:rsidP="00C97479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Default="00DB7252" w:rsidP="00C97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Default="00DB7252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Default="00DB7252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Default="00DB7252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Default="00DB7252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Default="00DB7252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Default="00DB7252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Default="00DB7252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52" w:rsidRDefault="00DB7252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83E" w:rsidRPr="005706C6" w:rsidTr="0092483E"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Pr="00DB7252" w:rsidRDefault="0092483E" w:rsidP="00BA6C46">
            <w:pPr>
              <w:ind w:left="-62"/>
              <w:jc w:val="center"/>
            </w:pPr>
            <w:r w:rsidRPr="0092483E">
              <w:rPr>
                <w:lang w:val="en-US"/>
              </w:rPr>
              <w:t>III</w:t>
            </w:r>
            <w:r w:rsidRPr="0092483E">
              <w:t>.</w:t>
            </w:r>
            <w:r>
              <w:t>1.1</w:t>
            </w:r>
          </w:p>
        </w:tc>
        <w:tc>
          <w:tcPr>
            <w:tcW w:w="5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83E" w:rsidRPr="0092483E" w:rsidRDefault="0092483E" w:rsidP="00BA6C46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оличество реализованных проектов комплек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ного развития сельских территорий Апанасе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ковского муниципального округа Ставропол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BA6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483E" w:rsidRPr="005706C6" w:rsidTr="0092483E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Pr="00DB7252" w:rsidRDefault="0092483E" w:rsidP="0092483E">
            <w:pPr>
              <w:jc w:val="center"/>
            </w:pPr>
            <w:r w:rsidRPr="0092483E">
              <w:rPr>
                <w:lang w:val="en-US"/>
              </w:rPr>
              <w:lastRenderedPageBreak/>
              <w:t>III</w:t>
            </w:r>
            <w:r w:rsidRPr="0092483E">
              <w:t>.</w:t>
            </w:r>
            <w:r>
              <w:t>2</w:t>
            </w:r>
            <w:r>
              <w:t>.</w:t>
            </w:r>
          </w:p>
        </w:tc>
        <w:tc>
          <w:tcPr>
            <w:tcW w:w="155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83E" w:rsidRPr="00DB7252" w:rsidRDefault="0092483E" w:rsidP="00862CC1">
            <w:pPr>
              <w:jc w:val="center"/>
            </w:pPr>
            <w:r w:rsidRPr="00DB7252">
              <w:t>Задача 1 «Развитие инфраструктуры сельских территорий, ремонт и строительство социальных объектов Апанасенковского муниципального округа Ставропольского края»</w:t>
            </w:r>
          </w:p>
        </w:tc>
      </w:tr>
      <w:tr w:rsidR="0092483E" w:rsidRPr="005706C6" w:rsidTr="00EA2F85"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Pr="00DB7252" w:rsidRDefault="0092483E" w:rsidP="0092483E">
            <w:pPr>
              <w:ind w:left="-62"/>
              <w:jc w:val="center"/>
            </w:pPr>
            <w:r w:rsidRPr="0092483E">
              <w:rPr>
                <w:lang w:val="en-US"/>
              </w:rPr>
              <w:t>III</w:t>
            </w:r>
            <w:r w:rsidRPr="0092483E">
              <w:t>.</w:t>
            </w:r>
            <w:r>
              <w:t>2</w:t>
            </w:r>
            <w:r>
              <w:t>.1</w:t>
            </w:r>
          </w:p>
        </w:tc>
        <w:tc>
          <w:tcPr>
            <w:tcW w:w="5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83E" w:rsidRPr="0092483E" w:rsidRDefault="0092483E" w:rsidP="00580AB8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Современный облик сельских территорий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83E" w:rsidRDefault="009248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2483E" w:rsidRDefault="0092483E" w:rsidP="002A72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339F" w:rsidRPr="0092483E" w:rsidRDefault="000C339F" w:rsidP="002A72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83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C339F" w:rsidRPr="0092483E" w:rsidRDefault="000C339F" w:rsidP="002A72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04"/>
      <w:bookmarkEnd w:id="1"/>
      <w:r w:rsidRPr="0092483E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92483E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92483E">
        <w:rPr>
          <w:rFonts w:ascii="Times New Roman" w:hAnsi="Times New Roman" w:cs="Times New Roman"/>
          <w:sz w:val="24"/>
          <w:szCs w:val="24"/>
        </w:rPr>
        <w:t>алее в настоящем Приложении используется сокращение - программа.</w:t>
      </w:r>
      <w:bookmarkStart w:id="2" w:name="Par105"/>
      <w:bookmarkEnd w:id="2"/>
    </w:p>
    <w:p w:rsidR="00096828" w:rsidRPr="00165F3F" w:rsidRDefault="00096828" w:rsidP="000C339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A7210" w:rsidRPr="00165F3F" w:rsidRDefault="002A7210" w:rsidP="000C339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B7172" w:rsidRPr="0092483E" w:rsidRDefault="00096828" w:rsidP="007B717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92483E">
        <w:rPr>
          <w:sz w:val="28"/>
          <w:szCs w:val="28"/>
        </w:rPr>
        <w:t xml:space="preserve">Начальник </w:t>
      </w:r>
      <w:r w:rsidR="007B7172" w:rsidRPr="0092483E">
        <w:rPr>
          <w:sz w:val="28"/>
          <w:szCs w:val="28"/>
        </w:rPr>
        <w:t>управления сельского хозяйства и</w:t>
      </w:r>
    </w:p>
    <w:p w:rsidR="007B7172" w:rsidRPr="0092483E" w:rsidRDefault="007B7172" w:rsidP="007B717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92483E">
        <w:rPr>
          <w:sz w:val="28"/>
          <w:szCs w:val="28"/>
        </w:rPr>
        <w:t>охраны окружающей среды администрации</w:t>
      </w:r>
    </w:p>
    <w:p w:rsidR="007B7172" w:rsidRPr="0092483E" w:rsidRDefault="007B7172" w:rsidP="007B717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92483E">
        <w:rPr>
          <w:sz w:val="28"/>
          <w:szCs w:val="28"/>
        </w:rPr>
        <w:t>Апанас</w:t>
      </w:r>
      <w:r w:rsidR="00C71F92" w:rsidRPr="0092483E">
        <w:rPr>
          <w:sz w:val="28"/>
          <w:szCs w:val="28"/>
        </w:rPr>
        <w:t>енковского муниципального округа</w:t>
      </w:r>
    </w:p>
    <w:p w:rsidR="00E72EE2" w:rsidRPr="0092483E" w:rsidRDefault="007B7172" w:rsidP="00A37FE0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92483E">
        <w:rPr>
          <w:sz w:val="28"/>
          <w:szCs w:val="28"/>
        </w:rPr>
        <w:t xml:space="preserve">Ставропольского края                                               </w:t>
      </w:r>
      <w:r w:rsidR="00495FE8" w:rsidRPr="0092483E">
        <w:rPr>
          <w:sz w:val="28"/>
          <w:szCs w:val="28"/>
        </w:rPr>
        <w:t xml:space="preserve">                             </w:t>
      </w:r>
      <w:r w:rsidR="0092483E" w:rsidRPr="0092483E">
        <w:rPr>
          <w:sz w:val="28"/>
          <w:szCs w:val="28"/>
        </w:rPr>
        <w:t xml:space="preserve">                                                              </w:t>
      </w:r>
      <w:r w:rsidR="00495FE8" w:rsidRPr="0092483E">
        <w:rPr>
          <w:sz w:val="28"/>
          <w:szCs w:val="28"/>
        </w:rPr>
        <w:t xml:space="preserve">     </w:t>
      </w:r>
      <w:r w:rsidR="0092483E" w:rsidRPr="0092483E">
        <w:rPr>
          <w:sz w:val="28"/>
          <w:szCs w:val="28"/>
        </w:rPr>
        <w:t>Е.М. Гринько</w:t>
      </w:r>
    </w:p>
    <w:sectPr w:rsidR="00E72EE2" w:rsidRPr="0092483E" w:rsidSect="009030DA">
      <w:pgSz w:w="16838" w:h="11906" w:orient="landscape"/>
      <w:pgMar w:top="567" w:right="458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712C2"/>
    <w:multiLevelType w:val="hybridMultilevel"/>
    <w:tmpl w:val="7B9A5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95256"/>
    <w:multiLevelType w:val="hybridMultilevel"/>
    <w:tmpl w:val="DCE85E18"/>
    <w:lvl w:ilvl="0" w:tplc="CBCCC86E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D2C25"/>
    <w:multiLevelType w:val="hybridMultilevel"/>
    <w:tmpl w:val="04FEBE1C"/>
    <w:lvl w:ilvl="0" w:tplc="C2DE5F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27DE3"/>
    <w:multiLevelType w:val="hybridMultilevel"/>
    <w:tmpl w:val="7B9A5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C97064"/>
    <w:multiLevelType w:val="hybridMultilevel"/>
    <w:tmpl w:val="37C297EE"/>
    <w:lvl w:ilvl="0" w:tplc="0EE82964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64748"/>
    <w:multiLevelType w:val="hybridMultilevel"/>
    <w:tmpl w:val="932C678C"/>
    <w:lvl w:ilvl="0" w:tplc="43E65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B14830"/>
    <w:multiLevelType w:val="hybridMultilevel"/>
    <w:tmpl w:val="E91E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60D04"/>
    <w:multiLevelType w:val="hybridMultilevel"/>
    <w:tmpl w:val="9CACE164"/>
    <w:lvl w:ilvl="0" w:tplc="832A49E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39F"/>
    <w:rsid w:val="00010674"/>
    <w:rsid w:val="000244C4"/>
    <w:rsid w:val="000310CD"/>
    <w:rsid w:val="000523B3"/>
    <w:rsid w:val="00077443"/>
    <w:rsid w:val="00081BEF"/>
    <w:rsid w:val="00092CB7"/>
    <w:rsid w:val="00096828"/>
    <w:rsid w:val="000C339F"/>
    <w:rsid w:val="000C5462"/>
    <w:rsid w:val="000D6113"/>
    <w:rsid w:val="000F2E2B"/>
    <w:rsid w:val="00103BF0"/>
    <w:rsid w:val="0012518D"/>
    <w:rsid w:val="00165F3F"/>
    <w:rsid w:val="0019472E"/>
    <w:rsid w:val="001976C4"/>
    <w:rsid w:val="001A4089"/>
    <w:rsid w:val="001B0C86"/>
    <w:rsid w:val="001E0536"/>
    <w:rsid w:val="001E4B7F"/>
    <w:rsid w:val="001E71D4"/>
    <w:rsid w:val="001F3DB2"/>
    <w:rsid w:val="0020036A"/>
    <w:rsid w:val="00202641"/>
    <w:rsid w:val="00216FFB"/>
    <w:rsid w:val="00233279"/>
    <w:rsid w:val="002852F3"/>
    <w:rsid w:val="0028533E"/>
    <w:rsid w:val="0029694C"/>
    <w:rsid w:val="002A7210"/>
    <w:rsid w:val="002B55C3"/>
    <w:rsid w:val="002C27F9"/>
    <w:rsid w:val="002D3466"/>
    <w:rsid w:val="002E011F"/>
    <w:rsid w:val="002E084A"/>
    <w:rsid w:val="002F4D7F"/>
    <w:rsid w:val="0031246A"/>
    <w:rsid w:val="00315FD3"/>
    <w:rsid w:val="00386D78"/>
    <w:rsid w:val="003E70F4"/>
    <w:rsid w:val="003F0E9A"/>
    <w:rsid w:val="003F4FE4"/>
    <w:rsid w:val="003F785C"/>
    <w:rsid w:val="00404499"/>
    <w:rsid w:val="00411747"/>
    <w:rsid w:val="0041734F"/>
    <w:rsid w:val="00430B30"/>
    <w:rsid w:val="00431CCA"/>
    <w:rsid w:val="004372BA"/>
    <w:rsid w:val="00437AE8"/>
    <w:rsid w:val="0047072C"/>
    <w:rsid w:val="00483582"/>
    <w:rsid w:val="00495FE8"/>
    <w:rsid w:val="004B3AA6"/>
    <w:rsid w:val="004C37AB"/>
    <w:rsid w:val="004C7007"/>
    <w:rsid w:val="004D3393"/>
    <w:rsid w:val="00501CA4"/>
    <w:rsid w:val="00514903"/>
    <w:rsid w:val="00514A6D"/>
    <w:rsid w:val="005651EA"/>
    <w:rsid w:val="005706C6"/>
    <w:rsid w:val="00572D72"/>
    <w:rsid w:val="005826AA"/>
    <w:rsid w:val="00591B60"/>
    <w:rsid w:val="005B4148"/>
    <w:rsid w:val="005B743F"/>
    <w:rsid w:val="005C2E8B"/>
    <w:rsid w:val="005E0379"/>
    <w:rsid w:val="005E0E27"/>
    <w:rsid w:val="0060142F"/>
    <w:rsid w:val="00634936"/>
    <w:rsid w:val="006373D1"/>
    <w:rsid w:val="006434D7"/>
    <w:rsid w:val="006650F4"/>
    <w:rsid w:val="00674772"/>
    <w:rsid w:val="006B2F4E"/>
    <w:rsid w:val="006C1453"/>
    <w:rsid w:val="006D6970"/>
    <w:rsid w:val="006E0A92"/>
    <w:rsid w:val="006E597F"/>
    <w:rsid w:val="006F0F57"/>
    <w:rsid w:val="0071240F"/>
    <w:rsid w:val="00721414"/>
    <w:rsid w:val="00725B97"/>
    <w:rsid w:val="00730C43"/>
    <w:rsid w:val="00743A1B"/>
    <w:rsid w:val="007467F6"/>
    <w:rsid w:val="00752DD0"/>
    <w:rsid w:val="007535FC"/>
    <w:rsid w:val="00757C97"/>
    <w:rsid w:val="007A3B37"/>
    <w:rsid w:val="007B7172"/>
    <w:rsid w:val="007B7E51"/>
    <w:rsid w:val="007E4B17"/>
    <w:rsid w:val="008034B5"/>
    <w:rsid w:val="00803960"/>
    <w:rsid w:val="00823AD3"/>
    <w:rsid w:val="00827630"/>
    <w:rsid w:val="00830088"/>
    <w:rsid w:val="00843F2C"/>
    <w:rsid w:val="00844452"/>
    <w:rsid w:val="008847FF"/>
    <w:rsid w:val="00890FBA"/>
    <w:rsid w:val="008A795F"/>
    <w:rsid w:val="008E0B50"/>
    <w:rsid w:val="009002DE"/>
    <w:rsid w:val="009030DA"/>
    <w:rsid w:val="0090612A"/>
    <w:rsid w:val="00910B28"/>
    <w:rsid w:val="00911F55"/>
    <w:rsid w:val="00912407"/>
    <w:rsid w:val="00920DC2"/>
    <w:rsid w:val="0092483E"/>
    <w:rsid w:val="0094661D"/>
    <w:rsid w:val="00957171"/>
    <w:rsid w:val="00972DEC"/>
    <w:rsid w:val="009750D3"/>
    <w:rsid w:val="00A26A37"/>
    <w:rsid w:val="00A272A6"/>
    <w:rsid w:val="00A37FE0"/>
    <w:rsid w:val="00A4203A"/>
    <w:rsid w:val="00A81560"/>
    <w:rsid w:val="00A93AC7"/>
    <w:rsid w:val="00AB5260"/>
    <w:rsid w:val="00AC085F"/>
    <w:rsid w:val="00AD77E4"/>
    <w:rsid w:val="00AE21CB"/>
    <w:rsid w:val="00AF3AAB"/>
    <w:rsid w:val="00AF57E2"/>
    <w:rsid w:val="00B5736D"/>
    <w:rsid w:val="00B64452"/>
    <w:rsid w:val="00B647A3"/>
    <w:rsid w:val="00B77189"/>
    <w:rsid w:val="00B8080B"/>
    <w:rsid w:val="00B856B4"/>
    <w:rsid w:val="00B91222"/>
    <w:rsid w:val="00BA39F7"/>
    <w:rsid w:val="00BC1803"/>
    <w:rsid w:val="00BC2212"/>
    <w:rsid w:val="00BF1521"/>
    <w:rsid w:val="00C02896"/>
    <w:rsid w:val="00C06F69"/>
    <w:rsid w:val="00C203FC"/>
    <w:rsid w:val="00C223E5"/>
    <w:rsid w:val="00C341DF"/>
    <w:rsid w:val="00C40D50"/>
    <w:rsid w:val="00C6451A"/>
    <w:rsid w:val="00C71F92"/>
    <w:rsid w:val="00C764DF"/>
    <w:rsid w:val="00C84C51"/>
    <w:rsid w:val="00C86807"/>
    <w:rsid w:val="00C96CBD"/>
    <w:rsid w:val="00C96D85"/>
    <w:rsid w:val="00CB070A"/>
    <w:rsid w:val="00CD1193"/>
    <w:rsid w:val="00CD66A4"/>
    <w:rsid w:val="00CE77EA"/>
    <w:rsid w:val="00CF1A7F"/>
    <w:rsid w:val="00D104EF"/>
    <w:rsid w:val="00D25093"/>
    <w:rsid w:val="00D33626"/>
    <w:rsid w:val="00D45BE0"/>
    <w:rsid w:val="00D52531"/>
    <w:rsid w:val="00D55413"/>
    <w:rsid w:val="00D657C8"/>
    <w:rsid w:val="00D77435"/>
    <w:rsid w:val="00D91A10"/>
    <w:rsid w:val="00DA7EBC"/>
    <w:rsid w:val="00DB7252"/>
    <w:rsid w:val="00DB7546"/>
    <w:rsid w:val="00DD081B"/>
    <w:rsid w:val="00DD1BA5"/>
    <w:rsid w:val="00DD34BE"/>
    <w:rsid w:val="00DF49FE"/>
    <w:rsid w:val="00E04224"/>
    <w:rsid w:val="00E06161"/>
    <w:rsid w:val="00E24B20"/>
    <w:rsid w:val="00E51DA7"/>
    <w:rsid w:val="00E53748"/>
    <w:rsid w:val="00E61EC4"/>
    <w:rsid w:val="00E62F3A"/>
    <w:rsid w:val="00E70DE7"/>
    <w:rsid w:val="00E72EE2"/>
    <w:rsid w:val="00E77B6B"/>
    <w:rsid w:val="00E82EC6"/>
    <w:rsid w:val="00E95266"/>
    <w:rsid w:val="00E9640F"/>
    <w:rsid w:val="00EA3BFC"/>
    <w:rsid w:val="00EA47E5"/>
    <w:rsid w:val="00EB5B28"/>
    <w:rsid w:val="00ED4937"/>
    <w:rsid w:val="00ED5EFF"/>
    <w:rsid w:val="00EF2056"/>
    <w:rsid w:val="00EF643D"/>
    <w:rsid w:val="00EF6512"/>
    <w:rsid w:val="00F02E67"/>
    <w:rsid w:val="00F04CEA"/>
    <w:rsid w:val="00F07394"/>
    <w:rsid w:val="00F10BFA"/>
    <w:rsid w:val="00F24D89"/>
    <w:rsid w:val="00F477B8"/>
    <w:rsid w:val="00F8287C"/>
    <w:rsid w:val="00F87669"/>
    <w:rsid w:val="00F97132"/>
    <w:rsid w:val="00F972B7"/>
    <w:rsid w:val="00FA3D80"/>
    <w:rsid w:val="00FB21FF"/>
    <w:rsid w:val="00FC13FA"/>
    <w:rsid w:val="00FC3734"/>
    <w:rsid w:val="00FC6970"/>
    <w:rsid w:val="00FE2BB3"/>
    <w:rsid w:val="00FF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39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645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39F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843F2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757C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7C97"/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C6451A"/>
    <w:rPr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0106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creator>Andrushenko</dc:creator>
  <cp:lastModifiedBy>ПК</cp:lastModifiedBy>
  <cp:revision>55</cp:revision>
  <cp:lastPrinted>2023-08-04T07:04:00Z</cp:lastPrinted>
  <dcterms:created xsi:type="dcterms:W3CDTF">2020-10-28T12:35:00Z</dcterms:created>
  <dcterms:modified xsi:type="dcterms:W3CDTF">2023-08-04T08:32:00Z</dcterms:modified>
</cp:coreProperties>
</file>