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72978" w:rsidRDefault="00C9741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Пояснительная записка к проекту решения Совета Апанасенковского муниципального округа Ставропольского края первого созыва «О внесении изменений и дополнений в решение Совета Апанасенковского муниципального округа Ставропольского края первого созыва от 22 </w:t>
      </w:r>
      <w:r>
        <w:rPr>
          <w:sz w:val="28"/>
          <w:szCs w:val="28"/>
        </w:rPr>
        <w:t>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D72978" w:rsidRDefault="00D72978">
      <w:pPr>
        <w:suppressAutoHyphens/>
        <w:jc w:val="center"/>
        <w:rPr>
          <w:sz w:val="28"/>
          <w:szCs w:val="28"/>
        </w:rPr>
      </w:pPr>
    </w:p>
    <w:p w:rsidR="00D72978" w:rsidRDefault="00C9741A">
      <w:pPr>
        <w:tabs>
          <w:tab w:val="left" w:pos="400"/>
          <w:tab w:val="left" w:pos="500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Внесение изменений и дополнений в решение Совета  Апанасенковского муниципального округа Ставропольского </w:t>
      </w:r>
      <w:r>
        <w:rPr>
          <w:sz w:val="28"/>
          <w:szCs w:val="28"/>
        </w:rPr>
        <w:t>края первого созыва от 22 декабря 2022 г. № 320 «О  бюджете Апанасенковского муниципального округа Ставропольского края на 2023 год и плановый период 2024 и 2025 годов» (с учетом изменений) обусловлено необходимостью внесения изменений и уточнения плановых</w:t>
      </w:r>
      <w:r>
        <w:rPr>
          <w:sz w:val="28"/>
          <w:szCs w:val="28"/>
        </w:rPr>
        <w:t xml:space="preserve"> назначений по доходам и расходам бюджета округа, согласно которому доходы бюджета округа на 2023 год составляли 1 651 984,79 тыс. рублей.</w:t>
      </w:r>
    </w:p>
    <w:p w:rsidR="00D72978" w:rsidRDefault="00D72978">
      <w:pPr>
        <w:suppressAutoHyphens/>
        <w:jc w:val="center"/>
        <w:rPr>
          <w:sz w:val="28"/>
          <w:szCs w:val="28"/>
        </w:rPr>
      </w:pPr>
    </w:p>
    <w:p w:rsidR="00D72978" w:rsidRDefault="00C9741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:rsidR="00D72978" w:rsidRDefault="00D72978">
      <w:pPr>
        <w:suppressAutoHyphens/>
        <w:jc w:val="center"/>
        <w:rPr>
          <w:sz w:val="28"/>
          <w:szCs w:val="28"/>
        </w:rPr>
      </w:pP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Общую сумму плановых назначений налоговых и неналоговых доходов бюджета Апанасенковского муниципального окру</w:t>
      </w:r>
      <w:r>
        <w:rPr>
          <w:sz w:val="28"/>
          <w:szCs w:val="28"/>
        </w:rPr>
        <w:t>га Ставропольского края (далее - бюджет округа) на 2023 год в результате увеличения и уменьшения отдельных доходных источников предлагается уменьшить на сумму 6 2</w:t>
      </w:r>
      <w:r>
        <w:rPr>
          <w:sz w:val="28"/>
          <w:szCs w:val="28"/>
        </w:rPr>
        <w:t>19</w:t>
      </w:r>
      <w:r>
        <w:rPr>
          <w:sz w:val="28"/>
          <w:szCs w:val="28"/>
        </w:rPr>
        <w:t>,</w:t>
      </w:r>
      <w:r>
        <w:rPr>
          <w:sz w:val="28"/>
          <w:szCs w:val="28"/>
        </w:rPr>
        <w:t>10</w:t>
      </w:r>
      <w:r>
        <w:rPr>
          <w:sz w:val="28"/>
          <w:szCs w:val="28"/>
        </w:rPr>
        <w:t xml:space="preserve"> тыс. рублей, в том числе:</w:t>
      </w:r>
    </w:p>
    <w:p w:rsidR="00D72978" w:rsidRDefault="00C9741A">
      <w:pPr>
        <w:pStyle w:val="aff4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увеличить на сумму 6 </w:t>
      </w:r>
      <w:r>
        <w:rPr>
          <w:sz w:val="28"/>
          <w:szCs w:val="28"/>
        </w:rPr>
        <w:t>242</w:t>
      </w:r>
      <w:r>
        <w:rPr>
          <w:sz w:val="28"/>
          <w:szCs w:val="28"/>
        </w:rPr>
        <w:t>,5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 тыс. рублей по:</w:t>
      </w:r>
    </w:p>
    <w:p w:rsidR="00D72978" w:rsidRDefault="00C9741A">
      <w:pPr>
        <w:pStyle w:val="aff4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-    налогу на до</w:t>
      </w:r>
      <w:r>
        <w:rPr>
          <w:sz w:val="28"/>
          <w:szCs w:val="28"/>
        </w:rPr>
        <w:t xml:space="preserve">ходы с физических лиц на сумму </w:t>
      </w:r>
      <w:r>
        <w:rPr>
          <w:sz w:val="28"/>
          <w:szCs w:val="28"/>
        </w:rPr>
        <w:t>23,71 тыс. рублей (в связи с перевыполнением годового плана);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единому налогу на вменённый доход на сумму 7,50 тыс. рублей (в связи с поступлением недоимки прошлых лет);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единому сельскохозяйственному налогу на сумму </w:t>
      </w:r>
      <w:r>
        <w:rPr>
          <w:sz w:val="28"/>
          <w:szCs w:val="28"/>
        </w:rPr>
        <w:t>23</w:t>
      </w:r>
      <w:r>
        <w:rPr>
          <w:sz w:val="28"/>
          <w:szCs w:val="28"/>
        </w:rPr>
        <w:t>0,0</w:t>
      </w:r>
      <w:r>
        <w:rPr>
          <w:sz w:val="28"/>
          <w:szCs w:val="28"/>
        </w:rPr>
        <w:t>0 тыс. рублей (поступление авансовых платежей);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налогу на имущество физических лиц на сумму 2 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50,00 </w:t>
      </w:r>
      <w:r>
        <w:rPr>
          <w:sz w:val="28"/>
          <w:szCs w:val="28"/>
        </w:rPr>
        <w:t xml:space="preserve">тыс. рублей (перевыполнение годовых плановых назначений); 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земельному налогу с физических лиц на сумму 600,00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доходам, получаемым в</w:t>
      </w:r>
      <w:r>
        <w:rPr>
          <w:sz w:val="28"/>
          <w:szCs w:val="28"/>
        </w:rPr>
        <w:t xml:space="preserve">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 от продажи права на заключение договоров аренды указанных земельных участков на сумм</w:t>
      </w:r>
      <w:r>
        <w:rPr>
          <w:sz w:val="28"/>
          <w:szCs w:val="28"/>
        </w:rPr>
        <w:t>у 1 008,99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прочим доходам от оказания платных услуг (работ) получателями средств бюджетов муниципальных округов на сумму 122,26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доходам, поступающим в порядке возмещения расходов, понесенных в связи с эксплуатацией имуществ</w:t>
      </w:r>
      <w:r>
        <w:rPr>
          <w:sz w:val="28"/>
          <w:szCs w:val="28"/>
        </w:rPr>
        <w:t>а муниципальных округов на сумму 105,96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прочим доходам от компенсации затрат бюджетов муниципальных </w:t>
      </w:r>
      <w:r>
        <w:rPr>
          <w:sz w:val="28"/>
          <w:szCs w:val="28"/>
        </w:rPr>
        <w:lastRenderedPageBreak/>
        <w:t>округов на сумму 6,50 тыс. рублей (в связи с возвратом краевых средств прошлых периодов);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доходам от реализации иного имущества, находящег</w:t>
      </w:r>
      <w:r>
        <w:rPr>
          <w:sz w:val="28"/>
          <w:szCs w:val="28"/>
        </w:rPr>
        <w:t xml:space="preserve">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имуществу, </w:t>
      </w:r>
      <w:r>
        <w:rPr>
          <w:sz w:val="28"/>
          <w:szCs w:val="28"/>
        </w:rPr>
        <w:t>на сумму 93,50 тыс. рублей (в связи с реализацией имущества, находящегося в собственности муниципальных округов);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доходам от продажи земельных участков, государственная собственность на которые не разграничена и которые расположены в границах муниципальн</w:t>
      </w:r>
      <w:r>
        <w:rPr>
          <w:sz w:val="28"/>
          <w:szCs w:val="28"/>
        </w:rPr>
        <w:t>ых округов на сумму 445,00 тыс. рублей (в связи с продажей земельных участков);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плате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</w:t>
      </w:r>
      <w:r>
        <w:rPr>
          <w:sz w:val="28"/>
          <w:szCs w:val="28"/>
        </w:rPr>
        <w:t>ов, государственная собственность на которые не разграничена и которые расположены в границах муниципальных округов на сумму 65,88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штрафам, санкциям, возмещению ущерба на сумму 292,20 тыс. рублей (в связи с перевыполнением годового плана); 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прочим неналоговым доходам на сумму 691,06 тыс. рублей (поступления доходов от нестационарной торговли);</w:t>
      </w:r>
    </w:p>
    <w:p w:rsidR="00D72978" w:rsidRDefault="00D72978">
      <w:pPr>
        <w:suppressAutoHyphens/>
        <w:ind w:firstLine="567"/>
        <w:jc w:val="both"/>
        <w:rPr>
          <w:sz w:val="28"/>
          <w:szCs w:val="28"/>
        </w:rPr>
      </w:pPr>
    </w:p>
    <w:p w:rsidR="00D72978" w:rsidRDefault="00C9741A">
      <w:pPr>
        <w:pStyle w:val="aff4"/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уменьшить на сумму 12 </w:t>
      </w:r>
      <w:r>
        <w:rPr>
          <w:sz w:val="28"/>
          <w:szCs w:val="28"/>
        </w:rPr>
        <w:t>461,66</w:t>
      </w:r>
      <w:r>
        <w:rPr>
          <w:sz w:val="28"/>
          <w:szCs w:val="28"/>
        </w:rPr>
        <w:t xml:space="preserve"> тыс. рублей по:</w:t>
      </w:r>
    </w:p>
    <w:p w:rsidR="00D72978" w:rsidRDefault="00C9741A">
      <w:pPr>
        <w:pStyle w:val="aff4"/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акцизам на нефтепродукты на сумму 1 461,21 тыс. рублей (в связи с невыполнением годового </w:t>
      </w:r>
      <w:r>
        <w:rPr>
          <w:sz w:val="28"/>
          <w:szCs w:val="28"/>
        </w:rPr>
        <w:t>плана);</w:t>
      </w:r>
    </w:p>
    <w:p w:rsidR="00D72978" w:rsidRDefault="00C9741A">
      <w:pPr>
        <w:pStyle w:val="aff4"/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налогу, взимаемому по упрощённой системе налогообложения на сумм</w:t>
      </w:r>
      <w:r>
        <w:rPr>
          <w:sz w:val="28"/>
          <w:szCs w:val="28"/>
        </w:rPr>
        <w:t xml:space="preserve">у </w:t>
      </w:r>
      <w:r>
        <w:rPr>
          <w:sz w:val="28"/>
          <w:szCs w:val="28"/>
        </w:rPr>
        <w:t>3 102</w:t>
      </w:r>
      <w:r>
        <w:rPr>
          <w:sz w:val="28"/>
          <w:szCs w:val="28"/>
        </w:rPr>
        <w:t>,24 тыс. рублей (в связи со снижением налогооблагаемой базы на 11,2%, а также с низким поступлением налога в 2023);</w:t>
      </w:r>
    </w:p>
    <w:p w:rsidR="00D72978" w:rsidRDefault="00C9741A">
      <w:pPr>
        <w:pStyle w:val="aff4"/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налогу, взимаемому в связи с применением патентной сис</w:t>
      </w:r>
      <w:r>
        <w:rPr>
          <w:sz w:val="28"/>
          <w:szCs w:val="28"/>
        </w:rPr>
        <w:t xml:space="preserve">темы налогообложения, зачисляемому в бюджеты муниципальных округов на сумму 1 </w:t>
      </w:r>
      <w:r>
        <w:rPr>
          <w:sz w:val="28"/>
          <w:szCs w:val="28"/>
        </w:rPr>
        <w:t>81</w:t>
      </w:r>
      <w:r>
        <w:rPr>
          <w:sz w:val="28"/>
          <w:szCs w:val="28"/>
        </w:rPr>
        <w:t>3,00 тыс. рублей (в связи с низким исполнением годового плана);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земельному налогу с организаций на сумму </w:t>
      </w:r>
      <w:r>
        <w:rPr>
          <w:sz w:val="28"/>
          <w:szCs w:val="28"/>
        </w:rPr>
        <w:t>4 874,91</w:t>
      </w:r>
      <w:r>
        <w:rPr>
          <w:sz w:val="28"/>
          <w:szCs w:val="28"/>
        </w:rPr>
        <w:t xml:space="preserve"> тыс. рублей (в связи с актуализацией налоговых обязат</w:t>
      </w:r>
      <w:r>
        <w:rPr>
          <w:sz w:val="28"/>
          <w:szCs w:val="28"/>
        </w:rPr>
        <w:t>ельств</w:t>
      </w:r>
      <w:r>
        <w:rPr>
          <w:sz w:val="28"/>
          <w:szCs w:val="28"/>
        </w:rPr>
        <w:t xml:space="preserve"> налогоплательщиков и изменением кадастровой стоимости земли);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государственной пошлине по делам, рассматриваемым в судах общей юрисдикции, мировыми судьями (за исключением Верховного Суда Российской Федерации) на сумму 1 005,00 тыс. рублей (в связи с м</w:t>
      </w:r>
      <w:r>
        <w:rPr>
          <w:sz w:val="28"/>
          <w:szCs w:val="28"/>
        </w:rPr>
        <w:t>еньшим обращением граждан в суды);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 на сумму 30,00 тыс. рублей (отсутствие пр</w:t>
      </w:r>
      <w:r>
        <w:rPr>
          <w:sz w:val="28"/>
          <w:szCs w:val="28"/>
        </w:rPr>
        <w:t>ибыли);</w:t>
      </w:r>
    </w:p>
    <w:p w:rsidR="00D72978" w:rsidRDefault="00C9741A">
      <w:pPr>
        <w:pStyle w:val="aff4"/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доходам, получаемым в виде арендной платы за земельные участки, государственная собственность на которые не разграничена на сумму             101,00 тыс. рублей (в связи с низким поступлением арендной платы в 2023 году и изменением кадастровой с</w:t>
      </w:r>
      <w:r>
        <w:rPr>
          <w:sz w:val="28"/>
          <w:szCs w:val="28"/>
        </w:rPr>
        <w:t>тоимости земли);</w:t>
      </w:r>
    </w:p>
    <w:p w:rsidR="00D72978" w:rsidRDefault="00C9741A">
      <w:pPr>
        <w:pStyle w:val="aff4"/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прочим поступлениям от использования имущества, находящегося в собственности муниципальных округов на сумму 36,80 тыс. рублей (непоступление данного вида доходов); </w:t>
      </w:r>
    </w:p>
    <w:p w:rsidR="00D72978" w:rsidRDefault="00C9741A">
      <w:pPr>
        <w:pStyle w:val="aff4"/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платежам при пользовании природными ресурсами на сумму 37,50 тыс. ру</w:t>
      </w:r>
      <w:r>
        <w:rPr>
          <w:sz w:val="28"/>
          <w:szCs w:val="28"/>
        </w:rPr>
        <w:t>блей (в связи с низким поступлением в 2023 году);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Общую сумму плановых назначений безвозмездных поступлений бюджета округа на 2023 год предлагается уменьшить на сумму 37 338,34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тыс. рублей, в том числе: </w:t>
      </w:r>
    </w:p>
    <w:p w:rsidR="00D72978" w:rsidRDefault="00C9741A">
      <w:pPr>
        <w:numPr>
          <w:ilvl w:val="0"/>
          <w:numId w:val="5"/>
        </w:num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увеличить на сумму 24 860,70 тыс. рублей, в том числе по: </w:t>
      </w:r>
    </w:p>
    <w:p w:rsidR="00D72978" w:rsidRDefault="00C9741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 дотации бюджетам муниципальных округов на поддержку мер по обеспечению сбалансированности бюджетов на сумму 3 794,74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прочим субсидиям бюджетам муниципальных округов (укр</w:t>
      </w:r>
      <w:r>
        <w:rPr>
          <w:sz w:val="28"/>
          <w:szCs w:val="28"/>
        </w:rPr>
        <w:t>епление материально - технической базы муниципальных учреждений культуры) на сумму 1 508,39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(предоставление мер социальной поддержк</w:t>
      </w:r>
      <w:r>
        <w:rPr>
          <w:sz w:val="28"/>
          <w:szCs w:val="28"/>
        </w:rPr>
        <w:t>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сумму 3 310,00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</w:t>
      </w:r>
      <w:r>
        <w:rPr>
          <w:sz w:val="28"/>
          <w:szCs w:val="28"/>
        </w:rPr>
        <w:t>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</w:t>
      </w:r>
      <w:r>
        <w:rPr>
          <w:sz w:val="28"/>
          <w:szCs w:val="28"/>
        </w:rPr>
        <w:t xml:space="preserve">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организациях) на сумму 2 139,47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</w:t>
      </w:r>
      <w:r>
        <w:rPr>
          <w:sz w:val="28"/>
          <w:szCs w:val="28"/>
        </w:rPr>
        <w:t>аемых полномочий субъектов Российской Федерации (обеспечение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</w:t>
      </w:r>
      <w:r>
        <w:rPr>
          <w:sz w:val="28"/>
          <w:szCs w:val="28"/>
        </w:rPr>
        <w:t xml:space="preserve">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организациях) на </w:t>
      </w:r>
      <w:r>
        <w:rPr>
          <w:sz w:val="28"/>
          <w:szCs w:val="28"/>
        </w:rPr>
        <w:t>сумму 4 922,14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Федерации (обеспечение ребенка (детей) участника специальной военной операции, обучающегося (обучающихся) по образовательным п</w:t>
      </w:r>
      <w:r>
        <w:rPr>
          <w:sz w:val="28"/>
          <w:szCs w:val="28"/>
        </w:rPr>
        <w:t>рограммам основного общего или среднего общего образования в муниципальной образовательной организации, бесплатным горячим питанием) на сумму 17,36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</w:t>
      </w:r>
      <w:r>
        <w:rPr>
          <w:sz w:val="28"/>
          <w:szCs w:val="28"/>
        </w:rPr>
        <w:t>ийской Федерации (выплата ежемесячной денежной компенсации на каждого ребенка в возрасте до 18 лет многодетным семьям) на сумму 599,03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субъектов Российской Федера</w:t>
      </w:r>
      <w:r>
        <w:rPr>
          <w:sz w:val="28"/>
          <w:szCs w:val="28"/>
        </w:rPr>
        <w:t>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 на сумму 7,39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</w:t>
      </w:r>
      <w:r>
        <w:rPr>
          <w:sz w:val="28"/>
          <w:szCs w:val="28"/>
        </w:rPr>
        <w:t>ение передаваемых полномочий субъектов Российской Федерации (осуществление выплаты социального пособия на погребение) на сумму 4,21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субвенции бюджетам муниципальных округов на осуществление переданного полномочия Российской Федерации по осу</w:t>
      </w:r>
      <w:r>
        <w:rPr>
          <w:sz w:val="28"/>
          <w:szCs w:val="28"/>
        </w:rPr>
        <w:t>ществлению ежегодной денежной выплаты лицам, награжденным нагрудным знаком "Почетный донор России" на сумму 33,32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субвенции бюджетам муниципальных округов на оплату жилищно-коммунальных услуг отдельным категориям граждан на сумму 2 380,80 т</w:t>
      </w:r>
      <w:r>
        <w:rPr>
          <w:sz w:val="28"/>
          <w:szCs w:val="28"/>
        </w:rPr>
        <w:t>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</w:t>
      </w:r>
      <w:r>
        <w:rPr>
          <w:sz w:val="28"/>
          <w:szCs w:val="28"/>
        </w:rPr>
        <w:t>общего образования, образовательные программы основного общего образования, образовательные программы среднего общего образования на сумму 1 809,58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оказание государственной социальной помощи на осн</w:t>
      </w:r>
      <w:r>
        <w:rPr>
          <w:sz w:val="28"/>
          <w:szCs w:val="28"/>
        </w:rPr>
        <w:t>овании социального контракта отдельным категориям граждан на сумму 40,43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единой   субвенции   бюджетам муниципальных округов (осуществление отдельных государственных полномочий по социальной защите отдельных категорий граждан) на сумму 3 141</w:t>
      </w:r>
      <w:r>
        <w:rPr>
          <w:sz w:val="28"/>
          <w:szCs w:val="28"/>
        </w:rPr>
        <w:t>,74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прочим межбюджетным трансфертам, передаваемым бюджетам муниципальных округов (обеспечение деятельности депутатов Думы Ставропольского края и их помощников в избирательном округе) на сумму 30,00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иным межбюджетным трансферта</w:t>
      </w:r>
      <w:r>
        <w:rPr>
          <w:sz w:val="28"/>
          <w:szCs w:val="28"/>
        </w:rPr>
        <w:t xml:space="preserve">м, передаваемым бюджетам муниципальных округов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 на сумму 1 128,60 </w:t>
      </w:r>
      <w:r>
        <w:rPr>
          <w:sz w:val="28"/>
          <w:szCs w:val="28"/>
        </w:rPr>
        <w:t>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возврата остатков субсидий, субвенций, имеющих целевое назначение прошлых лет на сумму 6,50 тыс. рублей.</w:t>
      </w:r>
    </w:p>
    <w:p w:rsidR="00D72978" w:rsidRDefault="00D72978">
      <w:pPr>
        <w:ind w:firstLine="567"/>
        <w:jc w:val="both"/>
        <w:rPr>
          <w:sz w:val="28"/>
          <w:szCs w:val="28"/>
        </w:rPr>
      </w:pPr>
    </w:p>
    <w:p w:rsidR="00D72978" w:rsidRDefault="00C9741A">
      <w:pPr>
        <w:numPr>
          <w:ilvl w:val="0"/>
          <w:numId w:val="5"/>
        </w:num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на сумму 62 199,04 тыс. рублей, в том числе по: 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субсидии бюджетам муниципальных округов на осуществление дорожной деятел</w:t>
      </w:r>
      <w:r>
        <w:rPr>
          <w:sz w:val="28"/>
          <w:szCs w:val="28"/>
        </w:rPr>
        <w:t>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на сумму 50 919,01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</w:t>
      </w:r>
      <w:r>
        <w:rPr>
          <w:sz w:val="28"/>
          <w:szCs w:val="28"/>
        </w:rPr>
        <w:t>и бюджетам муниципальных округов на выполнение передаваемых полномочий субъектов Российской Федерации (обеспечение отдыха и оздоровления детей) на сумму 393,30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</w:t>
      </w:r>
      <w:r>
        <w:rPr>
          <w:sz w:val="28"/>
          <w:szCs w:val="28"/>
        </w:rPr>
        <w:t>бъектов Российской Федерации (предоставление государственной социальной помощи малоимущим семьям, малоимущим одиноко проживающим гражданам) на сумму 150,00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субвенции бюджетам муниципальных округов на выполнение передаваемых полномочий субъек</w:t>
      </w:r>
      <w:r>
        <w:rPr>
          <w:sz w:val="28"/>
          <w:szCs w:val="28"/>
        </w:rPr>
        <w:t>тов Российской Федерации (выплата пособия на ребенка) на сумму 440,34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бюджетам муниципальных округов на выполнение передаваемых полномочий субъектов Российской Федерации (выплата денежной компенсации семьям, в которых в период с 1 </w:t>
      </w:r>
      <w:r>
        <w:rPr>
          <w:sz w:val="28"/>
          <w:szCs w:val="28"/>
        </w:rPr>
        <w:t>января 2011 года по 31 декабря 2015 года родился третий или последующий ребенок) на сумму 58,53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 субвенции бюджетам муниципальных округов на компенсацию части платы, взимаемой с родителей (законных представителей) за присмотр и уход за деть</w:t>
      </w:r>
      <w:r>
        <w:rPr>
          <w:sz w:val="28"/>
          <w:szCs w:val="28"/>
        </w:rPr>
        <w:t>ми, посещающими образовательные организации, реализующие образовательные программы дошкольного образования на сумму 1 838,60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субвенции бюджетам муниципальных округов на осуществление ежемесячной денежной выплаты, назначаемой в случае рожден</w:t>
      </w:r>
      <w:r>
        <w:rPr>
          <w:sz w:val="28"/>
          <w:szCs w:val="28"/>
        </w:rPr>
        <w:t>ия третьего ребенка или последующих детей до достижения ребенком возраста трех лет на сумму 7 53</w:t>
      </w:r>
      <w:r>
        <w:rPr>
          <w:sz w:val="28"/>
          <w:szCs w:val="28"/>
        </w:rPr>
        <w:t>7,38 ты</w:t>
      </w:r>
      <w:r>
        <w:rPr>
          <w:sz w:val="28"/>
          <w:szCs w:val="28"/>
        </w:rPr>
        <w:t>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субвенции бюджетам муниципальных округов на осуществление ежемесячных выплат на детей в возрасте от трех до семи лет включительно на сумму </w:t>
      </w:r>
      <w:r>
        <w:rPr>
          <w:sz w:val="28"/>
          <w:szCs w:val="28"/>
        </w:rPr>
        <w:t>358,88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 на сумму 3,00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единой субвенции бюджетам муниципальных окр</w:t>
      </w:r>
      <w:r>
        <w:rPr>
          <w:sz w:val="28"/>
          <w:szCs w:val="28"/>
        </w:rPr>
        <w:t>угов (осуществление отдельных государственных полномочий по социальной поддержке семьи и детей) на сумму 500,00 тыс. рублей;</w:t>
      </w:r>
    </w:p>
    <w:p w:rsidR="00D72978" w:rsidRDefault="00C9741A">
      <w:pPr>
        <w:suppressAutoHyphens/>
        <w:ind w:firstLineChars="150" w:firstLine="420"/>
        <w:jc w:val="both"/>
      </w:pPr>
      <w:r>
        <w:rPr>
          <w:sz w:val="28"/>
          <w:szCs w:val="28"/>
        </w:rPr>
        <w:t xml:space="preserve">С учетом предлагаемых изменений, уточненные плановые назначения по доходам бюджета округа на 2023 год уменьшатся на 43 557,44 тыс. </w:t>
      </w:r>
      <w:r>
        <w:rPr>
          <w:sz w:val="28"/>
          <w:szCs w:val="28"/>
        </w:rPr>
        <w:t>рублей и составят 1 608 427,35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рублей.</w:t>
      </w:r>
    </w:p>
    <w:p w:rsidR="00D72978" w:rsidRDefault="00D72978">
      <w:pPr>
        <w:suppressAutoHyphens/>
        <w:jc w:val="center"/>
        <w:rPr>
          <w:sz w:val="28"/>
          <w:szCs w:val="28"/>
        </w:rPr>
      </w:pPr>
    </w:p>
    <w:p w:rsidR="00D72978" w:rsidRDefault="00C9741A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РАСХОДЫ</w:t>
      </w:r>
    </w:p>
    <w:p w:rsidR="00D72978" w:rsidRDefault="00D72978">
      <w:pPr>
        <w:pStyle w:val="1e"/>
        <w:suppressAutoHyphens/>
        <w:spacing w:before="0" w:after="0"/>
        <w:ind w:firstLine="709"/>
        <w:jc w:val="both"/>
        <w:rPr>
          <w:sz w:val="28"/>
          <w:szCs w:val="28"/>
        </w:rPr>
      </w:pPr>
    </w:p>
    <w:p w:rsidR="00D72978" w:rsidRDefault="00C9741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решению Совета Апанасенковского муниципального округа Ставропольского края первого созыва от 22 декабря 2022 г.  № 320 «О бюджете Апанасенковского муниципального округа Ставропольского края на </w:t>
      </w:r>
      <w:r>
        <w:rPr>
          <w:sz w:val="28"/>
          <w:szCs w:val="28"/>
        </w:rPr>
        <w:t>2023 год и плановый период 2024 и 2025 годов» (с учетом изменений) расходы бюджета округа определены в объеме 1 900 072,90 тыс. рублей.</w:t>
      </w:r>
    </w:p>
    <w:p w:rsidR="00D72978" w:rsidRDefault="00C9741A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С целью своевременного использования средств краевого бюджета и эффективного расходования средств бюджета округа возникл</w:t>
      </w:r>
      <w:r>
        <w:rPr>
          <w:szCs w:val="28"/>
        </w:rPr>
        <w:t xml:space="preserve">а необходимость корректировки его расходов. </w:t>
      </w:r>
    </w:p>
    <w:p w:rsidR="00D72978" w:rsidRDefault="00C9741A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Внесение изменений по расходам предлагается осуществить по следующим основаниям:</w:t>
      </w:r>
    </w:p>
    <w:p w:rsidR="00D72978" w:rsidRDefault="00C9741A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1) уточнение расходов на сумму средств, подлежащих перечислению в бюджет округа от других бюджетов бюджетной системы Российской Фе</w:t>
      </w:r>
      <w:r>
        <w:rPr>
          <w:szCs w:val="28"/>
        </w:rPr>
        <w:t>дерации, имеющих целевое направление использования;</w:t>
      </w:r>
    </w:p>
    <w:p w:rsidR="00D72978" w:rsidRDefault="00C9741A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2) перераспределение средств между разделами, подразделами, целевыми статьями и видами расходов в пределах бюджетных ассигнований, выделенных главным распорядителям бюджета округа, а также перераспределен</w:t>
      </w:r>
      <w:r>
        <w:rPr>
          <w:szCs w:val="28"/>
        </w:rPr>
        <w:t>ие средств между главными распорядителями бюджета округа.</w:t>
      </w:r>
    </w:p>
    <w:p w:rsidR="00D72978" w:rsidRDefault="00C9741A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С учетом предлагаемых изменений в сторону уменьшится на 43 557,44 тыс. рублей, уточненные плановые назначения по расходам бюджета округа в 2023 году составят 1 856 515,46 тыс. рублей.</w:t>
      </w:r>
    </w:p>
    <w:p w:rsidR="00D72978" w:rsidRDefault="00C9741A">
      <w:pPr>
        <w:pStyle w:val="ad"/>
        <w:suppressAutoHyphens/>
        <w:ind w:firstLine="709"/>
        <w:rPr>
          <w:szCs w:val="28"/>
        </w:rPr>
      </w:pPr>
      <w:r>
        <w:rPr>
          <w:szCs w:val="28"/>
        </w:rPr>
        <w:t>Изменения в ра</w:t>
      </w:r>
      <w:r>
        <w:rPr>
          <w:szCs w:val="28"/>
        </w:rPr>
        <w:t>зрезе муниципальных программ и непрограммных мероприятий сложились следующим образом.</w:t>
      </w:r>
    </w:p>
    <w:p w:rsidR="00D72978" w:rsidRDefault="00D72978">
      <w:pPr>
        <w:suppressAutoHyphens/>
        <w:autoSpaceDE w:val="0"/>
        <w:ind w:firstLine="540"/>
        <w:jc w:val="both"/>
        <w:rPr>
          <w:bCs/>
          <w:color w:val="FF0000"/>
          <w:sz w:val="28"/>
          <w:szCs w:val="28"/>
        </w:rPr>
      </w:pPr>
    </w:p>
    <w:p w:rsidR="00D72978" w:rsidRDefault="00C9741A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 Апанасенковского муниципального округа «Защита населения и территории от чрезвычайных ситуаций»</w:t>
      </w:r>
    </w:p>
    <w:p w:rsidR="00D72978" w:rsidRDefault="00D72978">
      <w:pPr>
        <w:suppressAutoHyphens/>
        <w:jc w:val="center"/>
        <w:rPr>
          <w:sz w:val="28"/>
          <w:szCs w:val="28"/>
        </w:rPr>
      </w:pPr>
    </w:p>
    <w:p w:rsidR="00D72978" w:rsidRDefault="00C9741A">
      <w:pPr>
        <w:suppressAutoHyphens/>
        <w:jc w:val="both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ab/>
      </w:r>
      <w:r>
        <w:rPr>
          <w:spacing w:val="-4"/>
          <w:sz w:val="28"/>
          <w:szCs w:val="28"/>
        </w:rPr>
        <w:t xml:space="preserve">Плановые назначения (с учетом изменений), </w:t>
      </w:r>
      <w:r>
        <w:rPr>
          <w:spacing w:val="-4"/>
          <w:sz w:val="28"/>
          <w:szCs w:val="28"/>
        </w:rPr>
        <w:t>предусмотренные по данной муниципальной программе на 2023 год в сумме 11 004,50 тыс. рублей предлагается:</w:t>
      </w:r>
    </w:p>
    <w:p w:rsidR="00D72978" w:rsidRDefault="00C9741A">
      <w:pPr>
        <w:suppressAutoHyphens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ab/>
        <w:t>увеличить на 210,05 тыс. рублей расходы на обеспечение деятельности муниципальных учреждений;</w:t>
      </w:r>
    </w:p>
    <w:p w:rsidR="00D72978" w:rsidRDefault="00C9741A">
      <w:pPr>
        <w:suppressAutoHyphens/>
        <w:ind w:firstLine="700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уменьшить на 7,2 тыс. рублей по обеспечению безопасност</w:t>
      </w:r>
      <w:r>
        <w:rPr>
          <w:spacing w:val="-4"/>
          <w:sz w:val="28"/>
          <w:szCs w:val="28"/>
        </w:rPr>
        <w:t>и в местах с массовым пребыванием людей и общественных мест.</w:t>
      </w:r>
    </w:p>
    <w:p w:rsidR="00D72978" w:rsidRDefault="00C9741A">
      <w:pPr>
        <w:suppressAutoHyphens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Таким образом, уточнённые плановые назначения по муниципальной программе Апанасенковского муниципального округа Ставропольского края "Защита населения и территории от чрезвычайных ситуаций" увели</w:t>
      </w:r>
      <w:r>
        <w:rPr>
          <w:spacing w:val="-4"/>
          <w:sz w:val="28"/>
          <w:szCs w:val="28"/>
        </w:rPr>
        <w:t>чатся на 202,85 тыс. рублей и составят 11 207,35 тыс. рублей.</w:t>
      </w:r>
    </w:p>
    <w:p w:rsidR="00D72978" w:rsidRDefault="00D72978">
      <w:pPr>
        <w:jc w:val="center"/>
        <w:rPr>
          <w:b/>
          <w:sz w:val="28"/>
          <w:szCs w:val="28"/>
        </w:rPr>
      </w:pPr>
    </w:p>
    <w:p w:rsidR="00D72978" w:rsidRDefault="00C9741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Муниципальная программа Апанасенковского муниципального округа Ставропольского края "Развитие образования"</w:t>
      </w:r>
    </w:p>
    <w:p w:rsidR="00D72978" w:rsidRDefault="00D72978">
      <w:pPr>
        <w:jc w:val="center"/>
        <w:rPr>
          <w:b/>
          <w:bCs/>
          <w:sz w:val="28"/>
          <w:szCs w:val="28"/>
        </w:rPr>
      </w:pPr>
    </w:p>
    <w:p w:rsidR="00D72978" w:rsidRDefault="00C9741A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Плановые назначения (с учетом изменений), предусмотренные по данной муниципальной про</w:t>
      </w:r>
      <w:r>
        <w:rPr>
          <w:szCs w:val="28"/>
        </w:rPr>
        <w:t>грамме на 2023 год в сумме 664 941,63 тыс. рублей предлагается:</w:t>
      </w:r>
    </w:p>
    <w:p w:rsidR="00D72978" w:rsidRDefault="00C9741A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увеличить на 16 673,14</w:t>
      </w:r>
      <w:r>
        <w:rPr>
          <w:szCs w:val="28"/>
          <w:lang w:eastAsia="ru-RU"/>
        </w:rPr>
        <w:t xml:space="preserve"> </w:t>
      </w:r>
      <w:r>
        <w:rPr>
          <w:szCs w:val="28"/>
        </w:rPr>
        <w:t>тыс. рублей, в том числе расходы на: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новогодних подарков детям, обучающимся по образовательным программам начального общего образования в муниципальных и </w:t>
      </w:r>
      <w:r>
        <w:rPr>
          <w:sz w:val="28"/>
          <w:szCs w:val="28"/>
        </w:rPr>
        <w:t>частных образовательных организациях Ставропольского края на 1 128,6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</w:t>
      </w:r>
      <w:r>
        <w:rPr>
          <w:sz w:val="28"/>
          <w:szCs w:val="28"/>
        </w:rPr>
        <w:t>работающим в сельских населенных пунктах, рабочих поселках (поселках городского типа) на 3 245,0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ежемесячное денежное вознаграждение за классное руководство педагогическим работникам государственных и муниципальных образовательных </w:t>
      </w:r>
      <w:r>
        <w:rPr>
          <w:sz w:val="28"/>
          <w:szCs w:val="28"/>
        </w:rPr>
        <w:t>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1 809,58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государственных гарантий </w:t>
      </w:r>
      <w:r>
        <w:rPr>
          <w:sz w:val="28"/>
          <w:szCs w:val="28"/>
        </w:rPr>
        <w:t>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</w:t>
      </w:r>
      <w:r>
        <w:rPr>
          <w:sz w:val="28"/>
          <w:szCs w:val="28"/>
        </w:rPr>
        <w:t xml:space="preserve"> организациях – 2 139,46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</w:t>
      </w:r>
      <w:r>
        <w:rPr>
          <w:sz w:val="28"/>
          <w:szCs w:val="28"/>
        </w:rPr>
        <w:t>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 – 4 922,14 ты</w:t>
      </w:r>
      <w:r>
        <w:rPr>
          <w:sz w:val="28"/>
          <w:szCs w:val="28"/>
        </w:rPr>
        <w:t>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</w:t>
      </w:r>
      <w:r>
        <w:rPr>
          <w:sz w:val="28"/>
          <w:szCs w:val="28"/>
        </w:rPr>
        <w:t>ием – 17,36 тыс. рублей;</w:t>
      </w:r>
    </w:p>
    <w:p w:rsidR="00D72978" w:rsidRDefault="00C9741A">
      <w:pPr>
        <w:ind w:firstLine="567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- на обеспечение деятельности муниципальных учреждений – 3 411,0 тыс. рублей.</w:t>
      </w:r>
    </w:p>
    <w:p w:rsidR="00D72978" w:rsidRDefault="00C9741A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уменьшить на 2 731,89 тыс. рублей, в том числе расходы на: </w:t>
      </w:r>
    </w:p>
    <w:p w:rsidR="00D72978" w:rsidRDefault="00C9741A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- выплату компенсации части платы, взимаемой с родителей (законных представителей) за присмот</w:t>
      </w:r>
      <w:r>
        <w:rPr>
          <w:szCs w:val="28"/>
        </w:rPr>
        <w:t>р и уход за детьми, посещающими образовательные организации, реализующие образовательные программы дошкольного образования на 1 838,6 тыс. рублей;</w:t>
      </w:r>
    </w:p>
    <w:p w:rsidR="00D72978" w:rsidRDefault="00C9741A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- выплату денежных средств на содержание ребенка опекуну (попечителю) и выплату на содержание детей-сирот и д</w:t>
      </w:r>
      <w:r>
        <w:rPr>
          <w:szCs w:val="28"/>
        </w:rPr>
        <w:t>етей, оставшихся без попечения родителей, в приемных семьях, а также на вознаграждение, причитающееся приемным родителям на 500,0 тыс. рублей;</w:t>
      </w:r>
    </w:p>
    <w:p w:rsidR="00D72978" w:rsidRDefault="00C9741A">
      <w:pPr>
        <w:pStyle w:val="ad"/>
        <w:suppressAutoHyphens/>
        <w:ind w:firstLine="700"/>
        <w:rPr>
          <w:szCs w:val="28"/>
          <w:highlight w:val="yellow"/>
        </w:rPr>
      </w:pPr>
      <w:r>
        <w:rPr>
          <w:szCs w:val="28"/>
        </w:rPr>
        <w:t>- организацию отдыха детей и подростков в каникулярное время в лагерях дневного пребывания детей – 393,29 тыс. ру</w:t>
      </w:r>
      <w:r>
        <w:rPr>
          <w:szCs w:val="28"/>
        </w:rPr>
        <w:t>блей.</w:t>
      </w:r>
    </w:p>
    <w:p w:rsidR="00D72978" w:rsidRDefault="00C9741A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уточнённые плановые назначения по муниципальной программе Апанасенковского муниципального округа Ставропольского края "Развитие образования" увеличатся на 13 941,25 тыс. рублей и составят 678 882,88 тыс. рублей.  </w:t>
      </w:r>
    </w:p>
    <w:p w:rsidR="00D72978" w:rsidRDefault="00D72978">
      <w:pPr>
        <w:suppressAutoHyphens/>
        <w:autoSpaceDE w:val="0"/>
        <w:ind w:firstLine="540"/>
        <w:jc w:val="both"/>
        <w:rPr>
          <w:bCs/>
          <w:sz w:val="28"/>
          <w:szCs w:val="28"/>
        </w:rPr>
      </w:pPr>
    </w:p>
    <w:p w:rsidR="00D72978" w:rsidRDefault="00C9741A">
      <w:pPr>
        <w:suppressAutoHyphens/>
        <w:jc w:val="center"/>
        <w:rPr>
          <w:b/>
          <w:bCs/>
          <w:sz w:val="28"/>
          <w:szCs w:val="28"/>
        </w:rPr>
      </w:pPr>
      <w:bookmarkStart w:id="0" w:name="_Hlk131432781"/>
      <w:r>
        <w:rPr>
          <w:b/>
          <w:bCs/>
          <w:sz w:val="28"/>
          <w:szCs w:val="28"/>
        </w:rPr>
        <w:t>Муниципальная програ</w:t>
      </w:r>
      <w:r>
        <w:rPr>
          <w:b/>
          <w:bCs/>
          <w:sz w:val="28"/>
          <w:szCs w:val="28"/>
        </w:rPr>
        <w:t>мма Апанасенковского муниципального округа «Развитие экономики»</w:t>
      </w:r>
    </w:p>
    <w:bookmarkEnd w:id="0"/>
    <w:p w:rsidR="00D72978" w:rsidRDefault="00D72978">
      <w:pPr>
        <w:suppressAutoHyphens/>
        <w:jc w:val="center"/>
        <w:rPr>
          <w:sz w:val="28"/>
          <w:szCs w:val="28"/>
        </w:rPr>
      </w:pP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на 2023 год в сумме 11 126,43 тыс. рублей, предлагается уменьшить </w:t>
      </w:r>
      <w:bookmarkStart w:id="1" w:name="_Hlk131432820"/>
      <w:r>
        <w:rPr>
          <w:sz w:val="28"/>
          <w:szCs w:val="28"/>
        </w:rPr>
        <w:t>на 187,01 тыс. рублей (мероприятия по организации и пр</w:t>
      </w:r>
      <w:r>
        <w:rPr>
          <w:sz w:val="28"/>
          <w:szCs w:val="28"/>
        </w:rPr>
        <w:t>оведению мероприятий, оказание содействия по участию в мероприятиях, проводимых при содействии Правительства Ставропольского края и оказание мер государственной (финансовой) поддержки субъектам малого и среднего предпринимательства в Апанасенковском муници</w:t>
      </w:r>
      <w:r>
        <w:rPr>
          <w:sz w:val="28"/>
          <w:szCs w:val="28"/>
        </w:rPr>
        <w:t>пальном округе Ставропольского края).</w:t>
      </w:r>
    </w:p>
    <w:bookmarkEnd w:id="1"/>
    <w:p w:rsidR="00D72978" w:rsidRDefault="00C9741A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 xml:space="preserve">Таким образом, уточнённые плановые назначения по муниципальной программе Апанасенковского муниципального округа Ставропольского края "Развитие экономики" составят 10 939,42 тыс. рублей. </w:t>
      </w:r>
    </w:p>
    <w:p w:rsidR="00D72978" w:rsidRDefault="00C9741A">
      <w:pPr>
        <w:suppressAutoHyphens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2978" w:rsidRDefault="00C9741A">
      <w:pPr>
        <w:suppressAutoHyphens/>
        <w:jc w:val="center"/>
      </w:pPr>
      <w:r>
        <w:rPr>
          <w:b/>
          <w:bCs/>
          <w:sz w:val="28"/>
          <w:szCs w:val="28"/>
        </w:rPr>
        <w:t xml:space="preserve">Муниципальная программа Апанасенковского муниципального округа Ставропольского края «Социальная поддержка граждан» </w:t>
      </w:r>
    </w:p>
    <w:p w:rsidR="00D72978" w:rsidRDefault="00D72978">
      <w:pPr>
        <w:suppressAutoHyphens/>
        <w:jc w:val="center"/>
        <w:rPr>
          <w:sz w:val="28"/>
          <w:szCs w:val="28"/>
        </w:rPr>
      </w:pP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(с учетом изменений), предусмотренные по данной муниципальной программе на 2023 год в сумме 231 508,49 тыс. рублей пред</w:t>
      </w:r>
      <w:r>
        <w:rPr>
          <w:sz w:val="28"/>
          <w:szCs w:val="28"/>
        </w:rPr>
        <w:t>лагается: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увеличить на 6 206,90 тыс. рублей, в том числе на: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ежегодную денежную выплату гражданам Российской Федерации, не достигшим совершеннолетия на 3 сентября 1945 года и постоянно проживающим на территории Ставропольского края на 7,38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оплату жилищно-коммунальных услуг отдельным категориям граждан на 2 380,80 тыс. рублей; 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ежегодной денежной выплаты лицам, награжденным нагрудным знаком "Почетный донор России" – 33,32 тыс. рублей;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осуществление выплаты социального </w:t>
      </w:r>
      <w:r>
        <w:rPr>
          <w:sz w:val="28"/>
          <w:szCs w:val="28"/>
        </w:rPr>
        <w:t>пособия на погребение – 4,21 тыс. рублей;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 государственной социальной помощи на основании социального контракта отдельным категориям граждан – 40,43 тыс. рублей;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выплату ежемесячной денежной компенсации на каждого ребенка в возрасте до 18 лет м</w:t>
      </w:r>
      <w:r>
        <w:rPr>
          <w:sz w:val="28"/>
          <w:szCs w:val="28"/>
        </w:rPr>
        <w:t>ногодетным семьям – 599,02 тыс. рублей;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отдельных государственных полномочий по социальной защите отдельных категорий граждан – 3 141,74 тыс. рублей;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 8 548,11 тыс. рублей, в том числе на: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государственной социал</w:t>
      </w:r>
      <w:r>
        <w:rPr>
          <w:sz w:val="28"/>
          <w:szCs w:val="28"/>
        </w:rPr>
        <w:t>ьной помощи малоимущим семьям, малоимущим одиноко проживающим гражданам – 150,0 тыс. рублей;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компенсацию отдельным категориям граждан оплаты взноса на капитальный ремонт общего имущества в многоквартирном доме – 3,0 тыс. рублей;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ежемесячную денежную вы</w:t>
      </w:r>
      <w:r>
        <w:rPr>
          <w:sz w:val="28"/>
          <w:szCs w:val="28"/>
        </w:rPr>
        <w:t>плату, назначаемую в случае рождения третьего ребенка или последующих детей до достижения ребенком возраста трех лет – 7 537,37тыс. рублей;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ежемесячных выплат на детей в возрасте от трех до семи лет включительно – 358,88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</w:t>
      </w:r>
      <w:r>
        <w:rPr>
          <w:sz w:val="28"/>
          <w:szCs w:val="28"/>
        </w:rPr>
        <w:t>ату пособия на ребенка на 440,33 тыс. рублей;</w:t>
      </w:r>
    </w:p>
    <w:p w:rsidR="00D72978" w:rsidRDefault="00C9741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выплата денежной компенсации семьям, в которых в период с 1 января 2011 года по 31 декабря 2015 года родился третий или последующий ребенок – 58,53 тыс. рублей.</w:t>
      </w:r>
    </w:p>
    <w:p w:rsidR="00D72978" w:rsidRDefault="00C9741A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уточнённые плановые назначения п</w:t>
      </w:r>
      <w:r>
        <w:rPr>
          <w:sz w:val="28"/>
          <w:szCs w:val="28"/>
        </w:rPr>
        <w:t xml:space="preserve">о муниципальной программе Апанасенковского муниципального округа Ставропольского края "Социальная поддержка граждан" уменьшатся на 2 341,21 тыс. рублей и составят 229 167,28 тыс. рублей. </w:t>
      </w:r>
    </w:p>
    <w:p w:rsidR="00D72978" w:rsidRDefault="00D72978">
      <w:pPr>
        <w:suppressAutoHyphens/>
        <w:ind w:firstLine="700"/>
        <w:jc w:val="both"/>
        <w:rPr>
          <w:sz w:val="28"/>
          <w:szCs w:val="28"/>
        </w:rPr>
      </w:pPr>
    </w:p>
    <w:p w:rsidR="00D72978" w:rsidRDefault="00C9741A">
      <w:pPr>
        <w:jc w:val="center"/>
        <w:rPr>
          <w:sz w:val="28"/>
          <w:szCs w:val="28"/>
        </w:rPr>
      </w:pPr>
      <w:bookmarkStart w:id="2" w:name="_Hlk131432936"/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</w:t>
      </w:r>
      <w:r>
        <w:rPr>
          <w:b/>
          <w:bCs/>
          <w:sz w:val="28"/>
          <w:szCs w:val="28"/>
        </w:rPr>
        <w:t>ропольского края «Развитие транспортной системы и обеспечение безопасности дорожного движения»</w:t>
      </w:r>
    </w:p>
    <w:bookmarkEnd w:id="2"/>
    <w:p w:rsidR="00D72978" w:rsidRDefault="00D72978">
      <w:pPr>
        <w:jc w:val="center"/>
        <w:rPr>
          <w:b/>
          <w:bCs/>
          <w:sz w:val="28"/>
          <w:szCs w:val="28"/>
        </w:rPr>
      </w:pPr>
    </w:p>
    <w:p w:rsidR="00D72978" w:rsidRDefault="00C9741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назначения, предусмотренные по данной муниципальной программе на 2023 год в сумме 311 261,63 тыс. рублей, предлагается:</w:t>
      </w:r>
    </w:p>
    <w:p w:rsidR="00D72978" w:rsidRDefault="00C9741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увеличить </w:t>
      </w:r>
      <w:bookmarkStart w:id="3" w:name="_Hlk131433142"/>
      <w:r>
        <w:rPr>
          <w:sz w:val="28"/>
          <w:szCs w:val="28"/>
        </w:rPr>
        <w:t>на 230,8 тыс. рублей</w:t>
      </w:r>
      <w:r>
        <w:rPr>
          <w:sz w:val="28"/>
          <w:szCs w:val="28"/>
        </w:rPr>
        <w:t>, содержание автомобильных дорог общего пользования;</w:t>
      </w:r>
    </w:p>
    <w:p w:rsidR="00D72978" w:rsidRDefault="00C9741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 133,0 тыс. рублей (мероприятия по разработке комплексных схем, субсидии юридическим лицам (кроме муниципальных учреждений) и физическим лицам- производителям товаров, работ (услуг)).</w:t>
      </w:r>
    </w:p>
    <w:bookmarkEnd w:id="3"/>
    <w:p w:rsidR="00D72978" w:rsidRDefault="00C9741A">
      <w:pPr>
        <w:suppressAutoHyphens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Таким о</w:t>
      </w:r>
      <w:r>
        <w:rPr>
          <w:sz w:val="28"/>
          <w:szCs w:val="28"/>
        </w:rPr>
        <w:t>бразом, уточнённые плановые назначения по муниципальной программе Апанасенковского муниципального округа Ставропольского края "Развитие транспортной системы и обеспечение безопасности дорожного движения" увеличатся на 97,8 тыс. рублей и составят 311 359,43</w:t>
      </w:r>
      <w:r>
        <w:rPr>
          <w:sz w:val="28"/>
          <w:szCs w:val="28"/>
        </w:rPr>
        <w:t xml:space="preserve"> тыс. рублей. </w:t>
      </w:r>
    </w:p>
    <w:p w:rsidR="00D72978" w:rsidRDefault="00D72978">
      <w:pPr>
        <w:suppressAutoHyphens/>
        <w:ind w:firstLine="700"/>
        <w:jc w:val="both"/>
        <w:rPr>
          <w:sz w:val="28"/>
          <w:szCs w:val="28"/>
        </w:rPr>
      </w:pPr>
    </w:p>
    <w:p w:rsidR="00D72978" w:rsidRDefault="00C9741A">
      <w:pPr>
        <w:suppressAutoHyphens/>
        <w:ind w:left="720" w:right="-279" w:hanging="600"/>
        <w:jc w:val="center"/>
      </w:pPr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Ставропольского края «Сохранение, развитие культуры и искусства»</w:t>
      </w:r>
    </w:p>
    <w:p w:rsidR="00D72978" w:rsidRDefault="00D72978">
      <w:pPr>
        <w:suppressAutoHyphens/>
        <w:jc w:val="center"/>
        <w:rPr>
          <w:sz w:val="28"/>
          <w:szCs w:val="28"/>
        </w:rPr>
      </w:pP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 (с учетом изменений), предусмотренные по данной муниципальной программе на 2023 год в сумме</w:t>
      </w:r>
      <w:r>
        <w:rPr>
          <w:sz w:val="28"/>
          <w:szCs w:val="28"/>
        </w:rPr>
        <w:t xml:space="preserve"> 276 188,53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тыс. рублей предлагается: 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увеличить на средства краевого бюджета -  1 573,39 тыс. рублей из них: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материально-технической базы муниципальных учреждений культуры – 1 508,39 тыс. рублей;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мер социальной поддержки по о</w:t>
      </w:r>
      <w:r>
        <w:rPr>
          <w:sz w:val="28"/>
          <w:szCs w:val="28"/>
        </w:rPr>
        <w:t>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– 65,0 тыс. рублей;</w:t>
      </w:r>
    </w:p>
    <w:p w:rsidR="00D72978" w:rsidRDefault="00C9741A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уменьшить на 1 517,61 </w:t>
      </w:r>
      <w:r>
        <w:rPr>
          <w:sz w:val="28"/>
          <w:szCs w:val="28"/>
        </w:rPr>
        <w:t xml:space="preserve">тыс. рублей из них: расходы по </w:t>
      </w:r>
      <w:r>
        <w:rPr>
          <w:spacing w:val="-4"/>
          <w:sz w:val="28"/>
          <w:szCs w:val="28"/>
        </w:rPr>
        <w:t>текущему содержанию учреждения – 225,7 тыс. рублей, расходы на обеспечение деятельности (оказание услуг) муниципальных учреждений – 1 291,91 тыс. рублей</w:t>
      </w:r>
      <w:r>
        <w:rPr>
          <w:sz w:val="28"/>
          <w:szCs w:val="28"/>
        </w:rPr>
        <w:t>.</w:t>
      </w:r>
    </w:p>
    <w:p w:rsidR="00D72978" w:rsidRDefault="00C9741A">
      <w:pPr>
        <w:pStyle w:val="ad"/>
        <w:suppressAutoHyphens/>
        <w:ind w:firstLine="700"/>
        <w:rPr>
          <w:szCs w:val="28"/>
        </w:rPr>
      </w:pPr>
      <w:r>
        <w:rPr>
          <w:szCs w:val="28"/>
        </w:rPr>
        <w:t>Таким образом, уточненные плановые назначения по муниципальной программ</w:t>
      </w:r>
      <w:r>
        <w:rPr>
          <w:szCs w:val="28"/>
        </w:rPr>
        <w:t>е Апанасенковского муниципального округа Ставропольского края "</w:t>
      </w:r>
      <w:r>
        <w:rPr>
          <w:bCs/>
          <w:szCs w:val="28"/>
        </w:rPr>
        <w:t>Сохранение, развитие культуры и искусства</w:t>
      </w:r>
      <w:r>
        <w:rPr>
          <w:szCs w:val="28"/>
        </w:rPr>
        <w:t xml:space="preserve">" увеличатся на 55,78 тыс. рублей и составят 276 244,31 тыс. рублей.  </w:t>
      </w:r>
    </w:p>
    <w:p w:rsidR="00D72978" w:rsidRDefault="00D72978">
      <w:pPr>
        <w:suppressAutoHyphens/>
        <w:ind w:firstLine="720"/>
        <w:jc w:val="center"/>
        <w:rPr>
          <w:b/>
          <w:bCs/>
          <w:sz w:val="28"/>
          <w:szCs w:val="28"/>
        </w:rPr>
      </w:pPr>
    </w:p>
    <w:p w:rsidR="00D72978" w:rsidRDefault="00C9741A">
      <w:pPr>
        <w:suppressAutoHyphens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Ставропольского к</w:t>
      </w:r>
      <w:r>
        <w:rPr>
          <w:b/>
          <w:bCs/>
          <w:sz w:val="28"/>
          <w:szCs w:val="28"/>
        </w:rPr>
        <w:t>рая «Молодёжная политика»</w:t>
      </w:r>
    </w:p>
    <w:p w:rsidR="00D72978" w:rsidRDefault="00D72978">
      <w:pPr>
        <w:pStyle w:val="ad"/>
        <w:suppressAutoHyphens/>
        <w:ind w:firstLine="700"/>
        <w:rPr>
          <w:szCs w:val="28"/>
        </w:rPr>
      </w:pPr>
    </w:p>
    <w:p w:rsidR="00D72978" w:rsidRDefault="00C9741A">
      <w:pPr>
        <w:pStyle w:val="ad"/>
        <w:autoSpaceDE w:val="0"/>
        <w:ind w:firstLine="700"/>
        <w:rPr>
          <w:spacing w:val="-4"/>
          <w:szCs w:val="28"/>
        </w:rPr>
      </w:pPr>
      <w:r>
        <w:rPr>
          <w:szCs w:val="28"/>
        </w:rPr>
        <w:t xml:space="preserve">Плановые назначения (с учетом изменений), предусмотренные по данной муниципальной программе на 2023 год в сумме 2 176,31 тыс. рублей, предлагается увеличить на 66,4 тыс. рублей расходы на обеспечение деятельности муниципальных </w:t>
      </w:r>
      <w:r>
        <w:rPr>
          <w:szCs w:val="28"/>
        </w:rPr>
        <w:t>учреждений.</w:t>
      </w:r>
    </w:p>
    <w:p w:rsidR="00D72978" w:rsidRDefault="00C9741A">
      <w:pPr>
        <w:pStyle w:val="ad"/>
        <w:suppressAutoHyphens/>
        <w:autoSpaceDE w:val="0"/>
        <w:ind w:firstLine="709"/>
        <w:rPr>
          <w:b/>
          <w:bCs/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Апанасенковского муниципального округа Ставропольского края "Молодёжная политика" составят 2 242,71 тыс. рублей. </w:t>
      </w:r>
    </w:p>
    <w:p w:rsidR="00D72978" w:rsidRDefault="00D72978">
      <w:pPr>
        <w:pStyle w:val="ConsPlusNormal1"/>
        <w:ind w:firstLine="0"/>
        <w:jc w:val="both"/>
        <w:rPr>
          <w:szCs w:val="28"/>
        </w:rPr>
      </w:pPr>
    </w:p>
    <w:p w:rsidR="00D72978" w:rsidRDefault="00D72978">
      <w:pPr>
        <w:suppressAutoHyphens/>
        <w:ind w:firstLine="720"/>
        <w:jc w:val="center"/>
        <w:rPr>
          <w:b/>
          <w:bCs/>
          <w:sz w:val="28"/>
          <w:szCs w:val="28"/>
        </w:rPr>
      </w:pPr>
    </w:p>
    <w:p w:rsidR="00D72978" w:rsidRDefault="00D72978">
      <w:pPr>
        <w:pStyle w:val="ConsPlusNormal1"/>
        <w:ind w:firstLine="0"/>
        <w:jc w:val="both"/>
        <w:rPr>
          <w:szCs w:val="28"/>
        </w:rPr>
      </w:pPr>
    </w:p>
    <w:p w:rsidR="00D72978" w:rsidRDefault="00C9741A">
      <w:pPr>
        <w:suppressAutoHyphens/>
        <w:autoSpaceDE w:val="0"/>
        <w:ind w:firstLine="709"/>
        <w:jc w:val="center"/>
        <w:rPr>
          <w:sz w:val="28"/>
          <w:szCs w:val="28"/>
        </w:rPr>
      </w:pPr>
      <w:bookmarkStart w:id="4" w:name="_Hlk131433515"/>
      <w:r>
        <w:rPr>
          <w:b/>
          <w:bCs/>
          <w:sz w:val="28"/>
          <w:szCs w:val="28"/>
        </w:rPr>
        <w:t>Муниципальная программа Апанасенковского муниципальног</w:t>
      </w:r>
      <w:r>
        <w:rPr>
          <w:b/>
          <w:bCs/>
          <w:sz w:val="28"/>
          <w:szCs w:val="28"/>
        </w:rPr>
        <w:t>о округа Ставропольского края «Управление имуществом»</w:t>
      </w:r>
      <w:bookmarkEnd w:id="4"/>
    </w:p>
    <w:p w:rsidR="00D72978" w:rsidRDefault="00D72978">
      <w:pPr>
        <w:pStyle w:val="ad"/>
        <w:suppressAutoHyphens/>
        <w:ind w:firstLine="700"/>
        <w:rPr>
          <w:szCs w:val="28"/>
        </w:rPr>
      </w:pP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назначения, предусмотренные по данной муниципальной программе в 2023 году в сумме 8 101,55 тыс. рублей, предлагается уменьшить на 135,53 тыс. рублей по </w:t>
      </w:r>
      <w:r>
        <w:rPr>
          <w:spacing w:val="-4"/>
          <w:sz w:val="28"/>
          <w:szCs w:val="28"/>
        </w:rPr>
        <w:t>текущему содержанию учреждения.</w:t>
      </w:r>
    </w:p>
    <w:p w:rsidR="00D72978" w:rsidRDefault="00C9741A">
      <w:pPr>
        <w:pStyle w:val="ad"/>
        <w:suppressAutoHyphens/>
        <w:autoSpaceDE w:val="0"/>
        <w:ind w:firstLine="709"/>
        <w:rPr>
          <w:szCs w:val="28"/>
        </w:rPr>
      </w:pPr>
      <w:r>
        <w:rPr>
          <w:szCs w:val="28"/>
        </w:rPr>
        <w:t>Таким об</w:t>
      </w:r>
      <w:r>
        <w:rPr>
          <w:szCs w:val="28"/>
        </w:rPr>
        <w:t xml:space="preserve">разом, уточненные плановые назначения по муниципальной программе Апанасенковского муниципального округа Ставропольского края "Управление имуществом" составят 7 966,02 тыс. рублей. </w:t>
      </w:r>
    </w:p>
    <w:p w:rsidR="00D72978" w:rsidRDefault="00D72978">
      <w:pPr>
        <w:suppressAutoHyphens/>
        <w:autoSpaceDE w:val="0"/>
        <w:ind w:firstLine="720"/>
        <w:jc w:val="center"/>
        <w:rPr>
          <w:b/>
          <w:bCs/>
          <w:sz w:val="28"/>
          <w:szCs w:val="28"/>
        </w:rPr>
      </w:pPr>
    </w:p>
    <w:p w:rsidR="00D72978" w:rsidRDefault="00C9741A">
      <w:pPr>
        <w:suppressAutoHyphens/>
        <w:autoSpaceDE w:val="0"/>
        <w:ind w:firstLine="7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 Апанасенковского муниципального округа </w:t>
      </w:r>
      <w:r>
        <w:rPr>
          <w:b/>
          <w:bCs/>
          <w:sz w:val="28"/>
          <w:szCs w:val="28"/>
        </w:rPr>
        <w:t>Ставропольского края «Управление финансами»</w:t>
      </w:r>
    </w:p>
    <w:p w:rsidR="00D72978" w:rsidRDefault="00D72978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назначения (с учетом изменений), предусмотренные по данной муниципальной программе в 2023 году в сумме 16 023,41 тыс. рублей предлагается уменьшить на 500,88 тыс. рублей по </w:t>
      </w:r>
      <w:r>
        <w:rPr>
          <w:spacing w:val="-4"/>
          <w:sz w:val="28"/>
          <w:szCs w:val="28"/>
        </w:rPr>
        <w:t>текущему содержанию учреждени</w:t>
      </w:r>
      <w:r>
        <w:rPr>
          <w:spacing w:val="-4"/>
          <w:sz w:val="28"/>
          <w:szCs w:val="28"/>
        </w:rPr>
        <w:t>я.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Таким образом, уточненные плановые назначения по муниципальной программе Апанасенковского муниципального округа Ставропольского края "Управление финансами" составят 15 522,53 тыс. рублей.  </w:t>
      </w:r>
    </w:p>
    <w:p w:rsidR="00D72978" w:rsidRDefault="00D72978">
      <w:pPr>
        <w:pStyle w:val="ad"/>
        <w:suppressAutoHyphens/>
        <w:autoSpaceDE w:val="0"/>
        <w:ind w:firstLine="709"/>
        <w:rPr>
          <w:szCs w:val="28"/>
        </w:rPr>
      </w:pPr>
    </w:p>
    <w:p w:rsidR="00D72978" w:rsidRDefault="00C9741A">
      <w:pPr>
        <w:suppressAutoHyphens/>
        <w:autoSpaceDE w:val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Муниципальная программа Апанасенковского муниципального окру</w:t>
      </w:r>
      <w:r>
        <w:rPr>
          <w:b/>
          <w:bCs/>
          <w:sz w:val="28"/>
          <w:szCs w:val="28"/>
        </w:rPr>
        <w:t>га Ставропольского края «Развитие сельского хозяйства»</w:t>
      </w:r>
    </w:p>
    <w:p w:rsidR="00D72978" w:rsidRDefault="00D72978">
      <w:pPr>
        <w:pStyle w:val="ad"/>
        <w:suppressAutoHyphens/>
        <w:ind w:firstLine="700"/>
        <w:rPr>
          <w:szCs w:val="28"/>
        </w:rPr>
      </w:pPr>
    </w:p>
    <w:p w:rsidR="00D72978" w:rsidRDefault="00C9741A">
      <w:pPr>
        <w:ind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Плановые назначения (с учетом изменений), предусмотренные по данной муниципальной программе в 2023 году в сумме 8 489,34 тыс. рублей предлагается уменьшить на 375,34 тыс. рублей, расходы по </w:t>
      </w:r>
      <w:r>
        <w:rPr>
          <w:spacing w:val="-4"/>
          <w:sz w:val="28"/>
          <w:szCs w:val="28"/>
        </w:rPr>
        <w:t>текущему с</w:t>
      </w:r>
      <w:r>
        <w:rPr>
          <w:spacing w:val="-4"/>
          <w:sz w:val="28"/>
          <w:szCs w:val="28"/>
        </w:rPr>
        <w:t>одержанию учреждения.</w:t>
      </w:r>
    </w:p>
    <w:p w:rsidR="00D72978" w:rsidRDefault="00C9741A">
      <w:pPr>
        <w:pStyle w:val="ad"/>
        <w:suppressAutoHyphens/>
        <w:autoSpaceDE w:val="0"/>
        <w:ind w:firstLine="709"/>
        <w:rPr>
          <w:szCs w:val="28"/>
        </w:rPr>
      </w:pPr>
      <w:r>
        <w:rPr>
          <w:szCs w:val="28"/>
        </w:rPr>
        <w:t xml:space="preserve">Таким образом, уточненные плановые назначения по муниципальной программе Апанасенковского муниципального района Ставропольского края "Развитие сельского хозяйства" составят 8 114,00 тыс. рублей.  </w:t>
      </w:r>
    </w:p>
    <w:p w:rsidR="00D72978" w:rsidRDefault="00D72978">
      <w:pPr>
        <w:pStyle w:val="ad"/>
        <w:suppressAutoHyphens/>
        <w:autoSpaceDE w:val="0"/>
        <w:ind w:firstLine="709"/>
        <w:rPr>
          <w:szCs w:val="28"/>
        </w:rPr>
      </w:pPr>
    </w:p>
    <w:p w:rsidR="00D72978" w:rsidRDefault="00C9741A">
      <w:pPr>
        <w:pStyle w:val="ad"/>
        <w:suppressAutoHyphens/>
        <w:autoSpaceDE w:val="0"/>
        <w:ind w:firstLine="709"/>
        <w:jc w:val="center"/>
        <w:rPr>
          <w:b/>
          <w:szCs w:val="28"/>
        </w:rPr>
      </w:pPr>
      <w:r>
        <w:rPr>
          <w:b/>
          <w:szCs w:val="28"/>
        </w:rPr>
        <w:t>Муниципальная программа Апанасенковс</w:t>
      </w:r>
      <w:r>
        <w:rPr>
          <w:b/>
          <w:szCs w:val="28"/>
        </w:rPr>
        <w:t>кого муниципального округа Ставропольского края "Развитие жилищно-коммунального хозяйства"</w:t>
      </w:r>
    </w:p>
    <w:p w:rsidR="00D72978" w:rsidRDefault="00D72978">
      <w:pPr>
        <w:pStyle w:val="ad"/>
        <w:suppressAutoHyphens/>
        <w:autoSpaceDE w:val="0"/>
        <w:ind w:firstLine="709"/>
        <w:rPr>
          <w:color w:val="FF0000"/>
          <w:szCs w:val="28"/>
        </w:rPr>
      </w:pPr>
    </w:p>
    <w:p w:rsidR="00D72978" w:rsidRDefault="00C9741A">
      <w:pPr>
        <w:pStyle w:val="ad"/>
        <w:suppressAutoHyphens/>
        <w:autoSpaceDE w:val="0"/>
        <w:ind w:firstLine="709"/>
        <w:rPr>
          <w:szCs w:val="28"/>
        </w:rPr>
      </w:pPr>
      <w:r>
        <w:rPr>
          <w:szCs w:val="28"/>
        </w:rPr>
        <w:t>Плановые назначения (с учетом изменений), предусмотренные по данной муниципальной программе в 2023 году в размере 733,63 тыс. рублей предлагается уменьшить на 64,36</w:t>
      </w:r>
      <w:r>
        <w:rPr>
          <w:szCs w:val="28"/>
        </w:rPr>
        <w:t xml:space="preserve"> тыс. рублей, мероприятия по обустройству площадок.</w:t>
      </w:r>
    </w:p>
    <w:p w:rsidR="00D72978" w:rsidRDefault="00C9741A">
      <w:pPr>
        <w:pStyle w:val="ad"/>
        <w:suppressAutoHyphens/>
        <w:autoSpaceDE w:val="0"/>
        <w:ind w:firstLine="709"/>
        <w:rPr>
          <w:szCs w:val="28"/>
        </w:rPr>
      </w:pPr>
      <w:r>
        <w:rPr>
          <w:szCs w:val="28"/>
        </w:rPr>
        <w:t>Таким образом, уточненные плановые назначения по муниципальной программе Апанасенковского муниципального района Ставропольского края "Развитие жилищно-коммунального хозяйства" составят 669,27 тыс. рублей.</w:t>
      </w:r>
    </w:p>
    <w:p w:rsidR="00D72978" w:rsidRDefault="00D72978">
      <w:pPr>
        <w:pStyle w:val="ad"/>
        <w:suppressAutoHyphens/>
        <w:autoSpaceDE w:val="0"/>
        <w:ind w:firstLine="709"/>
        <w:rPr>
          <w:szCs w:val="28"/>
        </w:rPr>
      </w:pPr>
    </w:p>
    <w:p w:rsidR="00D72978" w:rsidRDefault="00C9741A">
      <w:pPr>
        <w:suppressAutoHyphens/>
        <w:autoSpaceDE w:val="0"/>
        <w:ind w:firstLine="720"/>
        <w:jc w:val="center"/>
        <w:rPr>
          <w:b/>
          <w:bCs/>
          <w:sz w:val="28"/>
          <w:szCs w:val="28"/>
        </w:rPr>
      </w:pPr>
      <w:bookmarkStart w:id="5" w:name="_Hlk131433795"/>
      <w:r>
        <w:rPr>
          <w:b/>
          <w:bCs/>
          <w:sz w:val="28"/>
          <w:szCs w:val="28"/>
        </w:rPr>
        <w:t>Муниципальная программа Апанасенковского муниципального округа Ставропольского края «Обеспечение общественного порядка, профилактика правонарушений, незаконного потребления и оборота наркотиков, злоупотребление алкогольной продукции»</w:t>
      </w:r>
    </w:p>
    <w:bookmarkEnd w:id="5"/>
    <w:p w:rsidR="00D72978" w:rsidRDefault="00D72978">
      <w:pPr>
        <w:suppressAutoHyphens/>
        <w:autoSpaceDE w:val="0"/>
        <w:ind w:firstLine="720"/>
        <w:jc w:val="center"/>
        <w:rPr>
          <w:sz w:val="28"/>
          <w:szCs w:val="28"/>
        </w:rPr>
      </w:pPr>
    </w:p>
    <w:p w:rsidR="00D72978" w:rsidRDefault="00C9741A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Плановые назначения</w:t>
      </w:r>
      <w:r>
        <w:rPr>
          <w:sz w:val="28"/>
          <w:szCs w:val="28"/>
        </w:rPr>
        <w:t xml:space="preserve"> (с учетом изменений), предусмотренные по данной муниципальной программе в 2023 году в размере 853,22 тыс. рублей предлагается увеличить </w:t>
      </w:r>
      <w:bookmarkStart w:id="6" w:name="_Hlk131433830"/>
      <w:r>
        <w:rPr>
          <w:sz w:val="28"/>
          <w:szCs w:val="28"/>
        </w:rPr>
        <w:t>на 7,68 тыс. рублей</w:t>
      </w:r>
      <w:bookmarkEnd w:id="6"/>
      <w:r>
        <w:rPr>
          <w:sz w:val="28"/>
          <w:szCs w:val="28"/>
        </w:rPr>
        <w:t xml:space="preserve"> на страхование дружинников.</w:t>
      </w:r>
    </w:p>
    <w:p w:rsidR="00D72978" w:rsidRDefault="00C9741A">
      <w:pPr>
        <w:autoSpaceDE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Таким образом, уточненные плановые назначения по муниципальной программ</w:t>
      </w:r>
      <w:r>
        <w:rPr>
          <w:sz w:val="28"/>
          <w:szCs w:val="28"/>
        </w:rPr>
        <w:t xml:space="preserve">е Апанасенковского муниципального района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 составят 860,90 тыс. рублей.  </w:t>
      </w:r>
    </w:p>
    <w:p w:rsidR="00D72978" w:rsidRDefault="00D72978">
      <w:pPr>
        <w:suppressAutoHyphens/>
        <w:jc w:val="both"/>
        <w:rPr>
          <w:sz w:val="28"/>
          <w:szCs w:val="28"/>
        </w:rPr>
      </w:pPr>
    </w:p>
    <w:p w:rsidR="00D72978" w:rsidRDefault="00C9741A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Непрограммные направления деятельности</w:t>
      </w:r>
    </w:p>
    <w:p w:rsidR="00D72978" w:rsidRDefault="00C9741A">
      <w:pPr>
        <w:pStyle w:val="1"/>
        <w:tabs>
          <w:tab w:val="clear" w:pos="0"/>
        </w:tabs>
        <w:suppressAutoHyphens/>
        <w:rPr>
          <w:sz w:val="28"/>
          <w:szCs w:val="28"/>
        </w:rPr>
      </w:pPr>
      <w:bookmarkStart w:id="7" w:name="_Hlk131433943"/>
      <w:r>
        <w:rPr>
          <w:rFonts w:ascii="Times New Roman" w:hAnsi="Times New Roman" w:cs="Times New Roman"/>
          <w:bCs/>
          <w:sz w:val="28"/>
          <w:szCs w:val="28"/>
        </w:rPr>
        <w:t>Обеспечение деятельности Совета Апанасенковского муниципального округа Ставропольского края</w:t>
      </w:r>
    </w:p>
    <w:bookmarkEnd w:id="7"/>
    <w:p w:rsidR="00D72978" w:rsidRDefault="00D72978">
      <w:pPr>
        <w:suppressAutoHyphens/>
        <w:rPr>
          <w:sz w:val="28"/>
          <w:szCs w:val="28"/>
        </w:rPr>
      </w:pP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Бюджетные ассигнования на обеспечение деятельности Совета Апанасенковского муниципального округа Ставропольского края в 2023 году в сумме 4 838,75тыс. рублей предлагается уменьшить </w:t>
      </w:r>
      <w:bookmarkStart w:id="8" w:name="_Hlk131434006"/>
      <w:r>
        <w:rPr>
          <w:sz w:val="28"/>
          <w:szCs w:val="28"/>
          <w:lang w:eastAsia="ru-RU"/>
        </w:rPr>
        <w:t>на 100,02 тыс.</w:t>
      </w:r>
      <w:bookmarkEnd w:id="8"/>
      <w:r>
        <w:rPr>
          <w:sz w:val="28"/>
          <w:szCs w:val="28"/>
          <w:lang w:eastAsia="ru-RU"/>
        </w:rPr>
        <w:t xml:space="preserve"> рублей</w:t>
      </w:r>
      <w:r>
        <w:rPr>
          <w:sz w:val="28"/>
          <w:szCs w:val="28"/>
        </w:rPr>
        <w:t xml:space="preserve"> расходы по </w:t>
      </w:r>
      <w:r>
        <w:rPr>
          <w:spacing w:val="-4"/>
          <w:sz w:val="28"/>
          <w:szCs w:val="28"/>
        </w:rPr>
        <w:t>текущему содержанию учреждения.</w:t>
      </w:r>
    </w:p>
    <w:p w:rsidR="00D72978" w:rsidRDefault="00C9741A">
      <w:pPr>
        <w:pStyle w:val="ad"/>
        <w:autoSpaceDE w:val="0"/>
        <w:ind w:firstLine="700"/>
        <w:rPr>
          <w:color w:val="FF0000"/>
          <w:szCs w:val="28"/>
        </w:rPr>
      </w:pPr>
      <w:r>
        <w:rPr>
          <w:szCs w:val="28"/>
        </w:rPr>
        <w:t>Таким обра</w:t>
      </w:r>
      <w:r>
        <w:rPr>
          <w:szCs w:val="28"/>
        </w:rPr>
        <w:t xml:space="preserve">зом, уточненные плановые назначения по </w:t>
      </w:r>
      <w:r>
        <w:rPr>
          <w:szCs w:val="28"/>
          <w:lang w:eastAsia="ru-RU"/>
        </w:rPr>
        <w:t>обеспечению деятельности Совета</w:t>
      </w:r>
      <w:r>
        <w:rPr>
          <w:color w:val="FF0000"/>
          <w:szCs w:val="28"/>
          <w:lang w:eastAsia="ru-RU"/>
        </w:rPr>
        <w:t xml:space="preserve"> </w:t>
      </w:r>
      <w:r>
        <w:rPr>
          <w:szCs w:val="28"/>
          <w:lang w:eastAsia="ru-RU"/>
        </w:rPr>
        <w:t>Апанасенковского муниципального округа Ставропольского края</w:t>
      </w:r>
      <w:r>
        <w:rPr>
          <w:szCs w:val="28"/>
        </w:rPr>
        <w:t xml:space="preserve"> составят 4 738,73 тыс. рублей.</w:t>
      </w:r>
      <w:r>
        <w:rPr>
          <w:color w:val="FF0000"/>
          <w:szCs w:val="28"/>
        </w:rPr>
        <w:t xml:space="preserve">  </w:t>
      </w:r>
    </w:p>
    <w:p w:rsidR="00D72978" w:rsidRDefault="00D72978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:rsidR="00D72978" w:rsidRDefault="00C9741A">
      <w:pPr>
        <w:pStyle w:val="1"/>
        <w:tabs>
          <w:tab w:val="left" w:pos="432"/>
        </w:tabs>
        <w:suppressAutoHyphens/>
        <w:ind w:left="0" w:firstLine="720"/>
      </w:pPr>
      <w:bookmarkStart w:id="9" w:name="_Hlk131434029"/>
      <w:r>
        <w:rPr>
          <w:rFonts w:ascii="Times New Roman" w:hAnsi="Times New Roman" w:cs="Times New Roman"/>
          <w:bCs/>
          <w:sz w:val="28"/>
          <w:szCs w:val="28"/>
        </w:rPr>
        <w:t>Обеспечение деятельности администрации Апанасенковского муниципального округа Ставропольско</w:t>
      </w:r>
      <w:r>
        <w:rPr>
          <w:rFonts w:ascii="Times New Roman" w:hAnsi="Times New Roman" w:cs="Times New Roman"/>
          <w:bCs/>
          <w:sz w:val="28"/>
          <w:szCs w:val="28"/>
        </w:rPr>
        <w:t>го края</w:t>
      </w:r>
      <w:bookmarkEnd w:id="9"/>
    </w:p>
    <w:p w:rsidR="00D72978" w:rsidRDefault="00D72978">
      <w:pPr>
        <w:tabs>
          <w:tab w:val="left" w:pos="0"/>
          <w:tab w:val="left" w:pos="432"/>
        </w:tabs>
        <w:suppressAutoHyphens/>
        <w:ind w:firstLine="720"/>
        <w:rPr>
          <w:color w:val="FF0000"/>
        </w:rPr>
      </w:pPr>
    </w:p>
    <w:p w:rsidR="00D72978" w:rsidRDefault="00C9741A">
      <w:pPr>
        <w:ind w:firstLine="567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Бюджетные ассигнования на обеспечение деятельности а</w:t>
      </w:r>
      <w:r>
        <w:rPr>
          <w:sz w:val="28"/>
          <w:szCs w:val="28"/>
          <w:lang w:eastAsia="ru-RU"/>
        </w:rPr>
        <w:t>дминистрации Апанасенковского муниципального округа Ставропольского края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 2023 году в сумме 102 070,08 тыс. рублей предлагается: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 xml:space="preserve"> увеличить на 30,0 тыс. рублей,</w:t>
      </w:r>
      <w:r>
        <w:rPr>
          <w:sz w:val="28"/>
          <w:szCs w:val="28"/>
        </w:rPr>
        <w:t xml:space="preserve"> обеспечение деятельности депутато</w:t>
      </w:r>
      <w:r>
        <w:rPr>
          <w:sz w:val="28"/>
          <w:szCs w:val="28"/>
        </w:rPr>
        <w:t>в Думы Ставропольского края и их помощников в избирательном округе на сумму 30,00 тыс. рублей;</w:t>
      </w:r>
    </w:p>
    <w:p w:rsidR="00D72978" w:rsidRDefault="00C9741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 3 263,22 тыс. рублей, из них: резервный фонд на 3 109,03 тыс. рублей, расходы по содержанию центра по обслуживанию учреждений – 154,19 тыс. рублей.</w:t>
      </w:r>
    </w:p>
    <w:p w:rsidR="00D72978" w:rsidRDefault="00C9741A">
      <w:pPr>
        <w:pStyle w:val="ad"/>
        <w:suppressAutoHyphens/>
        <w:autoSpaceDE w:val="0"/>
        <w:rPr>
          <w:szCs w:val="28"/>
        </w:rPr>
      </w:pPr>
      <w:r>
        <w:rPr>
          <w:bCs/>
          <w:szCs w:val="28"/>
          <w:lang w:eastAsia="ru-RU"/>
        </w:rPr>
        <w:t xml:space="preserve">Таким образом, уточненные плановые назначения по обеспечению деятельности администрации </w:t>
      </w:r>
      <w:r>
        <w:rPr>
          <w:bCs/>
          <w:szCs w:val="28"/>
        </w:rPr>
        <w:t>Апанасенковского муниципального округа Ставропольского края уменьшится на 3 233,22 тыс. рублей и составят 98 836,86 тыс. рублей.</w:t>
      </w:r>
    </w:p>
    <w:p w:rsidR="00D72978" w:rsidRDefault="00D72978">
      <w:pPr>
        <w:suppressAutoHyphens/>
        <w:autoSpaceDE w:val="0"/>
        <w:ind w:firstLine="709"/>
        <w:jc w:val="center"/>
        <w:rPr>
          <w:b/>
          <w:bCs/>
          <w:sz w:val="28"/>
          <w:szCs w:val="28"/>
        </w:rPr>
      </w:pPr>
    </w:p>
    <w:p w:rsidR="00D72978" w:rsidRDefault="00C9741A">
      <w:pPr>
        <w:pStyle w:val="1"/>
        <w:numPr>
          <w:ilvl w:val="0"/>
          <w:numId w:val="0"/>
        </w:numPr>
        <w:tabs>
          <w:tab w:val="left" w:pos="432"/>
        </w:tabs>
        <w:suppressAutoHyphens/>
        <w:rPr>
          <w:sz w:val="28"/>
          <w:szCs w:val="28"/>
        </w:rPr>
      </w:pPr>
      <w:bookmarkStart w:id="10" w:name="_Hlk131434288"/>
      <w:r>
        <w:rPr>
          <w:rFonts w:ascii="Times New Roman" w:hAnsi="Times New Roman" w:cs="Times New Roman"/>
          <w:bCs/>
          <w:sz w:val="28"/>
          <w:szCs w:val="28"/>
        </w:rPr>
        <w:t>Обеспечение деятельности Контрольно-сч</w:t>
      </w:r>
      <w:r>
        <w:rPr>
          <w:rFonts w:ascii="Times New Roman" w:hAnsi="Times New Roman" w:cs="Times New Roman"/>
          <w:bCs/>
          <w:sz w:val="28"/>
          <w:szCs w:val="28"/>
        </w:rPr>
        <w:t>етной палаты Апанасенковского муниципального округа Ставропольского края</w:t>
      </w:r>
    </w:p>
    <w:bookmarkEnd w:id="10"/>
    <w:p w:rsidR="00D72978" w:rsidRDefault="00D72978">
      <w:pPr>
        <w:tabs>
          <w:tab w:val="left" w:pos="0"/>
          <w:tab w:val="left" w:pos="432"/>
        </w:tabs>
        <w:suppressAutoHyphens/>
        <w:rPr>
          <w:bCs/>
          <w:sz w:val="28"/>
          <w:szCs w:val="28"/>
          <w:lang w:eastAsia="ru-RU"/>
        </w:rPr>
      </w:pPr>
    </w:p>
    <w:p w:rsidR="00D72978" w:rsidRDefault="00C9741A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 xml:space="preserve">Бюджетные ассигнования на </w:t>
      </w:r>
      <w:r>
        <w:rPr>
          <w:bCs/>
          <w:sz w:val="28"/>
          <w:szCs w:val="28"/>
        </w:rPr>
        <w:t xml:space="preserve">обеспечение деятельности Контрольно-счетной палаты Апанасенковского муниципального округа Ставропольского края </w:t>
      </w:r>
      <w:r>
        <w:rPr>
          <w:bCs/>
          <w:sz w:val="28"/>
          <w:szCs w:val="28"/>
          <w:lang w:eastAsia="ru-RU"/>
        </w:rPr>
        <w:t xml:space="preserve">в 2023 году в сумме 2 323,40 тыс. рублей предлагается уменьшить </w:t>
      </w:r>
      <w:bookmarkStart w:id="11" w:name="_Hlk131434333"/>
      <w:r>
        <w:rPr>
          <w:bCs/>
          <w:sz w:val="28"/>
          <w:szCs w:val="28"/>
          <w:lang w:eastAsia="ru-RU"/>
        </w:rPr>
        <w:t xml:space="preserve">на 15,13 тыс. рублей </w:t>
      </w:r>
      <w:r>
        <w:rPr>
          <w:sz w:val="28"/>
          <w:szCs w:val="28"/>
        </w:rPr>
        <w:t xml:space="preserve">расходы по </w:t>
      </w:r>
      <w:r>
        <w:rPr>
          <w:spacing w:val="-4"/>
          <w:sz w:val="28"/>
          <w:szCs w:val="28"/>
        </w:rPr>
        <w:t>текущему содержанию учреждения</w:t>
      </w:r>
      <w:r>
        <w:rPr>
          <w:bCs/>
          <w:sz w:val="28"/>
          <w:szCs w:val="28"/>
          <w:lang w:eastAsia="ru-RU"/>
        </w:rPr>
        <w:t>.</w:t>
      </w:r>
    </w:p>
    <w:bookmarkEnd w:id="11"/>
    <w:p w:rsidR="00D72978" w:rsidRDefault="00C9741A">
      <w:pPr>
        <w:tabs>
          <w:tab w:val="left" w:pos="0"/>
          <w:tab w:val="left" w:pos="1134"/>
          <w:tab w:val="left" w:pos="1571"/>
        </w:tabs>
        <w:suppressAutoHyphens/>
        <w:autoSpaceDE w:val="0"/>
        <w:spacing w:line="100" w:lineRule="atLeast"/>
        <w:ind w:firstLine="709"/>
        <w:jc w:val="both"/>
        <w:rPr>
          <w:color w:val="FF0000"/>
        </w:rPr>
      </w:pPr>
      <w:r>
        <w:rPr>
          <w:bCs/>
          <w:sz w:val="28"/>
          <w:szCs w:val="28"/>
          <w:lang w:eastAsia="ru-RU"/>
        </w:rPr>
        <w:t>Таким образом, уточненные плановые назначения по обеспечению деятельности К</w:t>
      </w:r>
      <w:r>
        <w:rPr>
          <w:bCs/>
          <w:sz w:val="28"/>
          <w:szCs w:val="28"/>
        </w:rPr>
        <w:t>онтрольно-счетной палаты Апанасенковского муниципальн</w:t>
      </w:r>
      <w:r>
        <w:rPr>
          <w:bCs/>
          <w:sz w:val="28"/>
          <w:szCs w:val="28"/>
        </w:rPr>
        <w:t>ого округа Ставропольского края</w:t>
      </w:r>
      <w:r>
        <w:rPr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составят 2 308,27 тыс. рублей.</w:t>
      </w:r>
    </w:p>
    <w:p w:rsidR="00D72978" w:rsidRDefault="00D72978">
      <w:pPr>
        <w:pStyle w:val="1"/>
        <w:tabs>
          <w:tab w:val="left" w:pos="432"/>
        </w:tabs>
        <w:suppressAutoHyphens/>
        <w:ind w:left="0" w:firstLine="0"/>
      </w:pPr>
      <w:bookmarkStart w:id="12" w:name="_Hlk131434509"/>
    </w:p>
    <w:p w:rsidR="00D72978" w:rsidRDefault="00C9741A">
      <w:pPr>
        <w:pStyle w:val="1"/>
        <w:tabs>
          <w:tab w:val="left" w:pos="432"/>
        </w:tabs>
        <w:suppressAutoHyphens/>
        <w:ind w:left="0" w:firstLine="0"/>
      </w:pPr>
      <w:r>
        <w:rPr>
          <w:rFonts w:ascii="Times New Roman" w:hAnsi="Times New Roman" w:cs="Times New Roman"/>
          <w:bCs/>
          <w:sz w:val="28"/>
          <w:szCs w:val="28"/>
        </w:rPr>
        <w:t>Обеспечение деятельности территориальных отделов администрации Апанасенковского муниципального округа Ставропольского края</w:t>
      </w:r>
      <w:bookmarkEnd w:id="12"/>
    </w:p>
    <w:p w:rsidR="00D72978" w:rsidRDefault="00D72978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D72978" w:rsidRDefault="00C9741A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/>
          <w:color w:val="FF0000"/>
          <w:sz w:val="28"/>
          <w:szCs w:val="28"/>
        </w:rPr>
        <w:t xml:space="preserve"> </w:t>
      </w:r>
      <w:r>
        <w:rPr>
          <w:b/>
          <w:color w:val="FF0000"/>
          <w:sz w:val="28"/>
          <w:szCs w:val="28"/>
        </w:rPr>
        <w:tab/>
      </w:r>
      <w:r>
        <w:rPr>
          <w:bCs/>
          <w:sz w:val="28"/>
          <w:szCs w:val="28"/>
          <w:lang w:eastAsia="ru-RU"/>
        </w:rPr>
        <w:t xml:space="preserve">Бюджетные ассигнования на </w:t>
      </w:r>
      <w:r>
        <w:rPr>
          <w:bCs/>
          <w:sz w:val="28"/>
          <w:szCs w:val="28"/>
        </w:rPr>
        <w:t xml:space="preserve">обеспечение деятельности территориальных отделов администрации Апанасенковского муниципального округа Ставропольского края </w:t>
      </w:r>
      <w:r>
        <w:rPr>
          <w:bCs/>
          <w:sz w:val="28"/>
          <w:szCs w:val="28"/>
          <w:lang w:eastAsia="ru-RU"/>
        </w:rPr>
        <w:t>в 2023 году в сумме 220 164,70 тыс. рублей предлагается уменьшить на 52 385,09 тыс. рублей, в том числе:</w:t>
      </w:r>
    </w:p>
    <w:p w:rsidR="00D72978" w:rsidRDefault="00C9741A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капитальный ремонт и ремонт</w:t>
      </w:r>
      <w:r>
        <w:rPr>
          <w:bCs/>
          <w:sz w:val="28"/>
          <w:szCs w:val="28"/>
          <w:lang w:eastAsia="ru-RU"/>
        </w:rPr>
        <w:t xml:space="preserve"> автомобильных дорог общего пользования местного значения муниципальных округов и городских округов (за счет средств краевого бюджета) – 50 919,01 тыс. рублей; </w:t>
      </w:r>
    </w:p>
    <w:p w:rsidR="00D72978" w:rsidRDefault="00C9741A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расходы на дорожную деятельность (дорожный Фонд) за счет средств местного бюджета – 1 461,21 т</w:t>
      </w:r>
      <w:r>
        <w:rPr>
          <w:bCs/>
          <w:sz w:val="28"/>
          <w:szCs w:val="28"/>
          <w:lang w:eastAsia="ru-RU"/>
        </w:rPr>
        <w:t>ыс. рублей</w:t>
      </w:r>
    </w:p>
    <w:p w:rsidR="00D72978" w:rsidRDefault="00C9741A">
      <w:pPr>
        <w:tabs>
          <w:tab w:val="left" w:pos="0"/>
        </w:tabs>
        <w:suppressAutoHyphens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ab/>
        <w:t>мероприятия по благоустройству территорий – 4,87 тыс. рублей;</w:t>
      </w:r>
    </w:p>
    <w:p w:rsidR="00D72978" w:rsidRDefault="00C9741A">
      <w:pPr>
        <w:tabs>
          <w:tab w:val="left" w:pos="0"/>
        </w:tabs>
        <w:suppressAutoHyphens/>
        <w:jc w:val="both"/>
        <w:rPr>
          <w:sz w:val="28"/>
          <w:szCs w:val="28"/>
        </w:rPr>
      </w:pPr>
      <w:r>
        <w:rPr>
          <w:bCs/>
          <w:sz w:val="28"/>
          <w:szCs w:val="28"/>
          <w:lang w:eastAsia="ru-RU"/>
        </w:rPr>
        <w:tab/>
        <w:t xml:space="preserve">Таким образом, уточненные плановые назначения по обеспечению деятельности </w:t>
      </w:r>
      <w:r>
        <w:rPr>
          <w:bCs/>
          <w:sz w:val="28"/>
          <w:szCs w:val="28"/>
        </w:rPr>
        <w:t>территориальных отделов</w:t>
      </w:r>
      <w:r>
        <w:rPr>
          <w:bCs/>
          <w:sz w:val="28"/>
          <w:szCs w:val="28"/>
          <w:lang w:eastAsia="ru-RU"/>
        </w:rPr>
        <w:t xml:space="preserve"> а</w:t>
      </w:r>
      <w:r>
        <w:rPr>
          <w:sz w:val="28"/>
          <w:szCs w:val="28"/>
          <w:lang w:eastAsia="ru-RU"/>
        </w:rPr>
        <w:t xml:space="preserve">дминистрации </w:t>
      </w:r>
      <w:r>
        <w:rPr>
          <w:bCs/>
          <w:sz w:val="28"/>
          <w:szCs w:val="28"/>
        </w:rPr>
        <w:t>Апанасенковского муниципального округа Ставропольского края</w:t>
      </w:r>
      <w:r>
        <w:rPr>
          <w:bCs/>
          <w:sz w:val="28"/>
          <w:szCs w:val="28"/>
          <w:lang w:eastAsia="ru-RU"/>
        </w:rPr>
        <w:t xml:space="preserve"> составят </w:t>
      </w:r>
      <w:r>
        <w:rPr>
          <w:bCs/>
          <w:sz w:val="28"/>
          <w:szCs w:val="28"/>
          <w:lang w:eastAsia="ru-RU"/>
        </w:rPr>
        <w:t xml:space="preserve">167 779,61 тыс. рублей.  </w:t>
      </w:r>
    </w:p>
    <w:p w:rsidR="00D72978" w:rsidRDefault="00D72978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D72978" w:rsidRDefault="00D72978">
      <w:pPr>
        <w:tabs>
          <w:tab w:val="left" w:pos="0"/>
          <w:tab w:val="left" w:pos="432"/>
        </w:tabs>
        <w:suppressAutoHyphens/>
        <w:jc w:val="center"/>
        <w:rPr>
          <w:b/>
          <w:sz w:val="28"/>
          <w:szCs w:val="28"/>
        </w:rPr>
      </w:pPr>
      <w:bookmarkStart w:id="13" w:name="_Hlk131434621"/>
    </w:p>
    <w:p w:rsidR="00D72978" w:rsidRDefault="00C9741A">
      <w:pPr>
        <w:tabs>
          <w:tab w:val="left" w:pos="0"/>
          <w:tab w:val="left" w:pos="432"/>
        </w:tabs>
        <w:suppressAutoHyphens/>
        <w:jc w:val="center"/>
        <w:rPr>
          <w:b/>
        </w:rPr>
      </w:pPr>
      <w:r>
        <w:rPr>
          <w:b/>
          <w:sz w:val="28"/>
          <w:szCs w:val="28"/>
        </w:rPr>
        <w:t>Реализация функций иных органов местного самоуправления Апанасенковского муниципального округа Ставропольского края</w:t>
      </w:r>
      <w:bookmarkEnd w:id="13"/>
    </w:p>
    <w:p w:rsidR="00D72978" w:rsidRDefault="00D72978">
      <w:pPr>
        <w:pStyle w:val="1"/>
        <w:tabs>
          <w:tab w:val="left" w:pos="432"/>
        </w:tabs>
        <w:suppressAutoHyphens/>
        <w:ind w:left="0" w:firstLine="0"/>
        <w:jc w:val="both"/>
      </w:pPr>
    </w:p>
    <w:p w:rsidR="00D72978" w:rsidRDefault="00C9741A">
      <w:pPr>
        <w:pStyle w:val="9"/>
        <w:numPr>
          <w:ilvl w:val="0"/>
          <w:numId w:val="0"/>
        </w:numPr>
        <w:tabs>
          <w:tab w:val="left" w:pos="432"/>
        </w:tabs>
        <w:suppressAutoHyphens/>
        <w:jc w:val="both"/>
        <w:rPr>
          <w:b w:val="0"/>
          <w:sz w:val="28"/>
          <w:szCs w:val="28"/>
          <w:lang w:eastAsia="ru-RU"/>
        </w:rPr>
      </w:pPr>
      <w:r>
        <w:rPr>
          <w:b w:val="0"/>
          <w:color w:val="C00000"/>
          <w:sz w:val="28"/>
          <w:szCs w:val="28"/>
        </w:rPr>
        <w:tab/>
      </w:r>
      <w:r>
        <w:rPr>
          <w:b w:val="0"/>
          <w:sz w:val="28"/>
          <w:szCs w:val="28"/>
          <w:lang w:eastAsia="ru-RU"/>
        </w:rPr>
        <w:t xml:space="preserve">Бюджетные ассигнования на </w:t>
      </w:r>
      <w:r>
        <w:rPr>
          <w:b w:val="0"/>
          <w:sz w:val="28"/>
          <w:szCs w:val="28"/>
        </w:rPr>
        <w:t xml:space="preserve">расходы бюджета округа, направленные на реализацию непрограммных мероприятий </w:t>
      </w:r>
      <w:r>
        <w:rPr>
          <w:b w:val="0"/>
          <w:sz w:val="28"/>
          <w:szCs w:val="28"/>
          <w:lang w:eastAsia="ru-RU"/>
        </w:rPr>
        <w:t xml:space="preserve">в 2023 </w:t>
      </w:r>
      <w:r>
        <w:rPr>
          <w:b w:val="0"/>
          <w:sz w:val="28"/>
          <w:szCs w:val="28"/>
          <w:lang w:eastAsia="ru-RU"/>
        </w:rPr>
        <w:t>году в сумме 8 290,37 тыс. рублей предлагается увеличить на 1 408,59 тыс. рублей, из них на:</w:t>
      </w:r>
    </w:p>
    <w:p w:rsidR="00D72978" w:rsidRDefault="00C9741A">
      <w:pPr>
        <w:pStyle w:val="a2"/>
        <w:suppressAutoHyphens/>
        <w:ind w:firstLine="426"/>
        <w:jc w:val="both"/>
        <w:rPr>
          <w:lang w:eastAsia="ru-RU"/>
        </w:rPr>
      </w:pPr>
      <w:r>
        <w:rPr>
          <w:lang w:eastAsia="ru-RU"/>
        </w:rPr>
        <w:t>- обеспечение гарантий муниципальным служащим – 180,0 тыс. рублей;</w:t>
      </w:r>
    </w:p>
    <w:p w:rsidR="00D72978" w:rsidRDefault="00C9741A">
      <w:pPr>
        <w:pStyle w:val="a2"/>
        <w:suppressAutoHyphens/>
        <w:ind w:firstLine="426"/>
        <w:jc w:val="both"/>
        <w:rPr>
          <w:lang w:eastAsia="ru-RU"/>
        </w:rPr>
      </w:pPr>
      <w:r>
        <w:rPr>
          <w:lang w:eastAsia="ru-RU"/>
        </w:rPr>
        <w:t>- мероприятия по приобретению и содержанию имущества, находящегося в муниципальной собственности</w:t>
      </w:r>
      <w:r>
        <w:rPr>
          <w:lang w:eastAsia="ru-RU"/>
        </w:rPr>
        <w:t xml:space="preserve"> - 1 228,59 тыс. рублей</w:t>
      </w:r>
    </w:p>
    <w:p w:rsidR="00D72978" w:rsidRDefault="00C9741A">
      <w:pPr>
        <w:pStyle w:val="a2"/>
        <w:suppressAutoHyphens/>
        <w:ind w:firstLine="426"/>
        <w:jc w:val="both"/>
        <w:rPr>
          <w:bCs/>
          <w:szCs w:val="28"/>
        </w:rPr>
      </w:pPr>
      <w:r>
        <w:rPr>
          <w:bCs/>
          <w:szCs w:val="28"/>
          <w:lang w:eastAsia="ru-RU"/>
        </w:rPr>
        <w:t xml:space="preserve">Таким образом, уточненные плановые назначения по </w:t>
      </w:r>
      <w:r>
        <w:rPr>
          <w:bCs/>
          <w:szCs w:val="28"/>
        </w:rPr>
        <w:t xml:space="preserve">расходам бюджета округа, направленным на реализацию непрограммных мероприятий, </w:t>
      </w:r>
      <w:r>
        <w:rPr>
          <w:bCs/>
          <w:szCs w:val="28"/>
          <w:lang w:eastAsia="ru-RU"/>
        </w:rPr>
        <w:t xml:space="preserve">составят 9 698,96 </w:t>
      </w:r>
      <w:r>
        <w:rPr>
          <w:bCs/>
          <w:szCs w:val="28"/>
        </w:rPr>
        <w:t>тыс. рублей.</w:t>
      </w:r>
    </w:p>
    <w:p w:rsidR="00D72978" w:rsidRDefault="00D72978">
      <w:pPr>
        <w:tabs>
          <w:tab w:val="left" w:pos="0"/>
          <w:tab w:val="left" w:pos="432"/>
        </w:tabs>
        <w:suppressAutoHyphens/>
        <w:rPr>
          <w:bCs/>
          <w:color w:val="FF0000"/>
          <w:sz w:val="28"/>
          <w:szCs w:val="28"/>
        </w:rPr>
      </w:pPr>
    </w:p>
    <w:p w:rsidR="00D72978" w:rsidRDefault="00C9741A">
      <w:pPr>
        <w:pStyle w:val="a2"/>
        <w:suppressAutoHyphens/>
        <w:ind w:firstLine="426"/>
        <w:jc w:val="both"/>
        <w:rPr>
          <w:szCs w:val="28"/>
        </w:rPr>
      </w:pPr>
      <w:r>
        <w:rPr>
          <w:szCs w:val="28"/>
        </w:rPr>
        <w:t xml:space="preserve">С учетом предлагаемых изменений, бюджет Апанасенковского муниципального </w:t>
      </w:r>
      <w:r>
        <w:rPr>
          <w:szCs w:val="28"/>
        </w:rPr>
        <w:t>округа Ставропольского края на 2023 год по доходам уменьшится на сумму 43 557,44 тыс. рублей и составит – 1 608 427,35 тыс. рублей, по расходам уменьшатся на 43 557,44 тыс. рублей</w:t>
      </w:r>
      <w:r>
        <w:rPr>
          <w:color w:val="FF0000"/>
          <w:szCs w:val="28"/>
        </w:rPr>
        <w:t xml:space="preserve"> </w:t>
      </w:r>
      <w:r>
        <w:rPr>
          <w:szCs w:val="28"/>
        </w:rPr>
        <w:t>и составит –                            1 856 515,46 тыс. рублей, дефицит бю</w:t>
      </w:r>
      <w:r>
        <w:rPr>
          <w:szCs w:val="28"/>
        </w:rPr>
        <w:t>джета –  248 088,11 тыс. рублей (на дефицит бюджета в соответствии с БК РФ отнесены остатки средств, сложившиеся на 01.01.2023 года).</w:t>
      </w:r>
    </w:p>
    <w:p w:rsidR="00D72978" w:rsidRDefault="00D72978">
      <w:pPr>
        <w:pStyle w:val="ad"/>
        <w:suppressAutoHyphens/>
        <w:ind w:firstLine="0"/>
        <w:rPr>
          <w:szCs w:val="28"/>
        </w:rPr>
      </w:pPr>
    </w:p>
    <w:p w:rsidR="00D72978" w:rsidRDefault="00D72978">
      <w:pPr>
        <w:pStyle w:val="ad"/>
        <w:suppressAutoHyphens/>
        <w:ind w:firstLine="0"/>
        <w:rPr>
          <w:szCs w:val="28"/>
        </w:rPr>
      </w:pPr>
    </w:p>
    <w:p w:rsidR="00D72978" w:rsidRDefault="00D72978">
      <w:pPr>
        <w:pStyle w:val="ad"/>
        <w:suppressAutoHyphens/>
        <w:ind w:firstLine="0"/>
        <w:rPr>
          <w:szCs w:val="28"/>
        </w:rPr>
      </w:pPr>
    </w:p>
    <w:p w:rsidR="00D72978" w:rsidRDefault="00D72978">
      <w:pPr>
        <w:pStyle w:val="ad"/>
        <w:suppressAutoHyphens/>
        <w:ind w:firstLine="0"/>
        <w:rPr>
          <w:szCs w:val="28"/>
        </w:rPr>
      </w:pPr>
    </w:p>
    <w:p w:rsidR="00D72978" w:rsidRDefault="00C9741A">
      <w:pPr>
        <w:pStyle w:val="ad"/>
        <w:suppressAutoHyphens/>
        <w:ind w:firstLine="0"/>
        <w:rPr>
          <w:szCs w:val="28"/>
        </w:rPr>
      </w:pPr>
      <w:r>
        <w:rPr>
          <w:szCs w:val="28"/>
        </w:rPr>
        <w:t xml:space="preserve">Начальник финансового </w:t>
      </w:r>
    </w:p>
    <w:p w:rsidR="00D72978" w:rsidRDefault="00C9741A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D72978" w:rsidRDefault="00C9741A">
      <w:pPr>
        <w:suppressAutoHyphens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Апанасенковского </w:t>
      </w:r>
    </w:p>
    <w:p w:rsidR="00D72978" w:rsidRDefault="00C9741A">
      <w:pPr>
        <w:suppressAutoHyphens/>
        <w:spacing w:line="240" w:lineRule="exact"/>
        <w:rPr>
          <w:sz w:val="28"/>
          <w:szCs w:val="28"/>
        </w:rPr>
      </w:pPr>
      <w:bookmarkStart w:id="14" w:name="_GoBack"/>
      <w:r>
        <w:rPr>
          <w:sz w:val="28"/>
          <w:szCs w:val="28"/>
        </w:rPr>
        <w:t xml:space="preserve">муниципального округа </w:t>
      </w:r>
    </w:p>
    <w:bookmarkEnd w:id="14"/>
    <w:p w:rsidR="00D72978" w:rsidRDefault="00C9741A">
      <w:pPr>
        <w:suppressAutoHyphens/>
        <w:spacing w:line="240" w:lineRule="exact"/>
        <w:rPr>
          <w:lang w:eastAsia="ru-RU"/>
        </w:rPr>
      </w:pPr>
      <w:r>
        <w:rPr>
          <w:sz w:val="28"/>
          <w:szCs w:val="28"/>
        </w:rPr>
        <w:t xml:space="preserve">Ставропольского края        </w:t>
      </w:r>
      <w:r>
        <w:rPr>
          <w:sz w:val="28"/>
          <w:szCs w:val="28"/>
        </w:rPr>
        <w:t xml:space="preserve">                                                            Е.И.Медяник</w:t>
      </w:r>
    </w:p>
    <w:sectPr w:rsidR="00D72978" w:rsidSect="00C974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6" w:h="16838"/>
      <w:pgMar w:top="1418" w:right="567" w:bottom="1560" w:left="1985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9741A">
      <w:r>
        <w:separator/>
      </w:r>
    </w:p>
  </w:endnote>
  <w:endnote w:type="continuationSeparator" w:id="0">
    <w:p w:rsidR="00000000" w:rsidRDefault="00C9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978" w:rsidRDefault="00D72978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978" w:rsidRDefault="00D72978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978" w:rsidRDefault="00D72978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9741A">
      <w:r>
        <w:separator/>
      </w:r>
    </w:p>
  </w:footnote>
  <w:footnote w:type="continuationSeparator" w:id="0">
    <w:p w:rsidR="00000000" w:rsidRDefault="00C97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978" w:rsidRDefault="00D7297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978" w:rsidRDefault="00C9741A">
    <w:pPr>
      <w:pStyle w:val="ac"/>
      <w:jc w:val="right"/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noProof/>
        <w:sz w:val="20"/>
      </w:rPr>
      <w:t>14</w:t>
    </w:r>
    <w:r>
      <w:rPr>
        <w:sz w:val="20"/>
      </w:rPr>
      <w:fldChar w:fldCharType="end"/>
    </w:r>
  </w:p>
  <w:p w:rsidR="00D72978" w:rsidRDefault="00D72978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2978" w:rsidRDefault="00D72978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bullet"/>
      <w:pStyle w:val="20"/>
      <w:lvlText w:val=""/>
      <w:lvlJc w:val="left"/>
      <w:pPr>
        <w:tabs>
          <w:tab w:val="left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-851"/>
        </w:tabs>
        <w:ind w:left="-851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-851"/>
        </w:tabs>
        <w:ind w:left="-794" w:firstLine="907"/>
      </w:pPr>
    </w:lvl>
    <w:lvl w:ilvl="2">
      <w:start w:val="1"/>
      <w:numFmt w:val="bullet"/>
      <w:lvlText w:val=""/>
      <w:lvlJc w:val="left"/>
      <w:pPr>
        <w:tabs>
          <w:tab w:val="left" w:pos="-851"/>
        </w:tabs>
        <w:ind w:left="680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-851"/>
        </w:tabs>
        <w:ind w:left="13" w:hanging="864"/>
      </w:pPr>
    </w:lvl>
    <w:lvl w:ilvl="4">
      <w:start w:val="1"/>
      <w:numFmt w:val="decimal"/>
      <w:lvlText w:val="%1.%2.%3.%4.%5"/>
      <w:lvlJc w:val="left"/>
      <w:pPr>
        <w:tabs>
          <w:tab w:val="left" w:pos="-851"/>
        </w:tabs>
        <w:ind w:left="157" w:hanging="1008"/>
      </w:pPr>
    </w:lvl>
    <w:lvl w:ilvl="5">
      <w:start w:val="1"/>
      <w:numFmt w:val="decimal"/>
      <w:lvlText w:val="%1.%2.%3.%4.%5.%6"/>
      <w:lvlJc w:val="left"/>
      <w:pPr>
        <w:tabs>
          <w:tab w:val="left" w:pos="-851"/>
        </w:tabs>
        <w:ind w:left="301" w:hanging="1152"/>
      </w:pPr>
    </w:lvl>
    <w:lvl w:ilvl="6">
      <w:start w:val="1"/>
      <w:numFmt w:val="decimal"/>
      <w:lvlText w:val="%1.%2.%3.%4.%5.%6.%7"/>
      <w:lvlJc w:val="left"/>
      <w:pPr>
        <w:tabs>
          <w:tab w:val="left" w:pos="-851"/>
        </w:tabs>
        <w:ind w:left="445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-851"/>
        </w:tabs>
        <w:ind w:left="589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-851"/>
        </w:tabs>
        <w:ind w:left="733" w:hanging="1584"/>
      </w:pPr>
    </w:lvl>
  </w:abstractNum>
  <w:abstractNum w:abstractNumId="3" w15:restartNumberingAfterBreak="0">
    <w:nsid w:val="06DD6B6A"/>
    <w:multiLevelType w:val="multilevel"/>
    <w:tmpl w:val="06DD6B6A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4CF02B1"/>
    <w:multiLevelType w:val="singleLevel"/>
    <w:tmpl w:val="14CF02B1"/>
    <w:lvl w:ilvl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570"/>
    <w:rsid w:val="000039B6"/>
    <w:rsid w:val="000060AE"/>
    <w:rsid w:val="00006696"/>
    <w:rsid w:val="00010DEB"/>
    <w:rsid w:val="00010E47"/>
    <w:rsid w:val="000114E6"/>
    <w:rsid w:val="00014C61"/>
    <w:rsid w:val="0002083A"/>
    <w:rsid w:val="00020AFF"/>
    <w:rsid w:val="00030185"/>
    <w:rsid w:val="00033FA8"/>
    <w:rsid w:val="0004119F"/>
    <w:rsid w:val="0004171D"/>
    <w:rsid w:val="00041F23"/>
    <w:rsid w:val="00052D6F"/>
    <w:rsid w:val="0005655D"/>
    <w:rsid w:val="000578B5"/>
    <w:rsid w:val="000614E2"/>
    <w:rsid w:val="00064284"/>
    <w:rsid w:val="00065E49"/>
    <w:rsid w:val="000808C5"/>
    <w:rsid w:val="000839DA"/>
    <w:rsid w:val="00083DE4"/>
    <w:rsid w:val="00084FDE"/>
    <w:rsid w:val="0008591D"/>
    <w:rsid w:val="0008740C"/>
    <w:rsid w:val="00090E97"/>
    <w:rsid w:val="000B05FA"/>
    <w:rsid w:val="000B11E4"/>
    <w:rsid w:val="000B30CD"/>
    <w:rsid w:val="000B5205"/>
    <w:rsid w:val="000B67E8"/>
    <w:rsid w:val="000C350B"/>
    <w:rsid w:val="000C7BA7"/>
    <w:rsid w:val="000D1040"/>
    <w:rsid w:val="000D18D7"/>
    <w:rsid w:val="000E2830"/>
    <w:rsid w:val="000E4EE6"/>
    <w:rsid w:val="000F22E2"/>
    <w:rsid w:val="000F374E"/>
    <w:rsid w:val="000F3B6E"/>
    <w:rsid w:val="000F5BB9"/>
    <w:rsid w:val="001006A3"/>
    <w:rsid w:val="00107975"/>
    <w:rsid w:val="00107C56"/>
    <w:rsid w:val="00110D3D"/>
    <w:rsid w:val="00111AA2"/>
    <w:rsid w:val="001138AC"/>
    <w:rsid w:val="0012071B"/>
    <w:rsid w:val="001225E9"/>
    <w:rsid w:val="00123E6D"/>
    <w:rsid w:val="00127A94"/>
    <w:rsid w:val="00131A09"/>
    <w:rsid w:val="00133589"/>
    <w:rsid w:val="001353D9"/>
    <w:rsid w:val="0013626F"/>
    <w:rsid w:val="00143CAC"/>
    <w:rsid w:val="00144693"/>
    <w:rsid w:val="00147724"/>
    <w:rsid w:val="001572BB"/>
    <w:rsid w:val="00172240"/>
    <w:rsid w:val="0019078F"/>
    <w:rsid w:val="001942D8"/>
    <w:rsid w:val="00196685"/>
    <w:rsid w:val="00196AE2"/>
    <w:rsid w:val="00196B21"/>
    <w:rsid w:val="0019793F"/>
    <w:rsid w:val="001A44CF"/>
    <w:rsid w:val="001B2408"/>
    <w:rsid w:val="001B2A21"/>
    <w:rsid w:val="001B7CB4"/>
    <w:rsid w:val="001C640F"/>
    <w:rsid w:val="001D56C1"/>
    <w:rsid w:val="001D5FEC"/>
    <w:rsid w:val="001E13BE"/>
    <w:rsid w:val="001F70CA"/>
    <w:rsid w:val="0020169F"/>
    <w:rsid w:val="00207BC0"/>
    <w:rsid w:val="00211091"/>
    <w:rsid w:val="00213D69"/>
    <w:rsid w:val="002164AC"/>
    <w:rsid w:val="00225820"/>
    <w:rsid w:val="00227368"/>
    <w:rsid w:val="0023733B"/>
    <w:rsid w:val="00237B29"/>
    <w:rsid w:val="002430E4"/>
    <w:rsid w:val="0024610B"/>
    <w:rsid w:val="002524F9"/>
    <w:rsid w:val="00254E42"/>
    <w:rsid w:val="00255D81"/>
    <w:rsid w:val="00255F1E"/>
    <w:rsid w:val="002563CE"/>
    <w:rsid w:val="00256E26"/>
    <w:rsid w:val="002637A0"/>
    <w:rsid w:val="00272F60"/>
    <w:rsid w:val="002732FB"/>
    <w:rsid w:val="00281D40"/>
    <w:rsid w:val="002855EB"/>
    <w:rsid w:val="00287FB5"/>
    <w:rsid w:val="002905FC"/>
    <w:rsid w:val="00294158"/>
    <w:rsid w:val="00295FC5"/>
    <w:rsid w:val="002B1188"/>
    <w:rsid w:val="002B6F96"/>
    <w:rsid w:val="002B73D4"/>
    <w:rsid w:val="002B74B7"/>
    <w:rsid w:val="002C1791"/>
    <w:rsid w:val="002C5B00"/>
    <w:rsid w:val="002D0A71"/>
    <w:rsid w:val="002D68C1"/>
    <w:rsid w:val="002E531B"/>
    <w:rsid w:val="002E541B"/>
    <w:rsid w:val="002F322A"/>
    <w:rsid w:val="0030197D"/>
    <w:rsid w:val="00303E75"/>
    <w:rsid w:val="00304B2D"/>
    <w:rsid w:val="00304E4A"/>
    <w:rsid w:val="003066D0"/>
    <w:rsid w:val="003101A0"/>
    <w:rsid w:val="003139B8"/>
    <w:rsid w:val="00314B08"/>
    <w:rsid w:val="003172C5"/>
    <w:rsid w:val="0032346B"/>
    <w:rsid w:val="00324570"/>
    <w:rsid w:val="00330E9A"/>
    <w:rsid w:val="00331042"/>
    <w:rsid w:val="00331056"/>
    <w:rsid w:val="00331ECF"/>
    <w:rsid w:val="00335F07"/>
    <w:rsid w:val="003416A5"/>
    <w:rsid w:val="003505FD"/>
    <w:rsid w:val="00354C62"/>
    <w:rsid w:val="00364ADF"/>
    <w:rsid w:val="00364CD5"/>
    <w:rsid w:val="00367729"/>
    <w:rsid w:val="00367BF1"/>
    <w:rsid w:val="00377A27"/>
    <w:rsid w:val="00381F4E"/>
    <w:rsid w:val="00392640"/>
    <w:rsid w:val="003A09BA"/>
    <w:rsid w:val="003B4E3D"/>
    <w:rsid w:val="003B68D1"/>
    <w:rsid w:val="003C72FE"/>
    <w:rsid w:val="003D414A"/>
    <w:rsid w:val="003E2F30"/>
    <w:rsid w:val="003E3516"/>
    <w:rsid w:val="003F0369"/>
    <w:rsid w:val="003F16AF"/>
    <w:rsid w:val="003F2FE5"/>
    <w:rsid w:val="003F6613"/>
    <w:rsid w:val="00420E85"/>
    <w:rsid w:val="0042123C"/>
    <w:rsid w:val="004328CD"/>
    <w:rsid w:val="00435734"/>
    <w:rsid w:val="00446FB1"/>
    <w:rsid w:val="004516B8"/>
    <w:rsid w:val="00454942"/>
    <w:rsid w:val="00470039"/>
    <w:rsid w:val="00472DA9"/>
    <w:rsid w:val="00483EC7"/>
    <w:rsid w:val="00486857"/>
    <w:rsid w:val="004923DB"/>
    <w:rsid w:val="00493C8E"/>
    <w:rsid w:val="00497229"/>
    <w:rsid w:val="004A1DE7"/>
    <w:rsid w:val="004A2A71"/>
    <w:rsid w:val="004C1F1D"/>
    <w:rsid w:val="004D02AC"/>
    <w:rsid w:val="004D25D4"/>
    <w:rsid w:val="004D5372"/>
    <w:rsid w:val="004D7523"/>
    <w:rsid w:val="004E7D1A"/>
    <w:rsid w:val="004F1B0F"/>
    <w:rsid w:val="004F32A5"/>
    <w:rsid w:val="004F49AF"/>
    <w:rsid w:val="004F70CA"/>
    <w:rsid w:val="00500028"/>
    <w:rsid w:val="00504A11"/>
    <w:rsid w:val="00506514"/>
    <w:rsid w:val="0051221E"/>
    <w:rsid w:val="00516626"/>
    <w:rsid w:val="0051737F"/>
    <w:rsid w:val="005245A6"/>
    <w:rsid w:val="00527CAE"/>
    <w:rsid w:val="00530281"/>
    <w:rsid w:val="00534535"/>
    <w:rsid w:val="00535391"/>
    <w:rsid w:val="00535935"/>
    <w:rsid w:val="00536A24"/>
    <w:rsid w:val="00537E76"/>
    <w:rsid w:val="0054655E"/>
    <w:rsid w:val="00554F64"/>
    <w:rsid w:val="005562C1"/>
    <w:rsid w:val="00561427"/>
    <w:rsid w:val="00572549"/>
    <w:rsid w:val="00574C8F"/>
    <w:rsid w:val="005871B0"/>
    <w:rsid w:val="00587FCD"/>
    <w:rsid w:val="00590BCB"/>
    <w:rsid w:val="00591085"/>
    <w:rsid w:val="00594F54"/>
    <w:rsid w:val="005A69A9"/>
    <w:rsid w:val="005D0519"/>
    <w:rsid w:val="005D30C7"/>
    <w:rsid w:val="005D480F"/>
    <w:rsid w:val="005E723A"/>
    <w:rsid w:val="005E7930"/>
    <w:rsid w:val="005F70E1"/>
    <w:rsid w:val="006010CB"/>
    <w:rsid w:val="00601C9E"/>
    <w:rsid w:val="00605EF1"/>
    <w:rsid w:val="00615891"/>
    <w:rsid w:val="00631E08"/>
    <w:rsid w:val="0064376D"/>
    <w:rsid w:val="00644D0C"/>
    <w:rsid w:val="00645DBD"/>
    <w:rsid w:val="006542A3"/>
    <w:rsid w:val="00654C3E"/>
    <w:rsid w:val="00656C46"/>
    <w:rsid w:val="00664251"/>
    <w:rsid w:val="00670DAC"/>
    <w:rsid w:val="00673970"/>
    <w:rsid w:val="00677889"/>
    <w:rsid w:val="00682189"/>
    <w:rsid w:val="00692413"/>
    <w:rsid w:val="006A0DEA"/>
    <w:rsid w:val="006B33AC"/>
    <w:rsid w:val="006B6FC7"/>
    <w:rsid w:val="006C11F1"/>
    <w:rsid w:val="006C15B4"/>
    <w:rsid w:val="006C4BB5"/>
    <w:rsid w:val="006C6315"/>
    <w:rsid w:val="006C7968"/>
    <w:rsid w:val="006D2963"/>
    <w:rsid w:val="006D55F9"/>
    <w:rsid w:val="006D7C0B"/>
    <w:rsid w:val="006E2DBF"/>
    <w:rsid w:val="006F7C0A"/>
    <w:rsid w:val="007011BA"/>
    <w:rsid w:val="00702D40"/>
    <w:rsid w:val="00702D5E"/>
    <w:rsid w:val="0070378D"/>
    <w:rsid w:val="00703E00"/>
    <w:rsid w:val="00705B07"/>
    <w:rsid w:val="00713C46"/>
    <w:rsid w:val="0071578F"/>
    <w:rsid w:val="00716F98"/>
    <w:rsid w:val="007251B6"/>
    <w:rsid w:val="007275C5"/>
    <w:rsid w:val="0073289C"/>
    <w:rsid w:val="00735DB8"/>
    <w:rsid w:val="007454F6"/>
    <w:rsid w:val="00746B39"/>
    <w:rsid w:val="00747BCD"/>
    <w:rsid w:val="00747F51"/>
    <w:rsid w:val="00751B4E"/>
    <w:rsid w:val="00753C01"/>
    <w:rsid w:val="00753F2C"/>
    <w:rsid w:val="007600F9"/>
    <w:rsid w:val="007612E9"/>
    <w:rsid w:val="00763DA2"/>
    <w:rsid w:val="007739E9"/>
    <w:rsid w:val="007740FE"/>
    <w:rsid w:val="0077549A"/>
    <w:rsid w:val="0078503E"/>
    <w:rsid w:val="007864F4"/>
    <w:rsid w:val="0079664B"/>
    <w:rsid w:val="00796E10"/>
    <w:rsid w:val="00796F5C"/>
    <w:rsid w:val="00797DB1"/>
    <w:rsid w:val="007A06AB"/>
    <w:rsid w:val="007A1947"/>
    <w:rsid w:val="007A1EE0"/>
    <w:rsid w:val="007A408B"/>
    <w:rsid w:val="007B077F"/>
    <w:rsid w:val="007B3FB1"/>
    <w:rsid w:val="007C3FEB"/>
    <w:rsid w:val="007C4E8E"/>
    <w:rsid w:val="007D64C2"/>
    <w:rsid w:val="007E05E2"/>
    <w:rsid w:val="007E27E6"/>
    <w:rsid w:val="007E33B7"/>
    <w:rsid w:val="007F36B5"/>
    <w:rsid w:val="00805EBA"/>
    <w:rsid w:val="008068BD"/>
    <w:rsid w:val="008144C5"/>
    <w:rsid w:val="00827841"/>
    <w:rsid w:val="00827ED1"/>
    <w:rsid w:val="0083036E"/>
    <w:rsid w:val="00833EFA"/>
    <w:rsid w:val="008358E9"/>
    <w:rsid w:val="008441A6"/>
    <w:rsid w:val="008447B6"/>
    <w:rsid w:val="0084675A"/>
    <w:rsid w:val="008469FB"/>
    <w:rsid w:val="00850D27"/>
    <w:rsid w:val="00854E26"/>
    <w:rsid w:val="00860AE4"/>
    <w:rsid w:val="0087297C"/>
    <w:rsid w:val="00875867"/>
    <w:rsid w:val="008777ED"/>
    <w:rsid w:val="00895557"/>
    <w:rsid w:val="008959A2"/>
    <w:rsid w:val="00896A1F"/>
    <w:rsid w:val="008B1D58"/>
    <w:rsid w:val="008B2E13"/>
    <w:rsid w:val="008B6AAE"/>
    <w:rsid w:val="008C60CA"/>
    <w:rsid w:val="008C6754"/>
    <w:rsid w:val="008D2EF8"/>
    <w:rsid w:val="008D5163"/>
    <w:rsid w:val="008E5466"/>
    <w:rsid w:val="008E6042"/>
    <w:rsid w:val="008E6128"/>
    <w:rsid w:val="008F1B8D"/>
    <w:rsid w:val="008F2A51"/>
    <w:rsid w:val="00902AE0"/>
    <w:rsid w:val="00903CE9"/>
    <w:rsid w:val="00910896"/>
    <w:rsid w:val="00916388"/>
    <w:rsid w:val="00923F86"/>
    <w:rsid w:val="0092689A"/>
    <w:rsid w:val="00931C4C"/>
    <w:rsid w:val="00940575"/>
    <w:rsid w:val="00952EC7"/>
    <w:rsid w:val="009555D5"/>
    <w:rsid w:val="00956D95"/>
    <w:rsid w:val="0095743B"/>
    <w:rsid w:val="00962112"/>
    <w:rsid w:val="009636DE"/>
    <w:rsid w:val="00963BBD"/>
    <w:rsid w:val="00970E5D"/>
    <w:rsid w:val="00973805"/>
    <w:rsid w:val="00981761"/>
    <w:rsid w:val="00983F4D"/>
    <w:rsid w:val="00987685"/>
    <w:rsid w:val="0099105A"/>
    <w:rsid w:val="00995ED9"/>
    <w:rsid w:val="009A14E2"/>
    <w:rsid w:val="009A2010"/>
    <w:rsid w:val="009A2013"/>
    <w:rsid w:val="009A328F"/>
    <w:rsid w:val="009A6FAB"/>
    <w:rsid w:val="009C27CA"/>
    <w:rsid w:val="009C2E2E"/>
    <w:rsid w:val="009C70DD"/>
    <w:rsid w:val="009E021C"/>
    <w:rsid w:val="009E62E1"/>
    <w:rsid w:val="009E7EBB"/>
    <w:rsid w:val="009F1E27"/>
    <w:rsid w:val="009F57DA"/>
    <w:rsid w:val="00A0283F"/>
    <w:rsid w:val="00A0563C"/>
    <w:rsid w:val="00A077F6"/>
    <w:rsid w:val="00A105BF"/>
    <w:rsid w:val="00A17BEA"/>
    <w:rsid w:val="00A2192D"/>
    <w:rsid w:val="00A254CF"/>
    <w:rsid w:val="00A26F41"/>
    <w:rsid w:val="00A274EF"/>
    <w:rsid w:val="00A32EF4"/>
    <w:rsid w:val="00A43DDD"/>
    <w:rsid w:val="00A46DB2"/>
    <w:rsid w:val="00A47A0A"/>
    <w:rsid w:val="00A516B3"/>
    <w:rsid w:val="00A52CD3"/>
    <w:rsid w:val="00A566B6"/>
    <w:rsid w:val="00A63DE1"/>
    <w:rsid w:val="00A703CF"/>
    <w:rsid w:val="00A712C4"/>
    <w:rsid w:val="00A824E1"/>
    <w:rsid w:val="00A827B8"/>
    <w:rsid w:val="00A84EC7"/>
    <w:rsid w:val="00A91B4B"/>
    <w:rsid w:val="00A958DB"/>
    <w:rsid w:val="00A95B17"/>
    <w:rsid w:val="00A96490"/>
    <w:rsid w:val="00A966C2"/>
    <w:rsid w:val="00AA3393"/>
    <w:rsid w:val="00AB32AD"/>
    <w:rsid w:val="00AC3B03"/>
    <w:rsid w:val="00AC4E80"/>
    <w:rsid w:val="00AC5912"/>
    <w:rsid w:val="00AD2D60"/>
    <w:rsid w:val="00AD2FC4"/>
    <w:rsid w:val="00AD7A68"/>
    <w:rsid w:val="00AE0BF7"/>
    <w:rsid w:val="00AF4D8D"/>
    <w:rsid w:val="00B02483"/>
    <w:rsid w:val="00B02D9E"/>
    <w:rsid w:val="00B10372"/>
    <w:rsid w:val="00B136D5"/>
    <w:rsid w:val="00B21424"/>
    <w:rsid w:val="00B32B40"/>
    <w:rsid w:val="00B35C9E"/>
    <w:rsid w:val="00B40040"/>
    <w:rsid w:val="00B4064E"/>
    <w:rsid w:val="00B40B5C"/>
    <w:rsid w:val="00B413C6"/>
    <w:rsid w:val="00B43B87"/>
    <w:rsid w:val="00B455CC"/>
    <w:rsid w:val="00B466E3"/>
    <w:rsid w:val="00B52F7B"/>
    <w:rsid w:val="00B60D3E"/>
    <w:rsid w:val="00B64302"/>
    <w:rsid w:val="00B72A43"/>
    <w:rsid w:val="00B73134"/>
    <w:rsid w:val="00B73FDF"/>
    <w:rsid w:val="00B74900"/>
    <w:rsid w:val="00B80564"/>
    <w:rsid w:val="00B80582"/>
    <w:rsid w:val="00B903A9"/>
    <w:rsid w:val="00BA1B2D"/>
    <w:rsid w:val="00BA7EE0"/>
    <w:rsid w:val="00BB142F"/>
    <w:rsid w:val="00BB3287"/>
    <w:rsid w:val="00BB490B"/>
    <w:rsid w:val="00BC1352"/>
    <w:rsid w:val="00BD0F35"/>
    <w:rsid w:val="00BD426E"/>
    <w:rsid w:val="00BD596E"/>
    <w:rsid w:val="00BE26B1"/>
    <w:rsid w:val="00BE5EDA"/>
    <w:rsid w:val="00BF0A83"/>
    <w:rsid w:val="00C1173C"/>
    <w:rsid w:val="00C13231"/>
    <w:rsid w:val="00C13952"/>
    <w:rsid w:val="00C14147"/>
    <w:rsid w:val="00C143F5"/>
    <w:rsid w:val="00C20246"/>
    <w:rsid w:val="00C21718"/>
    <w:rsid w:val="00C22628"/>
    <w:rsid w:val="00C246ED"/>
    <w:rsid w:val="00C24971"/>
    <w:rsid w:val="00C251E5"/>
    <w:rsid w:val="00C307CC"/>
    <w:rsid w:val="00C37AC6"/>
    <w:rsid w:val="00C51EB8"/>
    <w:rsid w:val="00C523DE"/>
    <w:rsid w:val="00C5246F"/>
    <w:rsid w:val="00C55E59"/>
    <w:rsid w:val="00C607BA"/>
    <w:rsid w:val="00C6234A"/>
    <w:rsid w:val="00C632C2"/>
    <w:rsid w:val="00C63A0A"/>
    <w:rsid w:val="00C67DB4"/>
    <w:rsid w:val="00C72A66"/>
    <w:rsid w:val="00C73906"/>
    <w:rsid w:val="00C77CB2"/>
    <w:rsid w:val="00C860FB"/>
    <w:rsid w:val="00C934B6"/>
    <w:rsid w:val="00C937FD"/>
    <w:rsid w:val="00C93A25"/>
    <w:rsid w:val="00C97103"/>
    <w:rsid w:val="00C9741A"/>
    <w:rsid w:val="00CA7C9D"/>
    <w:rsid w:val="00CB0159"/>
    <w:rsid w:val="00CE75C7"/>
    <w:rsid w:val="00CF167B"/>
    <w:rsid w:val="00CF181D"/>
    <w:rsid w:val="00CF386A"/>
    <w:rsid w:val="00CF627D"/>
    <w:rsid w:val="00D00562"/>
    <w:rsid w:val="00D0237A"/>
    <w:rsid w:val="00D04857"/>
    <w:rsid w:val="00D055BE"/>
    <w:rsid w:val="00D10B90"/>
    <w:rsid w:val="00D113A5"/>
    <w:rsid w:val="00D413AA"/>
    <w:rsid w:val="00D41A5F"/>
    <w:rsid w:val="00D42B16"/>
    <w:rsid w:val="00D43EA8"/>
    <w:rsid w:val="00D472BF"/>
    <w:rsid w:val="00D51455"/>
    <w:rsid w:val="00D53509"/>
    <w:rsid w:val="00D53582"/>
    <w:rsid w:val="00D53927"/>
    <w:rsid w:val="00D65CDA"/>
    <w:rsid w:val="00D72978"/>
    <w:rsid w:val="00D83A0D"/>
    <w:rsid w:val="00D9149E"/>
    <w:rsid w:val="00D9369E"/>
    <w:rsid w:val="00D97D04"/>
    <w:rsid w:val="00DA01E9"/>
    <w:rsid w:val="00DA0EF8"/>
    <w:rsid w:val="00DA7D95"/>
    <w:rsid w:val="00DB0220"/>
    <w:rsid w:val="00DB1834"/>
    <w:rsid w:val="00DB3BB6"/>
    <w:rsid w:val="00DC23D4"/>
    <w:rsid w:val="00DC26EC"/>
    <w:rsid w:val="00DC7737"/>
    <w:rsid w:val="00DD1E43"/>
    <w:rsid w:val="00DD5D7A"/>
    <w:rsid w:val="00DD77A5"/>
    <w:rsid w:val="00DE1A3F"/>
    <w:rsid w:val="00DE605A"/>
    <w:rsid w:val="00DF1985"/>
    <w:rsid w:val="00DF1986"/>
    <w:rsid w:val="00DF2676"/>
    <w:rsid w:val="00DF2C2B"/>
    <w:rsid w:val="00DF7243"/>
    <w:rsid w:val="00E07B5F"/>
    <w:rsid w:val="00E123BD"/>
    <w:rsid w:val="00E167B8"/>
    <w:rsid w:val="00E2198F"/>
    <w:rsid w:val="00E25F7F"/>
    <w:rsid w:val="00E2617E"/>
    <w:rsid w:val="00E363D9"/>
    <w:rsid w:val="00E379D8"/>
    <w:rsid w:val="00E5706C"/>
    <w:rsid w:val="00E635CD"/>
    <w:rsid w:val="00E6539C"/>
    <w:rsid w:val="00E6632E"/>
    <w:rsid w:val="00E731E6"/>
    <w:rsid w:val="00E83993"/>
    <w:rsid w:val="00E84984"/>
    <w:rsid w:val="00E87903"/>
    <w:rsid w:val="00E904A6"/>
    <w:rsid w:val="00E94493"/>
    <w:rsid w:val="00EA1552"/>
    <w:rsid w:val="00EA2060"/>
    <w:rsid w:val="00EA4822"/>
    <w:rsid w:val="00EA5B24"/>
    <w:rsid w:val="00EB1205"/>
    <w:rsid w:val="00EC2764"/>
    <w:rsid w:val="00EF10FD"/>
    <w:rsid w:val="00EF673B"/>
    <w:rsid w:val="00F02C49"/>
    <w:rsid w:val="00F04081"/>
    <w:rsid w:val="00F06C14"/>
    <w:rsid w:val="00F10CE6"/>
    <w:rsid w:val="00F14CC5"/>
    <w:rsid w:val="00F33D57"/>
    <w:rsid w:val="00F415BB"/>
    <w:rsid w:val="00F41D34"/>
    <w:rsid w:val="00F421FC"/>
    <w:rsid w:val="00F435AB"/>
    <w:rsid w:val="00F45041"/>
    <w:rsid w:val="00F46038"/>
    <w:rsid w:val="00F564E9"/>
    <w:rsid w:val="00F613BE"/>
    <w:rsid w:val="00F61A84"/>
    <w:rsid w:val="00F64EB5"/>
    <w:rsid w:val="00F737F0"/>
    <w:rsid w:val="00F742EA"/>
    <w:rsid w:val="00F84625"/>
    <w:rsid w:val="00F868BA"/>
    <w:rsid w:val="00FA0770"/>
    <w:rsid w:val="00FB4428"/>
    <w:rsid w:val="00FB5F5E"/>
    <w:rsid w:val="00FC1AC6"/>
    <w:rsid w:val="00FC3D87"/>
    <w:rsid w:val="00FD75AE"/>
    <w:rsid w:val="00FD76DD"/>
    <w:rsid w:val="00FD77C9"/>
    <w:rsid w:val="00FE67CC"/>
    <w:rsid w:val="01151D5B"/>
    <w:rsid w:val="01227E73"/>
    <w:rsid w:val="017E3607"/>
    <w:rsid w:val="01FA65AD"/>
    <w:rsid w:val="023E61E3"/>
    <w:rsid w:val="029D0AD5"/>
    <w:rsid w:val="02A02407"/>
    <w:rsid w:val="02BB0DCB"/>
    <w:rsid w:val="03070A1C"/>
    <w:rsid w:val="032355E1"/>
    <w:rsid w:val="03E77869"/>
    <w:rsid w:val="04186457"/>
    <w:rsid w:val="045C0D6F"/>
    <w:rsid w:val="04827688"/>
    <w:rsid w:val="049916D3"/>
    <w:rsid w:val="04D47F8F"/>
    <w:rsid w:val="04FE3CCD"/>
    <w:rsid w:val="05192390"/>
    <w:rsid w:val="053F6CB3"/>
    <w:rsid w:val="0553766A"/>
    <w:rsid w:val="056F3D6E"/>
    <w:rsid w:val="05791C2B"/>
    <w:rsid w:val="058E53C4"/>
    <w:rsid w:val="05D763F5"/>
    <w:rsid w:val="05FC4EA3"/>
    <w:rsid w:val="06570374"/>
    <w:rsid w:val="07472599"/>
    <w:rsid w:val="075B6AF8"/>
    <w:rsid w:val="07A33592"/>
    <w:rsid w:val="086417AF"/>
    <w:rsid w:val="08E50B53"/>
    <w:rsid w:val="09196020"/>
    <w:rsid w:val="091E4533"/>
    <w:rsid w:val="09AC21B3"/>
    <w:rsid w:val="0A3E3510"/>
    <w:rsid w:val="0A5521A9"/>
    <w:rsid w:val="0A616975"/>
    <w:rsid w:val="0AB21A4E"/>
    <w:rsid w:val="0BC53B0B"/>
    <w:rsid w:val="0C0E1E3C"/>
    <w:rsid w:val="0C861BE9"/>
    <w:rsid w:val="0CB952A7"/>
    <w:rsid w:val="0DE00993"/>
    <w:rsid w:val="0E8C4431"/>
    <w:rsid w:val="0FD0494C"/>
    <w:rsid w:val="0FE927D6"/>
    <w:rsid w:val="10882CDE"/>
    <w:rsid w:val="122D1840"/>
    <w:rsid w:val="126B0E01"/>
    <w:rsid w:val="12E3368C"/>
    <w:rsid w:val="15334E6A"/>
    <w:rsid w:val="158024CA"/>
    <w:rsid w:val="15E73B9E"/>
    <w:rsid w:val="15E92AFC"/>
    <w:rsid w:val="15F306FC"/>
    <w:rsid w:val="16755A79"/>
    <w:rsid w:val="167E7FAD"/>
    <w:rsid w:val="16BC6358"/>
    <w:rsid w:val="16E82DF1"/>
    <w:rsid w:val="1724541E"/>
    <w:rsid w:val="178A2970"/>
    <w:rsid w:val="179E3AB1"/>
    <w:rsid w:val="182F6BE1"/>
    <w:rsid w:val="18962F9C"/>
    <w:rsid w:val="18AF6EB7"/>
    <w:rsid w:val="19C634A2"/>
    <w:rsid w:val="1AD634E6"/>
    <w:rsid w:val="1B2F36EF"/>
    <w:rsid w:val="1B6D1746"/>
    <w:rsid w:val="1BB17A77"/>
    <w:rsid w:val="1BB63651"/>
    <w:rsid w:val="1BF44972"/>
    <w:rsid w:val="1C164D9C"/>
    <w:rsid w:val="1C536479"/>
    <w:rsid w:val="1E0E5DBB"/>
    <w:rsid w:val="1E35213E"/>
    <w:rsid w:val="1E756871"/>
    <w:rsid w:val="1E7772A0"/>
    <w:rsid w:val="1EC975DB"/>
    <w:rsid w:val="1F895D9F"/>
    <w:rsid w:val="1FE8769D"/>
    <w:rsid w:val="201E4264"/>
    <w:rsid w:val="20361D80"/>
    <w:rsid w:val="20D507DE"/>
    <w:rsid w:val="20F81F43"/>
    <w:rsid w:val="217277B7"/>
    <w:rsid w:val="21AC1C29"/>
    <w:rsid w:val="21C83DE4"/>
    <w:rsid w:val="22546F12"/>
    <w:rsid w:val="227E248B"/>
    <w:rsid w:val="233101F0"/>
    <w:rsid w:val="23874E71"/>
    <w:rsid w:val="23EC7134"/>
    <w:rsid w:val="24007D0E"/>
    <w:rsid w:val="241A1134"/>
    <w:rsid w:val="24293F8F"/>
    <w:rsid w:val="242A1CD9"/>
    <w:rsid w:val="24F747BD"/>
    <w:rsid w:val="257C6868"/>
    <w:rsid w:val="2596165B"/>
    <w:rsid w:val="261371E6"/>
    <w:rsid w:val="267D12D0"/>
    <w:rsid w:val="268E03CA"/>
    <w:rsid w:val="26BA6123"/>
    <w:rsid w:val="26DC2C6D"/>
    <w:rsid w:val="26E329BC"/>
    <w:rsid w:val="27304943"/>
    <w:rsid w:val="27481BC6"/>
    <w:rsid w:val="27953378"/>
    <w:rsid w:val="27C408C0"/>
    <w:rsid w:val="27D551E6"/>
    <w:rsid w:val="284C64E6"/>
    <w:rsid w:val="28537937"/>
    <w:rsid w:val="28B30112"/>
    <w:rsid w:val="28BC55CF"/>
    <w:rsid w:val="28F36354"/>
    <w:rsid w:val="29325974"/>
    <w:rsid w:val="299D7BE7"/>
    <w:rsid w:val="2B1B2FB5"/>
    <w:rsid w:val="2B86676D"/>
    <w:rsid w:val="2BEB7C00"/>
    <w:rsid w:val="2C4919B0"/>
    <w:rsid w:val="2CDB4376"/>
    <w:rsid w:val="2D292C6A"/>
    <w:rsid w:val="2D510B0C"/>
    <w:rsid w:val="2DD25C89"/>
    <w:rsid w:val="2DE40802"/>
    <w:rsid w:val="2E123636"/>
    <w:rsid w:val="2E2C59BE"/>
    <w:rsid w:val="2E36265F"/>
    <w:rsid w:val="2F4F1C65"/>
    <w:rsid w:val="2F944221"/>
    <w:rsid w:val="30E12562"/>
    <w:rsid w:val="31550DA9"/>
    <w:rsid w:val="316211B7"/>
    <w:rsid w:val="318818CB"/>
    <w:rsid w:val="31FB58A6"/>
    <w:rsid w:val="321642A8"/>
    <w:rsid w:val="32231DB4"/>
    <w:rsid w:val="323939C3"/>
    <w:rsid w:val="330F2E3A"/>
    <w:rsid w:val="336934B0"/>
    <w:rsid w:val="33D325C6"/>
    <w:rsid w:val="34062C68"/>
    <w:rsid w:val="34075170"/>
    <w:rsid w:val="341B6C94"/>
    <w:rsid w:val="345B6C04"/>
    <w:rsid w:val="347D4AF5"/>
    <w:rsid w:val="349E100E"/>
    <w:rsid w:val="34E2381A"/>
    <w:rsid w:val="34EC7728"/>
    <w:rsid w:val="34FB69F8"/>
    <w:rsid w:val="35124730"/>
    <w:rsid w:val="353B4FC6"/>
    <w:rsid w:val="353F29DC"/>
    <w:rsid w:val="358F19D2"/>
    <w:rsid w:val="35FF2AE7"/>
    <w:rsid w:val="36096241"/>
    <w:rsid w:val="36131560"/>
    <w:rsid w:val="36146E6C"/>
    <w:rsid w:val="373E0A7C"/>
    <w:rsid w:val="37623490"/>
    <w:rsid w:val="37F51C38"/>
    <w:rsid w:val="381C6A5A"/>
    <w:rsid w:val="38A737AC"/>
    <w:rsid w:val="39213C13"/>
    <w:rsid w:val="397321C6"/>
    <w:rsid w:val="398F4380"/>
    <w:rsid w:val="39B527DE"/>
    <w:rsid w:val="3A1448B7"/>
    <w:rsid w:val="3A87691D"/>
    <w:rsid w:val="3AD344FF"/>
    <w:rsid w:val="3B5A3C97"/>
    <w:rsid w:val="3C82408C"/>
    <w:rsid w:val="3CEF4461"/>
    <w:rsid w:val="3EED6CF4"/>
    <w:rsid w:val="3F085CA6"/>
    <w:rsid w:val="3F703557"/>
    <w:rsid w:val="3FEC4A80"/>
    <w:rsid w:val="40E90FBF"/>
    <w:rsid w:val="410F0A26"/>
    <w:rsid w:val="414548A4"/>
    <w:rsid w:val="4184000A"/>
    <w:rsid w:val="41D301AA"/>
    <w:rsid w:val="42324373"/>
    <w:rsid w:val="42EC5BE6"/>
    <w:rsid w:val="43821D4B"/>
    <w:rsid w:val="438D40C0"/>
    <w:rsid w:val="43A044FF"/>
    <w:rsid w:val="43B05894"/>
    <w:rsid w:val="43F810A9"/>
    <w:rsid w:val="442D376A"/>
    <w:rsid w:val="445737FC"/>
    <w:rsid w:val="44B25E12"/>
    <w:rsid w:val="44FA7433"/>
    <w:rsid w:val="45067C47"/>
    <w:rsid w:val="454049B1"/>
    <w:rsid w:val="464205CD"/>
    <w:rsid w:val="47D93F11"/>
    <w:rsid w:val="47DA19E3"/>
    <w:rsid w:val="48957678"/>
    <w:rsid w:val="490F10EB"/>
    <w:rsid w:val="49B05B88"/>
    <w:rsid w:val="49D60C91"/>
    <w:rsid w:val="4AE22DF0"/>
    <w:rsid w:val="4AF058AC"/>
    <w:rsid w:val="4AFD04B6"/>
    <w:rsid w:val="4B184814"/>
    <w:rsid w:val="4B1C516D"/>
    <w:rsid w:val="4B3E490A"/>
    <w:rsid w:val="4B944949"/>
    <w:rsid w:val="4BD075B9"/>
    <w:rsid w:val="4C023492"/>
    <w:rsid w:val="4C2129F9"/>
    <w:rsid w:val="4C302981"/>
    <w:rsid w:val="4CB52743"/>
    <w:rsid w:val="4D1E4FD1"/>
    <w:rsid w:val="4D4D3536"/>
    <w:rsid w:val="4D870FB5"/>
    <w:rsid w:val="4D904BF5"/>
    <w:rsid w:val="4DF907EB"/>
    <w:rsid w:val="4E0602E1"/>
    <w:rsid w:val="4E296B8B"/>
    <w:rsid w:val="4E337908"/>
    <w:rsid w:val="4E3C3A76"/>
    <w:rsid w:val="4E3C694D"/>
    <w:rsid w:val="4E714387"/>
    <w:rsid w:val="4E7270A5"/>
    <w:rsid w:val="4E7C0014"/>
    <w:rsid w:val="4E8D1A96"/>
    <w:rsid w:val="4F1F3D18"/>
    <w:rsid w:val="504C43E7"/>
    <w:rsid w:val="50FA1F02"/>
    <w:rsid w:val="51A82E2D"/>
    <w:rsid w:val="536842F7"/>
    <w:rsid w:val="537511C0"/>
    <w:rsid w:val="54602C4C"/>
    <w:rsid w:val="5514516E"/>
    <w:rsid w:val="55567F3C"/>
    <w:rsid w:val="55FF2515"/>
    <w:rsid w:val="563B661C"/>
    <w:rsid w:val="567073EB"/>
    <w:rsid w:val="567E4E28"/>
    <w:rsid w:val="56BC3274"/>
    <w:rsid w:val="56C52B95"/>
    <w:rsid w:val="56D95B0F"/>
    <w:rsid w:val="56ED7566"/>
    <w:rsid w:val="56F95A5C"/>
    <w:rsid w:val="57237F93"/>
    <w:rsid w:val="575C02E5"/>
    <w:rsid w:val="57A71584"/>
    <w:rsid w:val="58CD6A5F"/>
    <w:rsid w:val="59736E63"/>
    <w:rsid w:val="5A0F163F"/>
    <w:rsid w:val="5ACC6BBD"/>
    <w:rsid w:val="5AD74B78"/>
    <w:rsid w:val="5B046E22"/>
    <w:rsid w:val="5B1B60CD"/>
    <w:rsid w:val="5B771A9E"/>
    <w:rsid w:val="5C141C92"/>
    <w:rsid w:val="5D691E5B"/>
    <w:rsid w:val="5DA7703D"/>
    <w:rsid w:val="5DF35351"/>
    <w:rsid w:val="5E280314"/>
    <w:rsid w:val="5E300963"/>
    <w:rsid w:val="5E3D24EA"/>
    <w:rsid w:val="5E3F3CF1"/>
    <w:rsid w:val="5E49544E"/>
    <w:rsid w:val="5E5E39F4"/>
    <w:rsid w:val="5E5E5D73"/>
    <w:rsid w:val="5E5E6A7C"/>
    <w:rsid w:val="5F2E2B9C"/>
    <w:rsid w:val="5FC359A1"/>
    <w:rsid w:val="602264C9"/>
    <w:rsid w:val="60A87C3C"/>
    <w:rsid w:val="60B71EF9"/>
    <w:rsid w:val="60C44680"/>
    <w:rsid w:val="60E618D8"/>
    <w:rsid w:val="60E73507"/>
    <w:rsid w:val="610D3D77"/>
    <w:rsid w:val="616511F9"/>
    <w:rsid w:val="618C326B"/>
    <w:rsid w:val="619C32B8"/>
    <w:rsid w:val="619E5234"/>
    <w:rsid w:val="61BF08AE"/>
    <w:rsid w:val="626F02E9"/>
    <w:rsid w:val="62C43B46"/>
    <w:rsid w:val="62CC4470"/>
    <w:rsid w:val="62FF7219"/>
    <w:rsid w:val="635F492C"/>
    <w:rsid w:val="63BB75EA"/>
    <w:rsid w:val="64792343"/>
    <w:rsid w:val="65C2695D"/>
    <w:rsid w:val="6620687B"/>
    <w:rsid w:val="66E76505"/>
    <w:rsid w:val="675938C4"/>
    <w:rsid w:val="679B1FD7"/>
    <w:rsid w:val="684007D1"/>
    <w:rsid w:val="686F4DFC"/>
    <w:rsid w:val="68AC6E04"/>
    <w:rsid w:val="697217BE"/>
    <w:rsid w:val="69AE6562"/>
    <w:rsid w:val="6A730E63"/>
    <w:rsid w:val="6A7D1C2C"/>
    <w:rsid w:val="6AAA0337"/>
    <w:rsid w:val="6B44699C"/>
    <w:rsid w:val="6B996C52"/>
    <w:rsid w:val="6CA07719"/>
    <w:rsid w:val="6CB977F8"/>
    <w:rsid w:val="6CEA1DFC"/>
    <w:rsid w:val="6D46052D"/>
    <w:rsid w:val="6DBD2DA9"/>
    <w:rsid w:val="6EB12BCE"/>
    <w:rsid w:val="6EB25E90"/>
    <w:rsid w:val="6EE6707E"/>
    <w:rsid w:val="6EF21F64"/>
    <w:rsid w:val="6F0022E9"/>
    <w:rsid w:val="6F1C04F9"/>
    <w:rsid w:val="6F235520"/>
    <w:rsid w:val="6F42373F"/>
    <w:rsid w:val="6F6E358A"/>
    <w:rsid w:val="701F59DA"/>
    <w:rsid w:val="70B45C5E"/>
    <w:rsid w:val="71B15690"/>
    <w:rsid w:val="72C15778"/>
    <w:rsid w:val="72E349D7"/>
    <w:rsid w:val="73330D44"/>
    <w:rsid w:val="74411A23"/>
    <w:rsid w:val="74913239"/>
    <w:rsid w:val="74AF10D9"/>
    <w:rsid w:val="74B05E45"/>
    <w:rsid w:val="753F67B0"/>
    <w:rsid w:val="757C50B6"/>
    <w:rsid w:val="757E10D5"/>
    <w:rsid w:val="76CB5B84"/>
    <w:rsid w:val="770C334F"/>
    <w:rsid w:val="772501BB"/>
    <w:rsid w:val="7793096E"/>
    <w:rsid w:val="785C0654"/>
    <w:rsid w:val="78903D92"/>
    <w:rsid w:val="79923F1E"/>
    <w:rsid w:val="799F5930"/>
    <w:rsid w:val="7A0C2673"/>
    <w:rsid w:val="7A4D2F1A"/>
    <w:rsid w:val="7A762A45"/>
    <w:rsid w:val="7A850CC2"/>
    <w:rsid w:val="7BCA49F5"/>
    <w:rsid w:val="7C1F350C"/>
    <w:rsid w:val="7C4B5C1A"/>
    <w:rsid w:val="7C844961"/>
    <w:rsid w:val="7CC5779D"/>
    <w:rsid w:val="7E4521F0"/>
    <w:rsid w:val="7EC550D4"/>
    <w:rsid w:val="7F5452E3"/>
    <w:rsid w:val="7FC8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E4C520A-4FB5-4070-B458-B3DEE6CD7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7" w:qFormat="1"/>
    <w:lsdException w:name="heading 1" w:uiPriority="67" w:qFormat="1"/>
    <w:lsdException w:name="heading 2" w:uiPriority="67" w:qFormat="1"/>
    <w:lsdException w:name="heading 3" w:uiPriority="67" w:qFormat="1"/>
    <w:lsdException w:name="heading 4" w:uiPriority="67" w:qFormat="1"/>
    <w:lsdException w:name="heading 5" w:uiPriority="67" w:qFormat="1"/>
    <w:lsdException w:name="heading 6" w:uiPriority="67" w:qFormat="1"/>
    <w:lsdException w:name="heading 7" w:semiHidden="1" w:unhideWhenUsed="1" w:qFormat="1"/>
    <w:lsdException w:name="heading 8" w:semiHidden="1" w:unhideWhenUsed="1" w:qFormat="1"/>
    <w:lsdException w:name="heading 9" w:uiPriority="67" w:qFormat="1"/>
    <w:lsdException w:name="header" w:uiPriority="68" w:qFormat="1"/>
    <w:lsdException w:name="footer" w:uiPriority="67" w:qFormat="1"/>
    <w:lsdException w:name="caption" w:semiHidden="1" w:unhideWhenUsed="1" w:qFormat="1"/>
    <w:lsdException w:name="page number" w:uiPriority="67" w:qFormat="1"/>
    <w:lsdException w:name="List" w:uiPriority="67" w:qFormat="1"/>
    <w:lsdException w:name="List Bullet 2" w:uiPriority="68" w:qFormat="1"/>
    <w:lsdException w:name="Title" w:qFormat="1"/>
    <w:lsdException w:name="Default Paragraph Font" w:semiHidden="1" w:uiPriority="1" w:unhideWhenUsed="1" w:qFormat="1"/>
    <w:lsdException w:name="Body Text" w:uiPriority="67" w:qFormat="1"/>
    <w:lsdException w:name="Body Text Indent" w:qFormat="1"/>
    <w:lsdException w:name="Subtitle" w:uiPriority="67" w:qFormat="1"/>
    <w:lsdException w:name="Hyperlink" w:uiPriority="68" w:qFormat="1"/>
    <w:lsdException w:name="Strong" w:uiPriority="67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7"/>
    <w:qFormat/>
    <w:pPr>
      <w:widowControl w:val="0"/>
    </w:pPr>
    <w:rPr>
      <w:lang w:eastAsia="zh-CN"/>
    </w:rPr>
  </w:style>
  <w:style w:type="paragraph" w:styleId="1">
    <w:name w:val="heading 1"/>
    <w:basedOn w:val="a0"/>
    <w:next w:val="a0"/>
    <w:uiPriority w:val="67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uiPriority w:val="67"/>
    <w:qFormat/>
    <w:pPr>
      <w:keepNext/>
      <w:numPr>
        <w:ilvl w:val="1"/>
        <w:numId w:val="1"/>
      </w:numPr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uiPriority w:val="67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0"/>
    <w:next w:val="a0"/>
    <w:uiPriority w:val="67"/>
    <w:qFormat/>
    <w:pPr>
      <w:keepNext/>
      <w:numPr>
        <w:ilvl w:val="3"/>
        <w:numId w:val="1"/>
      </w:numPr>
      <w:jc w:val="center"/>
      <w:outlineLvl w:val="3"/>
    </w:pPr>
    <w:rPr>
      <w:sz w:val="28"/>
    </w:rPr>
  </w:style>
  <w:style w:type="paragraph" w:styleId="5">
    <w:name w:val="heading 5"/>
    <w:basedOn w:val="a0"/>
    <w:next w:val="a0"/>
    <w:uiPriority w:val="67"/>
    <w:qFormat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6">
    <w:name w:val="heading 6"/>
    <w:basedOn w:val="a0"/>
    <w:next w:val="a0"/>
    <w:uiPriority w:val="67"/>
    <w:qFormat/>
    <w:pPr>
      <w:keepNext/>
      <w:numPr>
        <w:ilvl w:val="5"/>
        <w:numId w:val="1"/>
      </w:numPr>
      <w:ind w:left="0" w:firstLine="708"/>
      <w:jc w:val="center"/>
      <w:outlineLvl w:val="5"/>
    </w:pPr>
    <w:rPr>
      <w:sz w:val="28"/>
    </w:rPr>
  </w:style>
  <w:style w:type="paragraph" w:styleId="9">
    <w:name w:val="heading 9"/>
    <w:basedOn w:val="a1"/>
    <w:next w:val="a2"/>
    <w:link w:val="90"/>
    <w:uiPriority w:val="67"/>
    <w:qFormat/>
    <w:pPr>
      <w:numPr>
        <w:ilvl w:val="8"/>
        <w:numId w:val="1"/>
      </w:numPr>
      <w:outlineLvl w:val="8"/>
    </w:pPr>
    <w:rPr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1">
    <w:name w:val="Title"/>
    <w:basedOn w:val="a0"/>
    <w:next w:val="a2"/>
    <w:link w:val="10"/>
    <w:qFormat/>
    <w:pPr>
      <w:jc w:val="center"/>
    </w:pPr>
    <w:rPr>
      <w:b/>
      <w:bCs/>
    </w:rPr>
  </w:style>
  <w:style w:type="paragraph" w:styleId="a2">
    <w:name w:val="Body Text"/>
    <w:basedOn w:val="a0"/>
    <w:link w:val="a6"/>
    <w:uiPriority w:val="67"/>
    <w:qFormat/>
    <w:pPr>
      <w:jc w:val="center"/>
    </w:pPr>
    <w:rPr>
      <w:sz w:val="28"/>
    </w:rPr>
  </w:style>
  <w:style w:type="character" w:styleId="a7">
    <w:name w:val="Hyperlink"/>
    <w:uiPriority w:val="68"/>
    <w:qFormat/>
    <w:rPr>
      <w:color w:val="0000FF"/>
    </w:rPr>
  </w:style>
  <w:style w:type="character" w:styleId="a8">
    <w:name w:val="page number"/>
    <w:uiPriority w:val="67"/>
    <w:qFormat/>
  </w:style>
  <w:style w:type="character" w:styleId="a9">
    <w:name w:val="Strong"/>
    <w:uiPriority w:val="67"/>
    <w:qFormat/>
    <w:rPr>
      <w:rFonts w:cs="Times New Roman"/>
      <w:b/>
      <w:bCs/>
    </w:rPr>
  </w:style>
  <w:style w:type="paragraph" w:styleId="aa">
    <w:name w:val="Balloon Text"/>
    <w:basedOn w:val="a0"/>
    <w:link w:val="ab"/>
    <w:qFormat/>
    <w:rPr>
      <w:rFonts w:ascii="Segoe UI" w:hAnsi="Segoe UI" w:cs="Segoe UI"/>
      <w:sz w:val="18"/>
      <w:szCs w:val="18"/>
    </w:rPr>
  </w:style>
  <w:style w:type="paragraph" w:styleId="ac">
    <w:name w:val="header"/>
    <w:basedOn w:val="a0"/>
    <w:uiPriority w:val="68"/>
    <w:qFormat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d">
    <w:name w:val="Body Text Indent"/>
    <w:basedOn w:val="a0"/>
    <w:link w:val="ae"/>
    <w:qFormat/>
    <w:pPr>
      <w:ind w:firstLine="708"/>
      <w:jc w:val="both"/>
    </w:pPr>
    <w:rPr>
      <w:sz w:val="28"/>
    </w:rPr>
  </w:style>
  <w:style w:type="paragraph" w:styleId="20">
    <w:name w:val="List Bullet 2"/>
    <w:basedOn w:val="a0"/>
    <w:uiPriority w:val="68"/>
    <w:qFormat/>
    <w:pPr>
      <w:numPr>
        <w:numId w:val="2"/>
      </w:numPr>
      <w:tabs>
        <w:tab w:val="left" w:pos="-77"/>
      </w:tabs>
      <w:jc w:val="both"/>
    </w:pPr>
  </w:style>
  <w:style w:type="paragraph" w:styleId="af">
    <w:name w:val="footer"/>
    <w:basedOn w:val="a0"/>
    <w:uiPriority w:val="67"/>
    <w:qFormat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0">
    <w:name w:val="List"/>
    <w:basedOn w:val="a2"/>
    <w:uiPriority w:val="67"/>
    <w:qFormat/>
    <w:rPr>
      <w:rFonts w:cs="Mangal"/>
    </w:rPr>
  </w:style>
  <w:style w:type="paragraph" w:styleId="af1">
    <w:name w:val="Subtitle"/>
    <w:basedOn w:val="a0"/>
    <w:next w:val="a0"/>
    <w:uiPriority w:val="67"/>
    <w:qFormat/>
    <w:rPr>
      <w:color w:val="808080"/>
    </w:rPr>
  </w:style>
  <w:style w:type="character" w:customStyle="1" w:styleId="10">
    <w:name w:val="Заголовок Знак1"/>
    <w:link w:val="a1"/>
    <w:qFormat/>
    <w:rPr>
      <w:b/>
      <w:bCs/>
      <w:lang w:eastAsia="zh-CN"/>
    </w:rPr>
  </w:style>
  <w:style w:type="character" w:customStyle="1" w:styleId="11">
    <w:name w:val="Основной шрифт абзаца1"/>
    <w:uiPriority w:val="67"/>
    <w:qFormat/>
  </w:style>
  <w:style w:type="character" w:customStyle="1" w:styleId="WW8Num3z4">
    <w:name w:val="WW8Num3z4"/>
    <w:uiPriority w:val="3"/>
    <w:qFormat/>
  </w:style>
  <w:style w:type="character" w:customStyle="1" w:styleId="21">
    <w:name w:val="Основной текст 2 Знак"/>
    <w:uiPriority w:val="67"/>
    <w:qFormat/>
    <w:rPr>
      <w:sz w:val="28"/>
      <w:szCs w:val="24"/>
      <w:lang w:val="ru-RU" w:bidi="ar-SA"/>
    </w:rPr>
  </w:style>
  <w:style w:type="character" w:customStyle="1" w:styleId="1121">
    <w:name w:val="Основной шрифт абзаца1121"/>
    <w:uiPriority w:val="67"/>
    <w:qFormat/>
  </w:style>
  <w:style w:type="character" w:customStyle="1" w:styleId="210">
    <w:name w:val="Основной шрифт абзаца21"/>
    <w:uiPriority w:val="67"/>
    <w:qFormat/>
  </w:style>
  <w:style w:type="character" w:customStyle="1" w:styleId="BodyTextIndent3Char1">
    <w:name w:val="Body Text Indent 3 Char1"/>
    <w:uiPriority w:val="6"/>
    <w:qFormat/>
    <w:rPr>
      <w:sz w:val="16"/>
      <w:szCs w:val="16"/>
      <w:lang w:val="ru-RU" w:bidi="ar-SA"/>
    </w:rPr>
  </w:style>
  <w:style w:type="character" w:customStyle="1" w:styleId="WW8Num4z7">
    <w:name w:val="WW8Num4z7"/>
    <w:uiPriority w:val="3"/>
    <w:qFormat/>
  </w:style>
  <w:style w:type="character" w:customStyle="1" w:styleId="WW8Num7z0">
    <w:name w:val="WW8Num7z0"/>
    <w:uiPriority w:val="3"/>
    <w:qFormat/>
  </w:style>
  <w:style w:type="character" w:customStyle="1" w:styleId="WW8Num9z0">
    <w:name w:val="WW8Num9z0"/>
    <w:uiPriority w:val="3"/>
    <w:qFormat/>
    <w:rPr>
      <w:rFonts w:ascii="Symbol" w:hAnsi="Symbol" w:cs="Symbol"/>
    </w:rPr>
  </w:style>
  <w:style w:type="character" w:customStyle="1" w:styleId="af2">
    <w:name w:val="Текст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12z0">
    <w:name w:val="WW8Num12z0"/>
    <w:uiPriority w:val="3"/>
    <w:qFormat/>
  </w:style>
  <w:style w:type="character" w:customStyle="1" w:styleId="WW8Num11z0">
    <w:name w:val="WW8Num11z0"/>
    <w:uiPriority w:val="3"/>
    <w:qFormat/>
    <w:rPr>
      <w:rFonts w:cs="Times New Roman"/>
    </w:rPr>
  </w:style>
  <w:style w:type="character" w:customStyle="1" w:styleId="18">
    <w:name w:val="Основной шрифт абзаца18"/>
    <w:uiPriority w:val="67"/>
    <w:qFormat/>
  </w:style>
  <w:style w:type="character" w:customStyle="1" w:styleId="WW8Num12z6">
    <w:name w:val="WW8Num12z6"/>
    <w:uiPriority w:val="3"/>
    <w:qFormat/>
  </w:style>
  <w:style w:type="character" w:customStyle="1" w:styleId="WW8Num4z4">
    <w:name w:val="WW8Num4z4"/>
    <w:uiPriority w:val="3"/>
    <w:qFormat/>
  </w:style>
  <w:style w:type="character" w:customStyle="1" w:styleId="af3">
    <w:name w:val="Верхний колонтитул Знак"/>
    <w:uiPriority w:val="68"/>
    <w:qFormat/>
    <w:rPr>
      <w:kern w:val="2"/>
      <w:sz w:val="28"/>
      <w:lang w:eastAsia="zh-CN"/>
    </w:rPr>
  </w:style>
  <w:style w:type="character" w:customStyle="1" w:styleId="af4">
    <w:name w:val="Подзаголовок Знак"/>
    <w:uiPriority w:val="67"/>
    <w:qFormat/>
    <w:rPr>
      <w:color w:val="808080"/>
    </w:rPr>
  </w:style>
  <w:style w:type="character" w:customStyle="1" w:styleId="WW8Num4z5">
    <w:name w:val="WW8Num4z5"/>
    <w:uiPriority w:val="3"/>
    <w:qFormat/>
  </w:style>
  <w:style w:type="character" w:customStyle="1" w:styleId="91">
    <w:name w:val="Основной шрифт абзаца9"/>
    <w:uiPriority w:val="67"/>
    <w:qFormat/>
  </w:style>
  <w:style w:type="character" w:customStyle="1" w:styleId="WW8Num1z7">
    <w:name w:val="WW8Num1z7"/>
    <w:uiPriority w:val="3"/>
    <w:qFormat/>
  </w:style>
  <w:style w:type="character" w:customStyle="1" w:styleId="HTMLPreformattedChar">
    <w:name w:val="HTML Preformatted Char"/>
    <w:uiPriority w:val="4"/>
    <w:qFormat/>
    <w:rPr>
      <w:rFonts w:ascii="Courier New" w:hAnsi="Courier New" w:cs="Courier New"/>
      <w:lang w:val="ru-RU" w:bidi="ar-SA"/>
    </w:rPr>
  </w:style>
  <w:style w:type="character" w:customStyle="1" w:styleId="WW8Num7z8">
    <w:name w:val="WW8Num7z8"/>
    <w:uiPriority w:val="3"/>
    <w:qFormat/>
  </w:style>
  <w:style w:type="character" w:customStyle="1" w:styleId="WW8Num3z1">
    <w:name w:val="WW8Num3z1"/>
    <w:uiPriority w:val="3"/>
    <w:qFormat/>
  </w:style>
  <w:style w:type="character" w:customStyle="1" w:styleId="WW8Num12z1">
    <w:name w:val="WW8Num12z1"/>
    <w:uiPriority w:val="3"/>
    <w:qFormat/>
  </w:style>
  <w:style w:type="character" w:customStyle="1" w:styleId="12">
    <w:name w:val="Основной текст Знак1"/>
    <w:uiPriority w:val="67"/>
    <w:qFormat/>
    <w:rPr>
      <w:sz w:val="28"/>
      <w:lang w:val="ru-RU" w:bidi="ar-SA"/>
    </w:rPr>
  </w:style>
  <w:style w:type="character" w:customStyle="1" w:styleId="40">
    <w:name w:val="Основной шрифт абзаца4"/>
    <w:uiPriority w:val="67"/>
    <w:qFormat/>
  </w:style>
  <w:style w:type="character" w:customStyle="1" w:styleId="22">
    <w:name w:val="Заголовок 2 Знак"/>
    <w:uiPriority w:val="67"/>
    <w:qFormat/>
    <w:rPr>
      <w:rFonts w:eastAsia="Arial Unicode MS"/>
      <w:sz w:val="28"/>
      <w:szCs w:val="24"/>
      <w:lang w:val="ru-RU" w:bidi="ar-SA"/>
    </w:rPr>
  </w:style>
  <w:style w:type="character" w:customStyle="1" w:styleId="17">
    <w:name w:val="Основной шрифт абзаца17"/>
    <w:uiPriority w:val="67"/>
    <w:qFormat/>
  </w:style>
  <w:style w:type="character" w:customStyle="1" w:styleId="WW8Num3z2">
    <w:name w:val="WW8Num3z2"/>
    <w:uiPriority w:val="3"/>
    <w:qFormat/>
    <w:rPr>
      <w:rFonts w:ascii="Symbol" w:hAnsi="Symbol" w:cs="Symbol"/>
    </w:rPr>
  </w:style>
  <w:style w:type="character" w:customStyle="1" w:styleId="110">
    <w:name w:val="Основной шрифт абзаца11"/>
    <w:uiPriority w:val="67"/>
    <w:qFormat/>
  </w:style>
  <w:style w:type="character" w:customStyle="1" w:styleId="15">
    <w:name w:val="Основной шрифт абзаца15"/>
    <w:uiPriority w:val="67"/>
    <w:qFormat/>
  </w:style>
  <w:style w:type="character" w:customStyle="1" w:styleId="50">
    <w:name w:val="Основной шрифт абзаца5"/>
    <w:uiPriority w:val="67"/>
    <w:qFormat/>
  </w:style>
  <w:style w:type="character" w:customStyle="1" w:styleId="WW8Num10z2">
    <w:name w:val="WW8Num10z2"/>
    <w:uiPriority w:val="3"/>
    <w:qFormat/>
    <w:rPr>
      <w:rFonts w:ascii="Wingdings" w:hAnsi="Wingdings" w:cs="Wingdings"/>
    </w:rPr>
  </w:style>
  <w:style w:type="character" w:customStyle="1" w:styleId="WW8Num12z8">
    <w:name w:val="WW8Num12z8"/>
    <w:uiPriority w:val="3"/>
    <w:qFormat/>
  </w:style>
  <w:style w:type="character" w:customStyle="1" w:styleId="WW8Num9z2">
    <w:name w:val="WW8Num9z2"/>
    <w:uiPriority w:val="3"/>
    <w:qFormat/>
    <w:rPr>
      <w:rFonts w:ascii="Wingdings" w:hAnsi="Wingdings" w:cs="Wingdings"/>
    </w:rPr>
  </w:style>
  <w:style w:type="character" w:customStyle="1" w:styleId="blk">
    <w:name w:val="blk"/>
    <w:uiPriority w:val="6"/>
    <w:qFormat/>
    <w:rPr>
      <w:rFonts w:cs="Times New Roman"/>
    </w:rPr>
  </w:style>
  <w:style w:type="character" w:customStyle="1" w:styleId="WW8Num10z0">
    <w:name w:val="WW8Num10z0"/>
    <w:uiPriority w:val="3"/>
    <w:qFormat/>
    <w:rPr>
      <w:rFonts w:ascii="Symbol" w:hAnsi="Symbol" w:cs="Symbol"/>
    </w:rPr>
  </w:style>
  <w:style w:type="character" w:customStyle="1" w:styleId="WW8Num4z8">
    <w:name w:val="WW8Num4z8"/>
    <w:uiPriority w:val="3"/>
    <w:qFormat/>
  </w:style>
  <w:style w:type="character" w:customStyle="1" w:styleId="WW8Num5z0">
    <w:name w:val="WW8Num5z0"/>
    <w:uiPriority w:val="3"/>
    <w:qFormat/>
    <w:rPr>
      <w:rFonts w:ascii="Symbol" w:hAnsi="Symbol" w:cs="Symbol"/>
      <w:szCs w:val="28"/>
    </w:rPr>
  </w:style>
  <w:style w:type="character" w:customStyle="1" w:styleId="WW8Num1z4">
    <w:name w:val="WW8Num1z4"/>
    <w:uiPriority w:val="3"/>
    <w:qFormat/>
  </w:style>
  <w:style w:type="character" w:customStyle="1" w:styleId="HTML">
    <w:name w:val="Стандартный HTML Знак"/>
    <w:uiPriority w:val="67"/>
    <w:qFormat/>
    <w:rPr>
      <w:rFonts w:ascii="Courier New" w:hAnsi="Courier New" w:cs="Courier New"/>
      <w:lang w:val="ru-RU" w:bidi="ar-SA"/>
    </w:rPr>
  </w:style>
  <w:style w:type="character" w:customStyle="1" w:styleId="WW8Num9z1">
    <w:name w:val="WW8Num9z1"/>
    <w:uiPriority w:val="3"/>
    <w:qFormat/>
    <w:rPr>
      <w:rFonts w:ascii="Courier New" w:hAnsi="Courier New" w:cs="Courier New"/>
    </w:rPr>
  </w:style>
  <w:style w:type="character" w:customStyle="1" w:styleId="WW8Num2z0">
    <w:name w:val="WW8Num2z0"/>
    <w:uiPriority w:val="3"/>
    <w:qFormat/>
    <w:rPr>
      <w:rFonts w:ascii="Symbol" w:hAnsi="Symbol" w:cs="Times New Roman"/>
    </w:rPr>
  </w:style>
  <w:style w:type="character" w:customStyle="1" w:styleId="WW8Num7z7">
    <w:name w:val="WW8Num7z7"/>
    <w:uiPriority w:val="3"/>
    <w:qFormat/>
  </w:style>
  <w:style w:type="character" w:customStyle="1" w:styleId="WW8Num7z3">
    <w:name w:val="WW8Num7z3"/>
    <w:uiPriority w:val="3"/>
    <w:qFormat/>
  </w:style>
  <w:style w:type="character" w:customStyle="1" w:styleId="BodyText3Char">
    <w:name w:val="Body Text 3 Char"/>
    <w:uiPriority w:val="6"/>
    <w:qFormat/>
    <w:rPr>
      <w:sz w:val="16"/>
      <w:szCs w:val="16"/>
      <w:lang w:val="ru-RU" w:bidi="ar-SA"/>
    </w:rPr>
  </w:style>
  <w:style w:type="character" w:customStyle="1" w:styleId="WW8Num8z0">
    <w:name w:val="WW8Num8z0"/>
    <w:uiPriority w:val="3"/>
    <w:qFormat/>
    <w:rPr>
      <w:rFonts w:ascii="Symbol" w:hAnsi="Symbol" w:cs="Symbol"/>
    </w:rPr>
  </w:style>
  <w:style w:type="character" w:customStyle="1" w:styleId="WW8Num8z2">
    <w:name w:val="WW8Num8z2"/>
    <w:uiPriority w:val="3"/>
    <w:qFormat/>
    <w:rPr>
      <w:rFonts w:ascii="Wingdings" w:hAnsi="Wingdings" w:cs="Wingdings"/>
    </w:rPr>
  </w:style>
  <w:style w:type="character" w:customStyle="1" w:styleId="19">
    <w:name w:val="Основной шрифт абзаца19"/>
    <w:uiPriority w:val="67"/>
    <w:qFormat/>
  </w:style>
  <w:style w:type="character" w:customStyle="1" w:styleId="92">
    <w:name w:val="Знак Знак9"/>
    <w:uiPriority w:val="67"/>
    <w:qFormat/>
    <w:rPr>
      <w:rFonts w:cs="Times New Roman"/>
      <w:b/>
      <w:bCs/>
      <w:sz w:val="24"/>
      <w:szCs w:val="24"/>
      <w:lang w:val="ru-RU" w:bidi="ar-SA"/>
    </w:rPr>
  </w:style>
  <w:style w:type="character" w:customStyle="1" w:styleId="60">
    <w:name w:val="Основной шрифт абзаца6"/>
    <w:uiPriority w:val="67"/>
    <w:qFormat/>
  </w:style>
  <w:style w:type="character" w:customStyle="1" w:styleId="100">
    <w:name w:val="Основной шрифт абзаца10"/>
    <w:uiPriority w:val="67"/>
    <w:qFormat/>
  </w:style>
  <w:style w:type="character" w:customStyle="1" w:styleId="WW8Num1z5">
    <w:name w:val="WW8Num1z5"/>
    <w:uiPriority w:val="3"/>
    <w:qFormat/>
  </w:style>
  <w:style w:type="character" w:customStyle="1" w:styleId="16">
    <w:name w:val="Основной шрифт абзаца16"/>
    <w:uiPriority w:val="67"/>
    <w:qFormat/>
  </w:style>
  <w:style w:type="character" w:customStyle="1" w:styleId="WW8Num6z2">
    <w:name w:val="WW8Num6z2"/>
    <w:uiPriority w:val="3"/>
    <w:qFormat/>
    <w:rPr>
      <w:rFonts w:ascii="Wingdings" w:hAnsi="Wingdings" w:cs="Wingdings"/>
    </w:rPr>
  </w:style>
  <w:style w:type="character" w:customStyle="1" w:styleId="WW8Num4z1">
    <w:name w:val="WW8Num4z1"/>
    <w:uiPriority w:val="3"/>
    <w:qFormat/>
  </w:style>
  <w:style w:type="character" w:customStyle="1" w:styleId="WW8Num7z4">
    <w:name w:val="WW8Num7z4"/>
    <w:uiPriority w:val="3"/>
    <w:qFormat/>
  </w:style>
  <w:style w:type="character" w:customStyle="1" w:styleId="WW8Num3z6">
    <w:name w:val="WW8Num3z6"/>
    <w:uiPriority w:val="3"/>
    <w:qFormat/>
  </w:style>
  <w:style w:type="character" w:customStyle="1" w:styleId="Heading1Char">
    <w:name w:val="Heading 1 Char"/>
    <w:uiPriority w:val="6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6z0">
    <w:name w:val="WW8Num6z0"/>
    <w:uiPriority w:val="3"/>
    <w:qFormat/>
    <w:rPr>
      <w:rFonts w:ascii="Symbol" w:hAnsi="Symbol" w:cs="Symbol"/>
    </w:rPr>
  </w:style>
  <w:style w:type="character" w:customStyle="1" w:styleId="111">
    <w:name w:val="Основной шрифт абзаца111"/>
    <w:uiPriority w:val="67"/>
    <w:qFormat/>
  </w:style>
  <w:style w:type="character" w:customStyle="1" w:styleId="113">
    <w:name w:val="Основной шрифт абзаца113"/>
    <w:uiPriority w:val="67"/>
    <w:qFormat/>
  </w:style>
  <w:style w:type="character" w:customStyle="1" w:styleId="WW8Num12z3">
    <w:name w:val="WW8Num12z3"/>
    <w:uiPriority w:val="3"/>
    <w:qFormat/>
  </w:style>
  <w:style w:type="character" w:customStyle="1" w:styleId="23">
    <w:name w:val="Основной шрифт абзаца2"/>
    <w:uiPriority w:val="67"/>
    <w:qFormat/>
  </w:style>
  <w:style w:type="character" w:customStyle="1" w:styleId="24">
    <w:name w:val="Основной текст с отступом 2 Знак"/>
    <w:uiPriority w:val="67"/>
    <w:qFormat/>
    <w:rPr>
      <w:kern w:val="2"/>
      <w:sz w:val="28"/>
      <w:lang w:val="ru-RU" w:bidi="ar-SA"/>
    </w:rPr>
  </w:style>
  <w:style w:type="character" w:customStyle="1" w:styleId="1111">
    <w:name w:val="Основной шрифт абзаца1111"/>
    <w:uiPriority w:val="67"/>
    <w:qFormat/>
  </w:style>
  <w:style w:type="character" w:customStyle="1" w:styleId="WW8Num3z7">
    <w:name w:val="WW8Num3z7"/>
    <w:uiPriority w:val="3"/>
    <w:qFormat/>
  </w:style>
  <w:style w:type="character" w:customStyle="1" w:styleId="WW8Num12z4">
    <w:name w:val="WW8Num12z4"/>
    <w:uiPriority w:val="3"/>
    <w:qFormat/>
  </w:style>
  <w:style w:type="character" w:customStyle="1" w:styleId="WW8Num4z3">
    <w:name w:val="WW8Num4z3"/>
    <w:uiPriority w:val="3"/>
    <w:qFormat/>
  </w:style>
  <w:style w:type="character" w:customStyle="1" w:styleId="af5">
    <w:name w:val="Нижний колонтитул Знак"/>
    <w:uiPriority w:val="67"/>
    <w:qFormat/>
    <w:rPr>
      <w:sz w:val="28"/>
      <w:lang w:val="ru-RU" w:bidi="ar-SA"/>
    </w:rPr>
  </w:style>
  <w:style w:type="character" w:customStyle="1" w:styleId="121">
    <w:name w:val="Основной шрифт абзаца121"/>
    <w:uiPriority w:val="67"/>
    <w:qFormat/>
  </w:style>
  <w:style w:type="character" w:customStyle="1" w:styleId="WW8Num3z3">
    <w:name w:val="WW8Num3z3"/>
    <w:uiPriority w:val="3"/>
    <w:qFormat/>
  </w:style>
  <w:style w:type="character" w:customStyle="1" w:styleId="WW8Num7z1">
    <w:name w:val="WW8Num7z1"/>
    <w:uiPriority w:val="3"/>
    <w:qFormat/>
  </w:style>
  <w:style w:type="character" w:customStyle="1" w:styleId="FontStyle37">
    <w:name w:val="Font Style37"/>
    <w:uiPriority w:val="6"/>
    <w:qFormat/>
    <w:rPr>
      <w:rFonts w:ascii="Times New Roman" w:hAnsi="Times New Roman" w:cs="Times New Roman"/>
      <w:sz w:val="26"/>
    </w:rPr>
  </w:style>
  <w:style w:type="character" w:customStyle="1" w:styleId="8">
    <w:name w:val="Основной шрифт абзаца8"/>
    <w:uiPriority w:val="67"/>
    <w:qFormat/>
  </w:style>
  <w:style w:type="character" w:customStyle="1" w:styleId="120">
    <w:name w:val="Основной шрифт абзаца12"/>
    <w:uiPriority w:val="67"/>
    <w:qFormat/>
  </w:style>
  <w:style w:type="character" w:customStyle="1" w:styleId="112">
    <w:name w:val="Основной шрифт абзаца112"/>
    <w:uiPriority w:val="67"/>
    <w:qFormat/>
  </w:style>
  <w:style w:type="character" w:customStyle="1" w:styleId="WW8Num3z8">
    <w:name w:val="WW8Num3z8"/>
    <w:uiPriority w:val="3"/>
    <w:qFormat/>
  </w:style>
  <w:style w:type="character" w:customStyle="1" w:styleId="WW8Num6z1">
    <w:name w:val="WW8Num6z1"/>
    <w:uiPriority w:val="3"/>
    <w:qFormat/>
    <w:rPr>
      <w:rFonts w:ascii="Courier New" w:hAnsi="Courier New" w:cs="Courier New"/>
    </w:rPr>
  </w:style>
  <w:style w:type="character" w:customStyle="1" w:styleId="13">
    <w:name w:val="Заголовок 1 Знак"/>
    <w:uiPriority w:val="67"/>
    <w:qFormat/>
    <w:rPr>
      <w:rFonts w:ascii="Arial" w:hAnsi="Arial" w:cs="Arial"/>
      <w:b/>
      <w:kern w:val="2"/>
      <w:sz w:val="32"/>
      <w:lang w:val="ru-RU" w:bidi="ar-SA"/>
    </w:rPr>
  </w:style>
  <w:style w:type="character" w:customStyle="1" w:styleId="WW8Num4z2">
    <w:name w:val="WW8Num4z2"/>
    <w:uiPriority w:val="3"/>
    <w:qFormat/>
    <w:rPr>
      <w:rFonts w:ascii="Symbol" w:hAnsi="Symbol" w:cs="Symbol"/>
    </w:rPr>
  </w:style>
  <w:style w:type="character" w:customStyle="1" w:styleId="WW8Num7z5">
    <w:name w:val="WW8Num7z5"/>
    <w:uiPriority w:val="3"/>
    <w:qFormat/>
  </w:style>
  <w:style w:type="character" w:customStyle="1" w:styleId="30">
    <w:name w:val="Основной шрифт абзаца3"/>
    <w:uiPriority w:val="67"/>
    <w:qFormat/>
  </w:style>
  <w:style w:type="character" w:customStyle="1" w:styleId="14">
    <w:name w:val="Основной текст с отступом Знак1"/>
    <w:uiPriority w:val="67"/>
    <w:qFormat/>
    <w:rPr>
      <w:sz w:val="28"/>
      <w:szCs w:val="24"/>
      <w:lang w:val="ru-RU" w:bidi="ar-SA"/>
    </w:rPr>
  </w:style>
  <w:style w:type="character" w:customStyle="1" w:styleId="WW8Num1z8">
    <w:name w:val="WW8Num1z8"/>
    <w:uiPriority w:val="3"/>
    <w:qFormat/>
  </w:style>
  <w:style w:type="character" w:customStyle="1" w:styleId="WW8Num10z1">
    <w:name w:val="WW8Num10z1"/>
    <w:uiPriority w:val="3"/>
    <w:qFormat/>
    <w:rPr>
      <w:rFonts w:ascii="Courier New" w:hAnsi="Courier New" w:cs="Courier New"/>
    </w:rPr>
  </w:style>
  <w:style w:type="character" w:customStyle="1" w:styleId="140">
    <w:name w:val="Основной шрифт абзаца14"/>
    <w:uiPriority w:val="67"/>
    <w:qFormat/>
  </w:style>
  <w:style w:type="character" w:customStyle="1" w:styleId="WW8Num1z0">
    <w:name w:val="WW8Num1z0"/>
    <w:uiPriority w:val="3"/>
    <w:qFormat/>
    <w:rPr>
      <w:rFonts w:ascii="Symbol" w:hAnsi="Symbol" w:cs="Symbol"/>
    </w:rPr>
  </w:style>
  <w:style w:type="character" w:customStyle="1" w:styleId="WW8Num5z2">
    <w:name w:val="WW8Num5z2"/>
    <w:uiPriority w:val="3"/>
    <w:qFormat/>
    <w:rPr>
      <w:rFonts w:ascii="Wingdings" w:hAnsi="Wingdings" w:cs="Wingdings"/>
    </w:rPr>
  </w:style>
  <w:style w:type="character" w:customStyle="1" w:styleId="WW8Num8z1">
    <w:name w:val="WW8Num8z1"/>
    <w:uiPriority w:val="3"/>
    <w:qFormat/>
    <w:rPr>
      <w:rFonts w:ascii="Courier New" w:hAnsi="Courier New" w:cs="Courier New"/>
    </w:rPr>
  </w:style>
  <w:style w:type="character" w:customStyle="1" w:styleId="31">
    <w:name w:val="Основной текст с отступом 3 Знак"/>
    <w:uiPriority w:val="67"/>
    <w:qFormat/>
    <w:rPr>
      <w:sz w:val="28"/>
      <w:szCs w:val="24"/>
      <w:lang w:val="ru-RU" w:bidi="ar-SA"/>
    </w:rPr>
  </w:style>
  <w:style w:type="character" w:customStyle="1" w:styleId="WW8Num4z0">
    <w:name w:val="WW8Num4z0"/>
    <w:uiPriority w:val="3"/>
    <w:qFormat/>
    <w:rPr>
      <w:rFonts w:ascii="Symbol" w:hAnsi="Symbol" w:cs="OpenSymbol"/>
      <w:color w:val="000000"/>
      <w:sz w:val="24"/>
      <w:szCs w:val="24"/>
    </w:rPr>
  </w:style>
  <w:style w:type="character" w:customStyle="1" w:styleId="af6">
    <w:name w:val="Название Знак"/>
    <w:uiPriority w:val="67"/>
    <w:qFormat/>
    <w:rPr>
      <w:b/>
      <w:bCs/>
      <w:sz w:val="24"/>
      <w:szCs w:val="24"/>
      <w:lang w:val="ru-RU" w:bidi="ar-SA"/>
    </w:rPr>
  </w:style>
  <w:style w:type="character" w:customStyle="1" w:styleId="WW8Num7z6">
    <w:name w:val="WW8Num7z6"/>
    <w:uiPriority w:val="3"/>
    <w:qFormat/>
  </w:style>
  <w:style w:type="character" w:customStyle="1" w:styleId="200">
    <w:name w:val="Основной шрифт абзаца20"/>
    <w:uiPriority w:val="67"/>
    <w:qFormat/>
  </w:style>
  <w:style w:type="character" w:customStyle="1" w:styleId="WW8Num4z6">
    <w:name w:val="WW8Num4z6"/>
    <w:uiPriority w:val="3"/>
    <w:qFormat/>
  </w:style>
  <w:style w:type="character" w:customStyle="1" w:styleId="WW8Num12z2">
    <w:name w:val="WW8Num12z2"/>
    <w:uiPriority w:val="3"/>
    <w:qFormat/>
  </w:style>
  <w:style w:type="character" w:customStyle="1" w:styleId="WW8Num12z7">
    <w:name w:val="WW8Num12z7"/>
    <w:uiPriority w:val="3"/>
    <w:qFormat/>
  </w:style>
  <w:style w:type="character" w:customStyle="1" w:styleId="WW8Num1z1">
    <w:name w:val="WW8Num1z1"/>
    <w:uiPriority w:val="3"/>
    <w:qFormat/>
  </w:style>
  <w:style w:type="character" w:customStyle="1" w:styleId="WW8Num7z2">
    <w:name w:val="WW8Num7z2"/>
    <w:uiPriority w:val="3"/>
    <w:qFormat/>
  </w:style>
  <w:style w:type="character" w:customStyle="1" w:styleId="WW8Num1z2">
    <w:name w:val="WW8Num1z2"/>
    <w:uiPriority w:val="3"/>
    <w:qFormat/>
  </w:style>
  <w:style w:type="character" w:customStyle="1" w:styleId="WW8Num12z5">
    <w:name w:val="WW8Num12z5"/>
    <w:uiPriority w:val="3"/>
    <w:qFormat/>
  </w:style>
  <w:style w:type="character" w:customStyle="1" w:styleId="WW8Num5z1">
    <w:name w:val="WW8Num5z1"/>
    <w:uiPriority w:val="3"/>
    <w:qFormat/>
    <w:rPr>
      <w:rFonts w:ascii="Courier New" w:hAnsi="Courier New" w:cs="Courier New"/>
    </w:rPr>
  </w:style>
  <w:style w:type="character" w:customStyle="1" w:styleId="WW8Num3z0">
    <w:name w:val="WW8Num3z0"/>
    <w:uiPriority w:val="3"/>
    <w:qFormat/>
    <w:rPr>
      <w:rFonts w:cs="Times New Roman"/>
      <w:sz w:val="28"/>
      <w:szCs w:val="28"/>
    </w:rPr>
  </w:style>
  <w:style w:type="character" w:customStyle="1" w:styleId="WW8Num1z6">
    <w:name w:val="WW8Num1z6"/>
    <w:uiPriority w:val="3"/>
    <w:qFormat/>
  </w:style>
  <w:style w:type="character" w:customStyle="1" w:styleId="WW8Num3z5">
    <w:name w:val="WW8Num3z5"/>
    <w:uiPriority w:val="3"/>
    <w:qFormat/>
  </w:style>
  <w:style w:type="character" w:customStyle="1" w:styleId="af7">
    <w:name w:val="Символ нумерации"/>
    <w:uiPriority w:val="67"/>
    <w:qFormat/>
  </w:style>
  <w:style w:type="character" w:customStyle="1" w:styleId="af8">
    <w:name w:val="Основной текст_"/>
    <w:uiPriority w:val="67"/>
    <w:qFormat/>
    <w:rPr>
      <w:sz w:val="21"/>
      <w:szCs w:val="21"/>
      <w:lang w:bidi="ar-SA"/>
    </w:rPr>
  </w:style>
  <w:style w:type="character" w:customStyle="1" w:styleId="ListLabel19">
    <w:name w:val="ListLabel 19"/>
    <w:uiPriority w:val="7"/>
    <w:qFormat/>
    <w:rPr>
      <w:color w:val="0000FF"/>
    </w:rPr>
  </w:style>
  <w:style w:type="character" w:customStyle="1" w:styleId="130">
    <w:name w:val="Основной шрифт абзаца13"/>
    <w:uiPriority w:val="67"/>
    <w:qFormat/>
  </w:style>
  <w:style w:type="character" w:customStyle="1" w:styleId="WW8Num1z3">
    <w:name w:val="WW8Num1z3"/>
    <w:uiPriority w:val="3"/>
    <w:qFormat/>
  </w:style>
  <w:style w:type="character" w:customStyle="1" w:styleId="7">
    <w:name w:val="Основной шрифт абзаца7"/>
    <w:uiPriority w:val="67"/>
    <w:qFormat/>
  </w:style>
  <w:style w:type="character" w:customStyle="1" w:styleId="32">
    <w:name w:val="Основной текст 3 Знак"/>
    <w:uiPriority w:val="67"/>
    <w:qFormat/>
    <w:rPr>
      <w:sz w:val="28"/>
      <w:lang w:val="ru-RU" w:bidi="ar-SA"/>
    </w:rPr>
  </w:style>
  <w:style w:type="character" w:customStyle="1" w:styleId="af9">
    <w:name w:val="Маркеры списка"/>
    <w:uiPriority w:val="68"/>
    <w:qFormat/>
    <w:rPr>
      <w:rFonts w:ascii="OpenSymbol" w:eastAsia="OpenSymbol" w:hAnsi="OpenSymbol" w:cs="OpenSymbol"/>
      <w:sz w:val="24"/>
      <w:szCs w:val="24"/>
    </w:rPr>
  </w:style>
  <w:style w:type="paragraph" w:customStyle="1" w:styleId="180">
    <w:name w:val="Указатель18"/>
    <w:basedOn w:val="a0"/>
    <w:uiPriority w:val="67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1"/>
    <w:next w:val="a2"/>
    <w:uiPriority w:val="67"/>
    <w:qFormat/>
    <w:rPr>
      <w:sz w:val="36"/>
      <w:szCs w:val="36"/>
    </w:rPr>
  </w:style>
  <w:style w:type="paragraph" w:customStyle="1" w:styleId="93">
    <w:name w:val="Указатель9"/>
    <w:basedOn w:val="a0"/>
    <w:uiPriority w:val="67"/>
    <w:qFormat/>
    <w:pPr>
      <w:suppressLineNumbers/>
    </w:pPr>
    <w:rPr>
      <w:rFonts w:cs="Mangal"/>
    </w:rPr>
  </w:style>
  <w:style w:type="paragraph" w:customStyle="1" w:styleId="114">
    <w:name w:val="Название объекта11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afa">
    <w:name w:val="Заголовок таблицы"/>
    <w:basedOn w:val="afb"/>
    <w:uiPriority w:val="67"/>
    <w:qFormat/>
    <w:pPr>
      <w:jc w:val="center"/>
    </w:pPr>
    <w:rPr>
      <w:b/>
      <w:bCs/>
    </w:rPr>
  </w:style>
  <w:style w:type="paragraph" w:customStyle="1" w:styleId="afb">
    <w:name w:val="Содержимое таблицы"/>
    <w:basedOn w:val="a0"/>
    <w:uiPriority w:val="67"/>
    <w:qFormat/>
    <w:pPr>
      <w:suppressLineNumbers/>
    </w:pPr>
  </w:style>
  <w:style w:type="paragraph" w:customStyle="1" w:styleId="122">
    <w:name w:val="Название объекта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1">
    <w:name w:val="Указатель13"/>
    <w:basedOn w:val="a0"/>
    <w:uiPriority w:val="67"/>
    <w:qFormat/>
    <w:pPr>
      <w:suppressLineNumbers/>
    </w:pPr>
    <w:rPr>
      <w:rFonts w:cs="Mangal"/>
    </w:rPr>
  </w:style>
  <w:style w:type="paragraph" w:customStyle="1" w:styleId="101">
    <w:name w:val="Указатель10"/>
    <w:basedOn w:val="a0"/>
    <w:uiPriority w:val="67"/>
    <w:qFormat/>
    <w:pPr>
      <w:suppressLineNumbers/>
    </w:pPr>
    <w:rPr>
      <w:rFonts w:cs="Mangal"/>
    </w:rPr>
  </w:style>
  <w:style w:type="paragraph" w:customStyle="1" w:styleId="afc">
    <w:name w:val="ЭЭГ"/>
    <w:basedOn w:val="a0"/>
    <w:uiPriority w:val="65"/>
    <w:qFormat/>
    <w:pPr>
      <w:spacing w:line="360" w:lineRule="auto"/>
      <w:ind w:firstLine="720"/>
      <w:jc w:val="both"/>
    </w:pPr>
  </w:style>
  <w:style w:type="paragraph" w:customStyle="1" w:styleId="ConsPlusNormal">
    <w:name w:val="ConsPlusNormal"/>
    <w:uiPriority w:val="4"/>
    <w:qFormat/>
    <w:pPr>
      <w:widowControl w:val="0"/>
      <w:suppressAutoHyphens/>
    </w:pPr>
    <w:rPr>
      <w:lang w:eastAsia="zh-CN" w:bidi="hi-IN"/>
    </w:rPr>
  </w:style>
  <w:style w:type="paragraph" w:customStyle="1" w:styleId="25">
    <w:name w:val="Название объекта2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211">
    <w:name w:val="Красная строка 21"/>
    <w:basedOn w:val="ad"/>
    <w:uiPriority w:val="67"/>
    <w:qFormat/>
    <w:pPr>
      <w:ind w:firstLine="851"/>
    </w:pPr>
  </w:style>
  <w:style w:type="paragraph" w:customStyle="1" w:styleId="1a">
    <w:name w:val="Красная строка1"/>
    <w:basedOn w:val="a2"/>
    <w:next w:val="211"/>
    <w:uiPriority w:val="67"/>
    <w:qFormat/>
    <w:pPr>
      <w:spacing w:after="120"/>
      <w:ind w:firstLine="851"/>
      <w:jc w:val="both"/>
    </w:pPr>
  </w:style>
  <w:style w:type="paragraph" w:customStyle="1" w:styleId="1b">
    <w:name w:val="Ñòèëü1"/>
    <w:basedOn w:val="a0"/>
    <w:uiPriority w:val="14"/>
    <w:qFormat/>
    <w:pPr>
      <w:ind w:firstLine="720"/>
      <w:jc w:val="both"/>
    </w:pPr>
    <w:rPr>
      <w:sz w:val="28"/>
    </w:rPr>
  </w:style>
  <w:style w:type="paragraph" w:customStyle="1" w:styleId="33">
    <w:name w:val="Указатель3"/>
    <w:basedOn w:val="a0"/>
    <w:uiPriority w:val="67"/>
    <w:qFormat/>
    <w:pPr>
      <w:suppressLineNumbers/>
    </w:pPr>
    <w:rPr>
      <w:rFonts w:cs="Mangal"/>
    </w:rPr>
  </w:style>
  <w:style w:type="paragraph" w:customStyle="1" w:styleId="70">
    <w:name w:val="Указатель7"/>
    <w:basedOn w:val="a0"/>
    <w:uiPriority w:val="67"/>
    <w:qFormat/>
    <w:pPr>
      <w:suppressLineNumbers/>
    </w:pPr>
    <w:rPr>
      <w:rFonts w:cs="Mangal"/>
    </w:rPr>
  </w:style>
  <w:style w:type="paragraph" w:customStyle="1" w:styleId="constitle">
    <w:name w:val="constitle"/>
    <w:basedOn w:val="a0"/>
    <w:uiPriority w:val="6"/>
    <w:qFormat/>
    <w:rPr>
      <w:rFonts w:ascii="Arial" w:hAnsi="Arial" w:cs="Arial"/>
      <w:b/>
      <w:bCs/>
      <w:sz w:val="16"/>
      <w:szCs w:val="16"/>
    </w:rPr>
  </w:style>
  <w:style w:type="paragraph" w:customStyle="1" w:styleId="ConsPlusTitle">
    <w:name w:val="ConsPlusTitle"/>
    <w:uiPriority w:val="6"/>
    <w:qFormat/>
    <w:pPr>
      <w:widowControl w:val="0"/>
      <w:suppressAutoHyphens/>
      <w:autoSpaceDE w:val="0"/>
    </w:pPr>
    <w:rPr>
      <w:bCs/>
      <w:lang w:eastAsia="zh-CN"/>
    </w:rPr>
  </w:style>
  <w:style w:type="paragraph" w:customStyle="1" w:styleId="141">
    <w:name w:val="Название объекта1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6">
    <w:name w:val="Указатель2"/>
    <w:basedOn w:val="a0"/>
    <w:uiPriority w:val="67"/>
    <w:qFormat/>
    <w:pPr>
      <w:suppressLineNumbers/>
    </w:pPr>
    <w:rPr>
      <w:rFonts w:cs="Mangal"/>
    </w:rPr>
  </w:style>
  <w:style w:type="paragraph" w:customStyle="1" w:styleId="310">
    <w:name w:val="Основной текст 31"/>
    <w:basedOn w:val="a0"/>
    <w:uiPriority w:val="67"/>
    <w:qFormat/>
    <w:pPr>
      <w:spacing w:after="120"/>
    </w:pPr>
    <w:rPr>
      <w:rFonts w:cs="Calibri"/>
      <w:sz w:val="16"/>
      <w:szCs w:val="16"/>
    </w:rPr>
  </w:style>
  <w:style w:type="paragraph" w:customStyle="1" w:styleId="ConsPlusNormal1">
    <w:name w:val="ConsPlusNormal1"/>
    <w:uiPriority w:val="6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HTML1">
    <w:name w:val="Стандартный HTML1"/>
    <w:basedOn w:val="a0"/>
    <w:uiPriority w:val="67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20">
    <w:name w:val="Основной текст 22"/>
    <w:basedOn w:val="a0"/>
    <w:uiPriority w:val="67"/>
    <w:qFormat/>
    <w:pPr>
      <w:ind w:right="-6"/>
      <w:jc w:val="both"/>
    </w:pPr>
    <w:rPr>
      <w:sz w:val="28"/>
    </w:rPr>
  </w:style>
  <w:style w:type="paragraph" w:customStyle="1" w:styleId="CharCharCharChar">
    <w:name w:val="Char Char Char Char"/>
    <w:basedOn w:val="a0"/>
    <w:next w:val="a0"/>
    <w:uiPriority w:val="6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142">
    <w:name w:val="Указатель14"/>
    <w:basedOn w:val="a0"/>
    <w:uiPriority w:val="67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2">
    <w:name w:val="Название объекта1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1">
    <w:name w:val="Основной текст 311"/>
    <w:basedOn w:val="a0"/>
    <w:uiPriority w:val="67"/>
    <w:qFormat/>
    <w:pPr>
      <w:jc w:val="center"/>
    </w:pPr>
    <w:rPr>
      <w:sz w:val="28"/>
      <w:szCs w:val="28"/>
    </w:rPr>
  </w:style>
  <w:style w:type="paragraph" w:customStyle="1" w:styleId="1100">
    <w:name w:val="Указатель110"/>
    <w:basedOn w:val="a0"/>
    <w:uiPriority w:val="67"/>
    <w:qFormat/>
    <w:pPr>
      <w:suppressLineNumbers/>
    </w:pPr>
    <w:rPr>
      <w:rFonts w:cs="Mangal"/>
    </w:rPr>
  </w:style>
  <w:style w:type="paragraph" w:customStyle="1" w:styleId="1110">
    <w:name w:val="Название объекта11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uiPriority w:val="67"/>
    <w:qFormat/>
    <w:pPr>
      <w:suppressLineNumbers/>
    </w:pPr>
    <w:rPr>
      <w:rFonts w:cs="Mangal"/>
    </w:rPr>
  </w:style>
  <w:style w:type="paragraph" w:customStyle="1" w:styleId="80">
    <w:name w:val="Указатель8"/>
    <w:basedOn w:val="a0"/>
    <w:uiPriority w:val="67"/>
    <w:qFormat/>
    <w:pPr>
      <w:suppressLineNumbers/>
    </w:pPr>
    <w:rPr>
      <w:rFonts w:cs="Mangal"/>
    </w:rPr>
  </w:style>
  <w:style w:type="paragraph" w:customStyle="1" w:styleId="1112">
    <w:name w:val="Указатель111"/>
    <w:basedOn w:val="a0"/>
    <w:uiPriority w:val="67"/>
    <w:qFormat/>
    <w:pPr>
      <w:suppressLineNumbers/>
    </w:pPr>
    <w:rPr>
      <w:rFonts w:cs="Mangal"/>
    </w:rPr>
  </w:style>
  <w:style w:type="paragraph" w:customStyle="1" w:styleId="afd">
    <w:name w:val="Знак Знак Знак Знак Знак Знак"/>
    <w:basedOn w:val="a0"/>
    <w:uiPriority w:val="67"/>
    <w:qFormat/>
    <w:pPr>
      <w:spacing w:after="160" w:line="240" w:lineRule="exact"/>
      <w:jc w:val="right"/>
    </w:pPr>
    <w:rPr>
      <w:lang w:val="en-GB"/>
    </w:rPr>
  </w:style>
  <w:style w:type="paragraph" w:customStyle="1" w:styleId="ConsPlusCell">
    <w:name w:val="ConsPlusCell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1c">
    <w:name w:val="Абзац списка1"/>
    <w:basedOn w:val="a0"/>
    <w:uiPriority w:val="7"/>
    <w:qFormat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kern w:val="2"/>
      <w:sz w:val="22"/>
      <w:szCs w:val="22"/>
    </w:rPr>
  </w:style>
  <w:style w:type="paragraph" w:customStyle="1" w:styleId="51">
    <w:name w:val="Название объекта5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40">
    <w:name w:val="Указатель114"/>
    <w:basedOn w:val="a0"/>
    <w:uiPriority w:val="67"/>
    <w:qFormat/>
    <w:pPr>
      <w:suppressLineNumbers/>
    </w:pPr>
    <w:rPr>
      <w:rFonts w:cs="Mangal"/>
    </w:rPr>
  </w:style>
  <w:style w:type="paragraph" w:customStyle="1" w:styleId="NormalANX">
    <w:name w:val="NormalANX"/>
    <w:basedOn w:val="a0"/>
    <w:uiPriority w:val="7"/>
    <w:qFormat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1120">
    <w:name w:val="Название объекта112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Title0">
    <w:name w:val="ConsTitle"/>
    <w:uiPriority w:val="6"/>
    <w:qFormat/>
    <w:pPr>
      <w:widowControl w:val="0"/>
      <w:suppressAutoHyphens/>
      <w:autoSpaceDE w:val="0"/>
      <w:ind w:right="19772"/>
    </w:pPr>
    <w:rPr>
      <w:bCs/>
      <w:lang w:eastAsia="zh-CN"/>
    </w:rPr>
  </w:style>
  <w:style w:type="paragraph" w:customStyle="1" w:styleId="81">
    <w:name w:val="Название объекта8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122">
    <w:name w:val="Указатель112"/>
    <w:basedOn w:val="a0"/>
    <w:uiPriority w:val="67"/>
    <w:qFormat/>
    <w:pPr>
      <w:suppressLineNumbers/>
    </w:pPr>
    <w:rPr>
      <w:rFonts w:cs="Mangal"/>
    </w:rPr>
  </w:style>
  <w:style w:type="paragraph" w:customStyle="1" w:styleId="1d">
    <w:name w:val="Название объекта1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с отступом 22"/>
    <w:basedOn w:val="a0"/>
    <w:uiPriority w:val="67"/>
    <w:qFormat/>
    <w:pPr>
      <w:ind w:firstLine="567"/>
      <w:jc w:val="both"/>
    </w:pPr>
    <w:rPr>
      <w:kern w:val="2"/>
      <w:sz w:val="28"/>
    </w:rPr>
  </w:style>
  <w:style w:type="paragraph" w:customStyle="1" w:styleId="212">
    <w:name w:val="Основной текст 21"/>
    <w:basedOn w:val="a0"/>
    <w:uiPriority w:val="67"/>
    <w:qFormat/>
    <w:pPr>
      <w:spacing w:after="120" w:line="480" w:lineRule="auto"/>
    </w:pPr>
    <w:rPr>
      <w:rFonts w:cs="Calibri"/>
    </w:rPr>
  </w:style>
  <w:style w:type="paragraph" w:customStyle="1" w:styleId="150">
    <w:name w:val="Указатель15"/>
    <w:basedOn w:val="a0"/>
    <w:uiPriority w:val="67"/>
    <w:qFormat/>
    <w:pPr>
      <w:suppressLineNumbers/>
    </w:pPr>
    <w:rPr>
      <w:rFonts w:cs="Mangal"/>
    </w:rPr>
  </w:style>
  <w:style w:type="paragraph" w:customStyle="1" w:styleId="190">
    <w:name w:val="Указатель19"/>
    <w:basedOn w:val="a0"/>
    <w:uiPriority w:val="67"/>
    <w:qFormat/>
    <w:pPr>
      <w:suppressLineNumbers/>
    </w:pPr>
    <w:rPr>
      <w:rFonts w:cs="Mangal"/>
    </w:rPr>
  </w:style>
  <w:style w:type="paragraph" w:customStyle="1" w:styleId="222">
    <w:name w:val="Указатель22"/>
    <w:basedOn w:val="a0"/>
    <w:uiPriority w:val="67"/>
    <w:qFormat/>
    <w:pPr>
      <w:suppressLineNumbers/>
    </w:pPr>
    <w:rPr>
      <w:rFonts w:cs="Mangal"/>
    </w:rPr>
  </w:style>
  <w:style w:type="paragraph" w:customStyle="1" w:styleId="afe">
    <w:name w:val="Прижатый влево"/>
    <w:basedOn w:val="a0"/>
    <w:next w:val="a0"/>
    <w:uiPriority w:val="67"/>
    <w:qFormat/>
    <w:pPr>
      <w:autoSpaceDE w:val="0"/>
    </w:pPr>
    <w:rPr>
      <w:rFonts w:ascii="Arial" w:hAnsi="Arial" w:cs="Arial"/>
    </w:rPr>
  </w:style>
  <w:style w:type="paragraph" w:customStyle="1" w:styleId="171">
    <w:name w:val="Указатель17"/>
    <w:basedOn w:val="a0"/>
    <w:uiPriority w:val="67"/>
    <w:qFormat/>
    <w:pPr>
      <w:suppressLineNumbers/>
    </w:pPr>
    <w:rPr>
      <w:rFonts w:cs="Mangal"/>
    </w:rPr>
  </w:style>
  <w:style w:type="paragraph" w:customStyle="1" w:styleId="1e">
    <w:name w:val="Обычный (веб)1"/>
    <w:basedOn w:val="a0"/>
    <w:uiPriority w:val="68"/>
    <w:qFormat/>
    <w:pPr>
      <w:spacing w:before="280" w:after="280"/>
    </w:pPr>
  </w:style>
  <w:style w:type="paragraph" w:customStyle="1" w:styleId="1f">
    <w:name w:val="Указатель1"/>
    <w:basedOn w:val="a0"/>
    <w:uiPriority w:val="67"/>
    <w:qFormat/>
    <w:pPr>
      <w:suppressLineNumbers/>
    </w:pPr>
    <w:rPr>
      <w:rFonts w:cs="Mangal"/>
    </w:rPr>
  </w:style>
  <w:style w:type="paragraph" w:customStyle="1" w:styleId="102">
    <w:name w:val="Заголовок 10"/>
    <w:basedOn w:val="a1"/>
    <w:next w:val="a2"/>
    <w:uiPriority w:val="67"/>
    <w:qFormat/>
    <w:pPr>
      <w:tabs>
        <w:tab w:val="left" w:pos="0"/>
      </w:tabs>
      <w:ind w:left="77" w:hanging="360"/>
    </w:pPr>
    <w:rPr>
      <w:sz w:val="21"/>
      <w:szCs w:val="21"/>
    </w:rPr>
  </w:style>
  <w:style w:type="paragraph" w:customStyle="1" w:styleId="94">
    <w:name w:val="Название объекта9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4">
    <w:name w:val="Название объекта3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3">
    <w:name w:val="Название объекта10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nformat">
    <w:name w:val="ConsPlu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aff">
    <w:name w:val="Маркер"/>
    <w:basedOn w:val="a0"/>
    <w:uiPriority w:val="68"/>
    <w:qFormat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130">
    <w:name w:val="Указатель113"/>
    <w:basedOn w:val="a0"/>
    <w:uiPriority w:val="67"/>
    <w:qFormat/>
    <w:pPr>
      <w:suppressLineNumbers/>
    </w:pPr>
    <w:rPr>
      <w:rFonts w:cs="Mangal"/>
    </w:rPr>
  </w:style>
  <w:style w:type="paragraph" w:customStyle="1" w:styleId="115">
    <w:name w:val="Указатель11"/>
    <w:basedOn w:val="a0"/>
    <w:uiPriority w:val="67"/>
    <w:qFormat/>
    <w:pPr>
      <w:suppressLineNumbers/>
    </w:pPr>
    <w:rPr>
      <w:rFonts w:cs="Mangal"/>
    </w:rPr>
  </w:style>
  <w:style w:type="paragraph" w:customStyle="1" w:styleId="1f0">
    <w:name w:val="Текст1"/>
    <w:basedOn w:val="a0"/>
    <w:uiPriority w:val="67"/>
    <w:qFormat/>
    <w:pPr>
      <w:ind w:firstLine="720"/>
      <w:jc w:val="both"/>
    </w:pPr>
    <w:rPr>
      <w:rFonts w:ascii="Courier New" w:hAnsi="Courier New" w:cs="Courier New"/>
    </w:rPr>
  </w:style>
  <w:style w:type="paragraph" w:customStyle="1" w:styleId="27">
    <w:name w:val="Абзац списка2"/>
    <w:basedOn w:val="a0"/>
    <w:uiPriority w:val="67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xl27">
    <w:name w:val="xl27"/>
    <w:basedOn w:val="a0"/>
    <w:uiPriority w:val="3"/>
    <w:qFormat/>
    <w:pPr>
      <w:spacing w:before="280" w:after="280"/>
    </w:pPr>
    <w:rPr>
      <w:sz w:val="28"/>
      <w:szCs w:val="28"/>
    </w:rPr>
  </w:style>
  <w:style w:type="paragraph" w:customStyle="1" w:styleId="201">
    <w:name w:val="Указатель20"/>
    <w:basedOn w:val="a0"/>
    <w:uiPriority w:val="67"/>
    <w:qFormat/>
    <w:pPr>
      <w:suppressLineNumbers/>
    </w:pPr>
    <w:rPr>
      <w:rFonts w:cs="Mangal"/>
    </w:rPr>
  </w:style>
  <w:style w:type="paragraph" w:customStyle="1" w:styleId="ConsNonformat">
    <w:name w:val="ConsNonformat"/>
    <w:uiPriority w:val="6"/>
    <w:qFormat/>
    <w:pPr>
      <w:widowControl w:val="0"/>
      <w:suppressAutoHyphens/>
      <w:autoSpaceDE w:val="0"/>
    </w:pPr>
    <w:rPr>
      <w:lang w:eastAsia="zh-CN"/>
    </w:rPr>
  </w:style>
  <w:style w:type="paragraph" w:customStyle="1" w:styleId="ConsNormal">
    <w:name w:val="ConsNormal"/>
    <w:uiPriority w:val="6"/>
    <w:qFormat/>
    <w:pPr>
      <w:widowControl w:val="0"/>
      <w:suppressAutoHyphens/>
      <w:autoSpaceDE w:val="0"/>
      <w:ind w:right="19772" w:firstLine="720"/>
    </w:pPr>
    <w:rPr>
      <w:lang w:eastAsia="zh-CN"/>
    </w:rPr>
  </w:style>
  <w:style w:type="paragraph" w:customStyle="1" w:styleId="320">
    <w:name w:val="Основной текст 32"/>
    <w:basedOn w:val="a0"/>
    <w:uiPriority w:val="67"/>
    <w:qFormat/>
    <w:pPr>
      <w:ind w:right="-524"/>
      <w:jc w:val="both"/>
    </w:pPr>
    <w:rPr>
      <w:sz w:val="28"/>
    </w:rPr>
  </w:style>
  <w:style w:type="paragraph" w:customStyle="1" w:styleId="151">
    <w:name w:val="Название объекта15"/>
    <w:basedOn w:val="a0"/>
    <w:next w:val="a2"/>
    <w:uiPriority w:val="67"/>
    <w:qFormat/>
    <w:pPr>
      <w:jc w:val="center"/>
    </w:pPr>
    <w:rPr>
      <w:b/>
      <w:bCs/>
      <w:sz w:val="28"/>
    </w:rPr>
  </w:style>
  <w:style w:type="paragraph" w:customStyle="1" w:styleId="1f1">
    <w:name w:val="Цитата1"/>
    <w:basedOn w:val="a0"/>
    <w:uiPriority w:val="68"/>
    <w:qFormat/>
    <w:pPr>
      <w:spacing w:after="283"/>
      <w:ind w:left="567" w:right="567"/>
    </w:pPr>
  </w:style>
  <w:style w:type="paragraph" w:customStyle="1" w:styleId="aff0">
    <w:name w:val="Верхний и нижний колонтитулы"/>
    <w:basedOn w:val="a0"/>
    <w:uiPriority w:val="68"/>
    <w:qFormat/>
    <w:pPr>
      <w:suppressLineNumbers/>
      <w:tabs>
        <w:tab w:val="center" w:pos="4819"/>
        <w:tab w:val="right" w:pos="9638"/>
      </w:tabs>
    </w:pPr>
  </w:style>
  <w:style w:type="paragraph" w:customStyle="1" w:styleId="71">
    <w:name w:val="Название объекта7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2">
    <w:name w:val="Указатель5"/>
    <w:basedOn w:val="a0"/>
    <w:uiPriority w:val="67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2">
    <w:name w:val="Название объекта4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3">
    <w:name w:val="Указатель12"/>
    <w:basedOn w:val="a0"/>
    <w:uiPriority w:val="67"/>
    <w:qFormat/>
    <w:pPr>
      <w:suppressLineNumbers/>
    </w:pPr>
    <w:rPr>
      <w:rFonts w:cs="Mangal"/>
    </w:rPr>
  </w:style>
  <w:style w:type="paragraph" w:customStyle="1" w:styleId="213">
    <w:name w:val="Указатель21"/>
    <w:basedOn w:val="a0"/>
    <w:uiPriority w:val="67"/>
    <w:qFormat/>
    <w:pPr>
      <w:suppressLineNumbers/>
    </w:pPr>
    <w:rPr>
      <w:rFonts w:cs="Mangal"/>
    </w:rPr>
  </w:style>
  <w:style w:type="paragraph" w:customStyle="1" w:styleId="1f2">
    <w:name w:val="Текст выноски1"/>
    <w:basedOn w:val="a0"/>
    <w:uiPriority w:val="67"/>
    <w:qFormat/>
    <w:rPr>
      <w:rFonts w:ascii="Tahoma" w:hAnsi="Tahoma" w:cs="Tahoma"/>
      <w:sz w:val="16"/>
      <w:szCs w:val="16"/>
    </w:rPr>
  </w:style>
  <w:style w:type="paragraph" w:customStyle="1" w:styleId="161">
    <w:name w:val="Указатель16"/>
    <w:basedOn w:val="a0"/>
    <w:uiPriority w:val="67"/>
    <w:qFormat/>
    <w:pPr>
      <w:suppressLineNumbers/>
    </w:pPr>
    <w:rPr>
      <w:rFonts w:cs="Mangal"/>
    </w:rPr>
  </w:style>
  <w:style w:type="paragraph" w:customStyle="1" w:styleId="aff1">
    <w:name w:val="Основной текст с отступом.Нумерованный список !!.Надин стиль"/>
    <w:basedOn w:val="a0"/>
    <w:uiPriority w:val="67"/>
    <w:qFormat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312">
    <w:name w:val="Основной текст с отступом 31"/>
    <w:basedOn w:val="a0"/>
    <w:uiPriority w:val="67"/>
    <w:qFormat/>
    <w:pPr>
      <w:autoSpaceDE w:val="0"/>
      <w:ind w:firstLine="540"/>
      <w:jc w:val="both"/>
    </w:pPr>
    <w:rPr>
      <w:sz w:val="28"/>
    </w:rPr>
  </w:style>
  <w:style w:type="paragraph" w:customStyle="1" w:styleId="a">
    <w:name w:val="Нумерованный абзац"/>
    <w:uiPriority w:val="67"/>
    <w:qFormat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</w:style>
  <w:style w:type="paragraph" w:customStyle="1" w:styleId="aff2">
    <w:name w:val="Содержимое врезки"/>
    <w:basedOn w:val="a0"/>
    <w:uiPriority w:val="67"/>
    <w:qFormat/>
  </w:style>
  <w:style w:type="paragraph" w:customStyle="1" w:styleId="1f3">
    <w:name w:val="Без интервала1"/>
    <w:basedOn w:val="a0"/>
    <w:uiPriority w:val="2"/>
    <w:qFormat/>
    <w:rPr>
      <w:rFonts w:ascii="Calibri" w:hAnsi="Calibri" w:cs="Calibri"/>
      <w:szCs w:val="32"/>
      <w:lang w:val="en-US" w:eastAsia="en-US" w:bidi="en-US"/>
    </w:rPr>
  </w:style>
  <w:style w:type="paragraph" w:customStyle="1" w:styleId="62">
    <w:name w:val="Указатель6"/>
    <w:basedOn w:val="a0"/>
    <w:uiPriority w:val="67"/>
    <w:qFormat/>
    <w:pPr>
      <w:suppressLineNumbers/>
    </w:pPr>
    <w:rPr>
      <w:rFonts w:cs="Mangal"/>
    </w:rPr>
  </w:style>
  <w:style w:type="paragraph" w:customStyle="1" w:styleId="214">
    <w:name w:val="Основной текст с отступом 21"/>
    <w:basedOn w:val="a0"/>
    <w:uiPriority w:val="67"/>
    <w:qFormat/>
    <w:pPr>
      <w:spacing w:after="120" w:line="480" w:lineRule="auto"/>
      <w:ind w:left="283"/>
    </w:pPr>
    <w:rPr>
      <w:rFonts w:cs="Calibri"/>
    </w:rPr>
  </w:style>
  <w:style w:type="paragraph" w:customStyle="1" w:styleId="181">
    <w:name w:val="Название объекта18"/>
    <w:basedOn w:val="a0"/>
    <w:uiPriority w:val="67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aff3">
    <w:name w:val="Заголовок Знак"/>
    <w:qFormat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b">
    <w:name w:val="Текст выноски Знак"/>
    <w:link w:val="aa"/>
    <w:qFormat/>
    <w:rPr>
      <w:rFonts w:ascii="Segoe UI" w:hAnsi="Segoe UI" w:cs="Segoe UI"/>
      <w:sz w:val="18"/>
      <w:szCs w:val="18"/>
      <w:lang w:eastAsia="zh-CN"/>
    </w:rPr>
  </w:style>
  <w:style w:type="paragraph" w:styleId="aff4">
    <w:name w:val="List Paragraph"/>
    <w:basedOn w:val="a0"/>
    <w:uiPriority w:val="99"/>
    <w:qFormat/>
    <w:pPr>
      <w:ind w:left="720"/>
      <w:contextualSpacing/>
    </w:pPr>
  </w:style>
  <w:style w:type="character" w:customStyle="1" w:styleId="ae">
    <w:name w:val="Основной текст с отступом Знак"/>
    <w:link w:val="ad"/>
    <w:qFormat/>
    <w:rPr>
      <w:sz w:val="28"/>
      <w:lang w:eastAsia="zh-CN"/>
    </w:rPr>
  </w:style>
  <w:style w:type="character" w:customStyle="1" w:styleId="90">
    <w:name w:val="Заголовок 9 Знак"/>
    <w:basedOn w:val="a3"/>
    <w:link w:val="9"/>
    <w:uiPriority w:val="67"/>
    <w:qFormat/>
    <w:rPr>
      <w:b/>
      <w:bCs/>
      <w:sz w:val="21"/>
      <w:szCs w:val="21"/>
      <w:lang w:eastAsia="zh-CN"/>
    </w:rPr>
  </w:style>
  <w:style w:type="character" w:customStyle="1" w:styleId="a6">
    <w:name w:val="Основной текст Знак"/>
    <w:basedOn w:val="a3"/>
    <w:link w:val="a2"/>
    <w:uiPriority w:val="67"/>
    <w:qFormat/>
    <w:rPr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8D974-21AB-4104-9544-D9F7D2337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14</Pages>
  <Words>4583</Words>
  <Characters>26124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</dc:creator>
  <cp:lastModifiedBy>Дорошенко D L</cp:lastModifiedBy>
  <cp:revision>242</cp:revision>
  <cp:lastPrinted>2024-01-09T12:02:00Z</cp:lastPrinted>
  <dcterms:created xsi:type="dcterms:W3CDTF">2022-10-29T09:58:00Z</dcterms:created>
  <dcterms:modified xsi:type="dcterms:W3CDTF">2024-01-09T12:05:00Z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03B7EBF562364D52AF84077CF6489C0A</vt:lpwstr>
  </property>
</Properties>
</file>