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90D1A" w:rsidRDefault="00043637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</w:t>
      </w:r>
    </w:p>
    <w:p w:rsidR="00F90D1A" w:rsidRDefault="00F90D1A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F90D1A" w:rsidRDefault="0004363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F90D1A" w:rsidRDefault="00043637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F90D1A" w:rsidRDefault="00F90D1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F90D1A" w:rsidRDefault="00043637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F90D1A" w:rsidRDefault="00F90D1A">
      <w:pPr>
        <w:pStyle w:val="a1"/>
        <w:spacing w:after="0"/>
        <w:rPr>
          <w:sz w:val="28"/>
          <w:szCs w:val="28"/>
        </w:rPr>
      </w:pP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F90D1A" w:rsidRDefault="00A725A8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29 ноября</w:t>
      </w:r>
      <w:r w:rsidR="00043637">
        <w:rPr>
          <w:sz w:val="28"/>
          <w:szCs w:val="28"/>
        </w:rPr>
        <w:t xml:space="preserve"> 2023 г.                                                                                          №</w:t>
      </w:r>
      <w:r>
        <w:rPr>
          <w:sz w:val="28"/>
          <w:szCs w:val="28"/>
        </w:rPr>
        <w:t xml:space="preserve"> 408</w:t>
      </w:r>
      <w:bookmarkStart w:id="0" w:name="_GoBack"/>
      <w:bookmarkEnd w:id="0"/>
    </w:p>
    <w:p w:rsidR="00F90D1A" w:rsidRDefault="00F90D1A">
      <w:pPr>
        <w:pStyle w:val="a1"/>
        <w:spacing w:after="0"/>
      </w:pPr>
    </w:p>
    <w:p w:rsidR="00F90D1A" w:rsidRDefault="00F90D1A">
      <w:pPr>
        <w:pStyle w:val="a1"/>
        <w:spacing w:after="0"/>
      </w:pPr>
    </w:p>
    <w:p w:rsidR="00F90D1A" w:rsidRDefault="00F90D1A">
      <w:pPr>
        <w:pStyle w:val="a1"/>
        <w:spacing w:after="0"/>
        <w:rPr>
          <w:b/>
          <w:sz w:val="28"/>
          <w:szCs w:val="28"/>
        </w:rPr>
      </w:pPr>
    </w:p>
    <w:p w:rsidR="00F90D1A" w:rsidRDefault="00043637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F90D1A" w:rsidRDefault="00F90D1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90D1A" w:rsidRDefault="00F90D1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F90D1A" w:rsidRDefault="00F90D1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F90D1A" w:rsidRDefault="00043637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F90D1A" w:rsidRDefault="00F90D1A">
      <w:pPr>
        <w:pStyle w:val="a1"/>
        <w:spacing w:after="0"/>
      </w:pP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28 марта 2023 г. № 342, от 19 мая 2023 г. № 353, от 04 августа 2023 г. № 367</w:t>
      </w:r>
      <w:r w:rsidR="007A16A3">
        <w:rPr>
          <w:sz w:val="28"/>
          <w:szCs w:val="28"/>
        </w:rPr>
        <w:t>, от 26 октября 2023 г. № 391</w:t>
      </w:r>
      <w:r>
        <w:rPr>
          <w:sz w:val="28"/>
          <w:szCs w:val="28"/>
        </w:rPr>
        <w:t>) следующие изменения и дополнения:</w:t>
      </w:r>
    </w:p>
    <w:p w:rsidR="00F90D1A" w:rsidRDefault="00043637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F90D1A" w:rsidRDefault="00043637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F90D1A" w:rsidRDefault="00043637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сумме           1 651 984,79 тыс. рублей, на 2024 год в сумме 1 158 533,42 тыс. рублей и на 2025 год в сумме 1 122 434,28 тыс. рублей;</w:t>
      </w:r>
    </w:p>
    <w:p w:rsidR="00F90D1A" w:rsidRDefault="00043637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2023 год в сумме 1 900 0</w:t>
      </w:r>
      <w:r w:rsidR="00D72D5C">
        <w:rPr>
          <w:sz w:val="28"/>
          <w:szCs w:val="28"/>
        </w:rPr>
        <w:t>72</w:t>
      </w:r>
      <w:r>
        <w:rPr>
          <w:sz w:val="28"/>
          <w:szCs w:val="28"/>
        </w:rPr>
        <w:t>,90 тыс. рублей, на 2024 год в сумме 1 158 533,42 тыс. рублей, в том числе условно утвержденные расходы в сумме 15 310,0 тыс. рублей, и на 2025 год в сумме 1 122 434,28 тыс. рублей, в том числе условно утвержденные расходы в сумме 32 000,00 тыс. рублей;</w:t>
      </w:r>
    </w:p>
    <w:p w:rsidR="00F90D1A" w:rsidRDefault="00043637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248 08</w:t>
      </w:r>
      <w:r w:rsidR="00D72D5C">
        <w:rPr>
          <w:sz w:val="28"/>
          <w:szCs w:val="28"/>
        </w:rPr>
        <w:t>8</w:t>
      </w:r>
      <w:r>
        <w:rPr>
          <w:sz w:val="28"/>
          <w:szCs w:val="28"/>
        </w:rPr>
        <w:t>,11 тыс. рублей, на 2024 год в сумме 0,00 тыс. рублей и на 2025 год в сумме 0,00 тыс. рублей.</w:t>
      </w:r>
    </w:p>
    <w:p w:rsidR="00F90D1A" w:rsidRDefault="00043637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F90D1A" w:rsidRDefault="00F90D1A">
      <w:pPr>
        <w:pStyle w:val="a1"/>
        <w:tabs>
          <w:tab w:val="left" w:pos="426"/>
        </w:tabs>
        <w:spacing w:after="0"/>
        <w:ind w:firstLine="560"/>
        <w:jc w:val="both"/>
      </w:pPr>
    </w:p>
    <w:p w:rsidR="00F90D1A" w:rsidRPr="007A16A3" w:rsidRDefault="00CE3211">
      <w:pPr>
        <w:pStyle w:val="a1"/>
        <w:spacing w:after="0"/>
        <w:ind w:firstLine="540"/>
        <w:jc w:val="both"/>
      </w:pPr>
      <w:r w:rsidRPr="007A16A3">
        <w:rPr>
          <w:sz w:val="28"/>
          <w:szCs w:val="28"/>
        </w:rPr>
        <w:t>2</w:t>
      </w:r>
      <w:r w:rsidR="00043637" w:rsidRPr="007A16A3">
        <w:rPr>
          <w:sz w:val="28"/>
          <w:szCs w:val="28"/>
        </w:rPr>
        <w:t xml:space="preserve">) пункт </w:t>
      </w:r>
      <w:r w:rsidRPr="007A16A3">
        <w:rPr>
          <w:sz w:val="28"/>
          <w:szCs w:val="28"/>
        </w:rPr>
        <w:t>18</w:t>
      </w:r>
      <w:r w:rsidR="00043637" w:rsidRPr="007A16A3">
        <w:rPr>
          <w:sz w:val="28"/>
          <w:szCs w:val="28"/>
        </w:rPr>
        <w:t xml:space="preserve"> изложить</w:t>
      </w:r>
      <w:r w:rsidR="00043637" w:rsidRPr="007A16A3">
        <w:t xml:space="preserve"> </w:t>
      </w:r>
      <w:r w:rsidR="00043637" w:rsidRPr="007A16A3">
        <w:rPr>
          <w:sz w:val="28"/>
          <w:szCs w:val="28"/>
        </w:rPr>
        <w:t>в следующей редакции:</w:t>
      </w:r>
    </w:p>
    <w:p w:rsidR="00E94A20" w:rsidRDefault="00043637" w:rsidP="00E94A20">
      <w:pPr>
        <w:pStyle w:val="a1"/>
        <w:spacing w:after="0"/>
        <w:ind w:firstLine="560"/>
        <w:jc w:val="both"/>
      </w:pPr>
      <w:r w:rsidRPr="007A16A3">
        <w:rPr>
          <w:sz w:val="28"/>
          <w:szCs w:val="28"/>
        </w:rPr>
        <w:t>«</w:t>
      </w:r>
      <w:r w:rsidR="00E94A20">
        <w:rPr>
          <w:sz w:val="28"/>
          <w:szCs w:val="28"/>
        </w:rPr>
        <w:t>18.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E94A20" w:rsidRDefault="00E94A20" w:rsidP="00E94A20">
      <w:pPr>
        <w:pStyle w:val="a1"/>
        <w:spacing w:after="0"/>
        <w:jc w:val="both"/>
      </w:pPr>
      <w:r>
        <w:rPr>
          <w:sz w:val="28"/>
          <w:szCs w:val="28"/>
        </w:rPr>
        <w:tab/>
        <w:t xml:space="preserve">1) на 01 января 2024 года по долговым обязательствам Апанасенковского муниципального округа Ставропольского края в сумме               </w:t>
      </w:r>
      <w:r w:rsidR="00EE1C9B">
        <w:rPr>
          <w:sz w:val="28"/>
          <w:szCs w:val="28"/>
        </w:rPr>
        <w:t>35 000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</w:t>
      </w:r>
      <w:r w:rsidR="00DD530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рублей;</w:t>
      </w:r>
    </w:p>
    <w:p w:rsidR="00E94A20" w:rsidRDefault="00E94A20" w:rsidP="00E94A20">
      <w:pPr>
        <w:pStyle w:val="a1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на 01 января 2025 года по долговым обязательствам Апанасенковского муниципального округа Ставропольского края в сумме              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</w:t>
      </w:r>
      <w:r w:rsidR="00DD530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рублей;</w:t>
      </w:r>
    </w:p>
    <w:p w:rsidR="00F90D1A" w:rsidRPr="00CE3211" w:rsidRDefault="00E94A20" w:rsidP="00E94A20">
      <w:pPr>
        <w:pStyle w:val="a1"/>
        <w:spacing w:after="0"/>
        <w:jc w:val="both"/>
        <w:rPr>
          <w:color w:val="FF0000"/>
        </w:rPr>
      </w:pPr>
      <w:r>
        <w:rPr>
          <w:sz w:val="28"/>
          <w:szCs w:val="28"/>
        </w:rPr>
        <w:tab/>
        <w:t>3) на 01 января 2026 года по долговым обязательствам Апанасенковского муниципального округа Ставропольского края в сумме               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</w:t>
      </w:r>
      <w:r w:rsidR="00DD5302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0</w:t>
      </w:r>
      <w:r w:rsidR="00DD530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рублей.</w:t>
      </w:r>
      <w:r w:rsidR="00043637" w:rsidRPr="007A16A3">
        <w:rPr>
          <w:sz w:val="28"/>
          <w:szCs w:val="28"/>
        </w:rPr>
        <w:t>»;</w:t>
      </w:r>
      <w:r w:rsidR="00043637" w:rsidRPr="007A16A3">
        <w:t xml:space="preserve"> </w:t>
      </w:r>
    </w:p>
    <w:p w:rsidR="00B76616" w:rsidRDefault="00B76616" w:rsidP="00B76616">
      <w:pPr>
        <w:ind w:firstLine="567"/>
        <w:jc w:val="both"/>
        <w:rPr>
          <w:color w:val="FF0000"/>
          <w:sz w:val="28"/>
          <w:szCs w:val="28"/>
        </w:rPr>
      </w:pPr>
    </w:p>
    <w:p w:rsidR="00B76616" w:rsidRPr="00EF5E8F" w:rsidRDefault="00B76616" w:rsidP="00B76616">
      <w:pPr>
        <w:ind w:firstLine="567"/>
        <w:jc w:val="both"/>
        <w:rPr>
          <w:sz w:val="28"/>
          <w:szCs w:val="28"/>
        </w:rPr>
      </w:pPr>
      <w:r w:rsidRPr="00EF5E8F">
        <w:rPr>
          <w:sz w:val="28"/>
          <w:szCs w:val="28"/>
        </w:rPr>
        <w:t>3) дополнить пунктом 18</w:t>
      </w:r>
      <w:r w:rsidR="00EF5E8F">
        <w:rPr>
          <w:sz w:val="28"/>
          <w:szCs w:val="28"/>
          <w:vertAlign w:val="superscript"/>
        </w:rPr>
        <w:t xml:space="preserve">1 </w:t>
      </w:r>
      <w:r w:rsidRPr="00EF5E8F">
        <w:rPr>
          <w:sz w:val="28"/>
          <w:szCs w:val="28"/>
        </w:rPr>
        <w:t>следующего содержания:</w:t>
      </w:r>
    </w:p>
    <w:p w:rsidR="00F90D1A" w:rsidRPr="00EF5E8F" w:rsidRDefault="00FF1FBA" w:rsidP="00B76616">
      <w:pPr>
        <w:pStyle w:val="a1"/>
        <w:spacing w:after="0"/>
        <w:ind w:firstLine="567"/>
        <w:jc w:val="both"/>
        <w:rPr>
          <w:sz w:val="28"/>
          <w:szCs w:val="28"/>
        </w:rPr>
      </w:pPr>
      <w:r w:rsidRPr="00EF5E8F">
        <w:rPr>
          <w:sz w:val="28"/>
          <w:szCs w:val="28"/>
        </w:rPr>
        <w:t>«</w:t>
      </w:r>
      <w:r w:rsidR="00B76616" w:rsidRPr="00EF5E8F">
        <w:rPr>
          <w:sz w:val="28"/>
          <w:szCs w:val="28"/>
        </w:rPr>
        <w:t>18</w:t>
      </w:r>
      <w:r w:rsidR="00EF5E8F">
        <w:rPr>
          <w:sz w:val="28"/>
          <w:szCs w:val="28"/>
          <w:vertAlign w:val="superscript"/>
        </w:rPr>
        <w:t>1</w:t>
      </w:r>
      <w:r w:rsidR="00B76616" w:rsidRPr="00EF5E8F">
        <w:rPr>
          <w:sz w:val="28"/>
          <w:szCs w:val="28"/>
        </w:rPr>
        <w:t>. Утвердить Программу муниципальных внутренних заимствований Апанасенковского муниципального округа Ставропольского края на 2023 год и плановый период 2024 и 2025 годов согласно приложению 6 к настоящему решению.</w:t>
      </w:r>
      <w:r w:rsidRPr="00EF5E8F">
        <w:rPr>
          <w:sz w:val="28"/>
          <w:szCs w:val="28"/>
        </w:rPr>
        <w:t>»</w:t>
      </w:r>
      <w:r w:rsidR="00B76616" w:rsidRPr="00EF5E8F">
        <w:rPr>
          <w:sz w:val="28"/>
          <w:szCs w:val="28"/>
        </w:rPr>
        <w:t xml:space="preserve">; </w:t>
      </w:r>
    </w:p>
    <w:p w:rsidR="00B76616" w:rsidRPr="00B76616" w:rsidRDefault="00B76616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F90D1A" w:rsidRPr="007A16A3" w:rsidRDefault="00B76616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3637" w:rsidRPr="007A16A3">
        <w:rPr>
          <w:sz w:val="28"/>
          <w:szCs w:val="28"/>
        </w:rPr>
        <w:t xml:space="preserve">) пункт </w:t>
      </w:r>
      <w:r w:rsidR="00CE3211" w:rsidRPr="007A16A3">
        <w:rPr>
          <w:sz w:val="28"/>
          <w:szCs w:val="28"/>
        </w:rPr>
        <w:t>19</w:t>
      </w:r>
      <w:r w:rsidR="00043637" w:rsidRPr="007A16A3">
        <w:rPr>
          <w:sz w:val="28"/>
          <w:szCs w:val="28"/>
        </w:rPr>
        <w:t xml:space="preserve"> изложить в следующей редакции:</w:t>
      </w:r>
    </w:p>
    <w:p w:rsidR="00F90D1A" w:rsidRPr="00CE3211" w:rsidRDefault="00E94A20" w:rsidP="00E94A20">
      <w:pPr>
        <w:pStyle w:val="a1"/>
        <w:tabs>
          <w:tab w:val="left" w:pos="550"/>
        </w:tabs>
        <w:spacing w:after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043637" w:rsidRPr="007A16A3">
        <w:rPr>
          <w:sz w:val="28"/>
          <w:szCs w:val="28"/>
        </w:rPr>
        <w:t>«</w:t>
      </w:r>
      <w:r w:rsidRPr="007A16A3">
        <w:rPr>
          <w:sz w:val="28"/>
          <w:szCs w:val="28"/>
        </w:rPr>
        <w:t>19</w:t>
      </w:r>
      <w:r>
        <w:rPr>
          <w:sz w:val="28"/>
          <w:szCs w:val="28"/>
        </w:rPr>
        <w:t xml:space="preserve">. Утвердить объем расходов на обслуживание муниципального долга Апанасенковского муниципального округа Ставропольского края в 2023 году в сумме </w:t>
      </w:r>
      <w:r w:rsidR="007A16A3">
        <w:rPr>
          <w:sz w:val="28"/>
          <w:szCs w:val="28"/>
        </w:rPr>
        <w:t>3,0</w:t>
      </w:r>
      <w:r>
        <w:rPr>
          <w:sz w:val="28"/>
          <w:szCs w:val="28"/>
        </w:rPr>
        <w:t>0 тыс. рублей, в 2024 году в сумме 0</w:t>
      </w:r>
      <w:r w:rsidR="007A16A3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 и в 2025 году в сумме 0</w:t>
      </w:r>
      <w:r w:rsidR="007A16A3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</w:t>
      </w:r>
      <w:r w:rsidRPr="007A16A3">
        <w:rPr>
          <w:sz w:val="28"/>
          <w:szCs w:val="28"/>
        </w:rPr>
        <w:t>й.</w:t>
      </w:r>
      <w:r w:rsidR="00043637" w:rsidRPr="007A16A3">
        <w:rPr>
          <w:sz w:val="28"/>
          <w:szCs w:val="28"/>
        </w:rPr>
        <w:t>»;</w:t>
      </w:r>
    </w:p>
    <w:p w:rsidR="00B76616" w:rsidRDefault="00B76616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</w:p>
    <w:p w:rsidR="00F90D1A" w:rsidRDefault="00B76616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043637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</w:t>
      </w:r>
      <w:r w:rsidR="00043637">
        <w:rPr>
          <w:rStyle w:val="hl41"/>
          <w:b w:val="0"/>
          <w:bCs w:val="0"/>
          <w:sz w:val="28"/>
          <w:szCs w:val="28"/>
        </w:rPr>
        <w:t>приложение 3</w:t>
      </w:r>
      <w:r w:rsidR="00043637">
        <w:rPr>
          <w:rStyle w:val="hl41"/>
          <w:sz w:val="28"/>
          <w:szCs w:val="28"/>
        </w:rPr>
        <w:t xml:space="preserve"> «</w:t>
      </w:r>
      <w:r w:rsidR="00043637">
        <w:rPr>
          <w:kern w:val="2"/>
          <w:sz w:val="28"/>
          <w:szCs w:val="28"/>
          <w:lang w:eastAsia="zh-CN"/>
        </w:rPr>
        <w:t xml:space="preserve">Распределение бюджетных ассигнований по главным </w:t>
      </w:r>
      <w:r w:rsidR="00043637">
        <w:rPr>
          <w:kern w:val="2"/>
          <w:sz w:val="28"/>
          <w:szCs w:val="28"/>
          <w:lang w:eastAsia="zh-CN"/>
        </w:rPr>
        <w:lastRenderedPageBreak/>
        <w:t>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 w:rsidR="00043637">
        <w:rPr>
          <w:kern w:val="2"/>
          <w:sz w:val="28"/>
          <w:szCs w:val="28"/>
        </w:rPr>
        <w:t>», приложение 4 «</w:t>
      </w:r>
      <w:r w:rsidR="00043637"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 w:rsidR="00043637">
        <w:rPr>
          <w:kern w:val="2"/>
          <w:sz w:val="28"/>
          <w:szCs w:val="28"/>
        </w:rPr>
        <w:t>», приложение 5 «</w:t>
      </w:r>
      <w:r w:rsidR="00043637"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F90D1A" w:rsidRDefault="00F90D1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F90D1A" w:rsidRDefault="00043637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E94A20" w:rsidRDefault="00E94A20">
      <w:pPr>
        <w:spacing w:line="240" w:lineRule="exact"/>
        <w:ind w:right="-6"/>
        <w:jc w:val="both"/>
        <w:rPr>
          <w:sz w:val="28"/>
          <w:szCs w:val="28"/>
        </w:rPr>
      </w:pPr>
    </w:p>
    <w:p w:rsidR="00E94A20" w:rsidRDefault="00E94A20">
      <w:pPr>
        <w:spacing w:line="240" w:lineRule="exact"/>
        <w:ind w:right="-6"/>
        <w:jc w:val="both"/>
        <w:rPr>
          <w:sz w:val="28"/>
          <w:szCs w:val="28"/>
        </w:rPr>
      </w:pPr>
    </w:p>
    <w:p w:rsidR="00E94A20" w:rsidRDefault="00E94A20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F90D1A" w:rsidRDefault="00F90D1A">
      <w:pPr>
        <w:jc w:val="both"/>
        <w:rPr>
          <w:sz w:val="28"/>
          <w:szCs w:val="28"/>
        </w:rPr>
      </w:pPr>
    </w:p>
    <w:p w:rsidR="00F90D1A" w:rsidRDefault="00F90D1A">
      <w:pPr>
        <w:jc w:val="both"/>
        <w:rPr>
          <w:sz w:val="28"/>
          <w:szCs w:val="28"/>
        </w:rPr>
      </w:pP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F90D1A" w:rsidRDefault="00043637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F90D1A" w:rsidRDefault="00043637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p w:rsidR="00F90D1A" w:rsidRDefault="00F90D1A">
      <w:pPr>
        <w:spacing w:line="240" w:lineRule="exact"/>
        <w:ind w:right="-6"/>
        <w:jc w:val="both"/>
        <w:rPr>
          <w:sz w:val="28"/>
          <w:szCs w:val="28"/>
        </w:rPr>
      </w:pPr>
    </w:p>
    <w:sectPr w:rsidR="00F90D1A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50F" w:rsidRDefault="005A350F">
      <w:r>
        <w:separator/>
      </w:r>
    </w:p>
  </w:endnote>
  <w:endnote w:type="continuationSeparator" w:id="0">
    <w:p w:rsidR="005A350F" w:rsidRDefault="005A3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50F" w:rsidRDefault="005A350F">
      <w:r>
        <w:separator/>
      </w:r>
    </w:p>
  </w:footnote>
  <w:footnote w:type="continuationSeparator" w:id="0">
    <w:p w:rsidR="005A350F" w:rsidRDefault="005A3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D1A" w:rsidRDefault="00043637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A725A8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25ED4"/>
    <w:rsid w:val="00027FF6"/>
    <w:rsid w:val="000306A7"/>
    <w:rsid w:val="00032266"/>
    <w:rsid w:val="00034B67"/>
    <w:rsid w:val="00043637"/>
    <w:rsid w:val="00050684"/>
    <w:rsid w:val="00054716"/>
    <w:rsid w:val="0005519B"/>
    <w:rsid w:val="00057C32"/>
    <w:rsid w:val="000602BC"/>
    <w:rsid w:val="00061B41"/>
    <w:rsid w:val="00073B31"/>
    <w:rsid w:val="00081DE4"/>
    <w:rsid w:val="0008727A"/>
    <w:rsid w:val="00090525"/>
    <w:rsid w:val="000B1366"/>
    <w:rsid w:val="000D21C8"/>
    <w:rsid w:val="000D4444"/>
    <w:rsid w:val="000E09A5"/>
    <w:rsid w:val="00102109"/>
    <w:rsid w:val="00113516"/>
    <w:rsid w:val="001644A0"/>
    <w:rsid w:val="001664F9"/>
    <w:rsid w:val="00181E94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52104"/>
    <w:rsid w:val="002550B1"/>
    <w:rsid w:val="002655A1"/>
    <w:rsid w:val="0029760F"/>
    <w:rsid w:val="002A1905"/>
    <w:rsid w:val="002B473E"/>
    <w:rsid w:val="002C40A9"/>
    <w:rsid w:val="002F06FA"/>
    <w:rsid w:val="002F586A"/>
    <w:rsid w:val="003164CC"/>
    <w:rsid w:val="00316861"/>
    <w:rsid w:val="00324128"/>
    <w:rsid w:val="00333C31"/>
    <w:rsid w:val="0034107A"/>
    <w:rsid w:val="00352E1A"/>
    <w:rsid w:val="0037377D"/>
    <w:rsid w:val="00391131"/>
    <w:rsid w:val="003D1B72"/>
    <w:rsid w:val="003E086B"/>
    <w:rsid w:val="003E284B"/>
    <w:rsid w:val="003E3B8A"/>
    <w:rsid w:val="003F1DDC"/>
    <w:rsid w:val="00411712"/>
    <w:rsid w:val="00424030"/>
    <w:rsid w:val="004360D5"/>
    <w:rsid w:val="0044491C"/>
    <w:rsid w:val="0045011F"/>
    <w:rsid w:val="00453B84"/>
    <w:rsid w:val="00455AC4"/>
    <w:rsid w:val="004615CA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96483"/>
    <w:rsid w:val="005A350F"/>
    <w:rsid w:val="005C0807"/>
    <w:rsid w:val="005C3EA2"/>
    <w:rsid w:val="005D22E1"/>
    <w:rsid w:val="005D3830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6E7D2C"/>
    <w:rsid w:val="00711FEB"/>
    <w:rsid w:val="00716B08"/>
    <w:rsid w:val="00725A7B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7BDF"/>
    <w:rsid w:val="0080091B"/>
    <w:rsid w:val="00800D3F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25A8"/>
    <w:rsid w:val="00A747CF"/>
    <w:rsid w:val="00A76D63"/>
    <w:rsid w:val="00A77CEE"/>
    <w:rsid w:val="00A91C76"/>
    <w:rsid w:val="00AA6B20"/>
    <w:rsid w:val="00AC330A"/>
    <w:rsid w:val="00AD2DD0"/>
    <w:rsid w:val="00AE0F58"/>
    <w:rsid w:val="00AF49AC"/>
    <w:rsid w:val="00AF573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E3211"/>
    <w:rsid w:val="00CF7481"/>
    <w:rsid w:val="00D03854"/>
    <w:rsid w:val="00D46875"/>
    <w:rsid w:val="00D51FF7"/>
    <w:rsid w:val="00D633FC"/>
    <w:rsid w:val="00D722EC"/>
    <w:rsid w:val="00D72D5C"/>
    <w:rsid w:val="00DC4800"/>
    <w:rsid w:val="00DD2E1B"/>
    <w:rsid w:val="00DD5302"/>
    <w:rsid w:val="00DE0653"/>
    <w:rsid w:val="00DE518C"/>
    <w:rsid w:val="00E01127"/>
    <w:rsid w:val="00E071AE"/>
    <w:rsid w:val="00E4207D"/>
    <w:rsid w:val="00E52172"/>
    <w:rsid w:val="00E534BD"/>
    <w:rsid w:val="00E612C5"/>
    <w:rsid w:val="00E75920"/>
    <w:rsid w:val="00E76A77"/>
    <w:rsid w:val="00E83662"/>
    <w:rsid w:val="00E86896"/>
    <w:rsid w:val="00E94A20"/>
    <w:rsid w:val="00EA5739"/>
    <w:rsid w:val="00ED736D"/>
    <w:rsid w:val="00EE1C9B"/>
    <w:rsid w:val="00EE579D"/>
    <w:rsid w:val="00EF5E8F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0D1A"/>
    <w:rsid w:val="00F96B3E"/>
    <w:rsid w:val="00F974FB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76231D6"/>
    <w:rsid w:val="1D4B0F00"/>
    <w:rsid w:val="21986917"/>
    <w:rsid w:val="2D1F5702"/>
    <w:rsid w:val="30C16C7B"/>
    <w:rsid w:val="323D1A1A"/>
    <w:rsid w:val="3FD4652A"/>
    <w:rsid w:val="46853ACF"/>
    <w:rsid w:val="56EF594A"/>
    <w:rsid w:val="59EE791A"/>
    <w:rsid w:val="5FE62E42"/>
    <w:rsid w:val="68B43C3C"/>
    <w:rsid w:val="6B235586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EC572D"/>
  <w15:docId w15:val="{6557F0A0-6FEE-4B8C-97D9-CE163F163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0E994-E469-4704-B2E1-29A2048D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1439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145</cp:revision>
  <cp:lastPrinted>2023-05-15T12:33:00Z</cp:lastPrinted>
  <dcterms:created xsi:type="dcterms:W3CDTF">2021-12-17T12:41:00Z</dcterms:created>
  <dcterms:modified xsi:type="dcterms:W3CDTF">2023-12-01T10:48:00Z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DFA65C729A96495C86CA25F01E0164FE</vt:lpwstr>
  </property>
</Properties>
</file>