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Pr="00AF46BB" w:rsidRDefault="0026098C" w:rsidP="00AF46BB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AF46BB">
        <w:rPr>
          <w:rFonts w:ascii="Times New Roman" w:hAnsi="Times New Roman" w:cs="Times New Roman"/>
          <w:sz w:val="24"/>
          <w:szCs w:val="24"/>
        </w:rPr>
        <w:t>Таблица 7</w:t>
      </w:r>
    </w:p>
    <w:p w:rsidR="00ED5DB4" w:rsidRPr="00AF46BB" w:rsidRDefault="00ED5DB4" w:rsidP="00AF46B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Default="00ED5DB4" w:rsidP="00AF46B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46BB">
        <w:rPr>
          <w:rFonts w:ascii="Times New Roman" w:hAnsi="Times New Roman" w:cs="Times New Roman"/>
          <w:sz w:val="24"/>
          <w:szCs w:val="24"/>
        </w:rPr>
        <w:t>НОРМАТИВЫ</w:t>
      </w:r>
    </w:p>
    <w:p w:rsidR="00AF46BB" w:rsidRPr="00AF46BB" w:rsidRDefault="00AF46BB" w:rsidP="00AF46B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37144" w:rsidRPr="00AF46BB" w:rsidRDefault="00737144" w:rsidP="00AF46BB">
      <w:pPr>
        <w:spacing w:line="240" w:lineRule="exact"/>
        <w:jc w:val="center"/>
      </w:pPr>
      <w:r w:rsidRPr="00AF46BB">
        <w:t xml:space="preserve">обеспечения функций администрации и </w:t>
      </w:r>
      <w:r w:rsidRPr="00AF46BB">
        <w:rPr>
          <w:rFonts w:eastAsia="Times New Roman"/>
        </w:rPr>
        <w:t>казенных учреждений, подведомственных администрации,</w:t>
      </w:r>
      <w:r w:rsidRPr="00AF46BB">
        <w:t xml:space="preserve"> </w:t>
      </w:r>
    </w:p>
    <w:p w:rsidR="00737144" w:rsidRPr="00AF46BB" w:rsidRDefault="00737144" w:rsidP="00AF46BB">
      <w:pPr>
        <w:spacing w:line="240" w:lineRule="exact"/>
        <w:jc w:val="center"/>
      </w:pPr>
      <w:proofErr w:type="gramStart"/>
      <w:r w:rsidRPr="00AF46BB">
        <w:t>применяемые</w:t>
      </w:r>
      <w:proofErr w:type="gramEnd"/>
      <w:r w:rsidRPr="00AF46BB">
        <w:t xml:space="preserve"> при расчете нормативных затрат на</w:t>
      </w:r>
      <w:r w:rsidR="0026098C" w:rsidRPr="00AF46BB">
        <w:t xml:space="preserve"> приобретение нефтепродуктов и материальных запасов</w:t>
      </w:r>
    </w:p>
    <w:p w:rsidR="00ED5DB4" w:rsidRPr="00AF46BB" w:rsidRDefault="00ED5DB4" w:rsidP="00AF46B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4525"/>
        <w:gridCol w:w="1865"/>
        <w:gridCol w:w="3828"/>
        <w:gridCol w:w="3519"/>
      </w:tblGrid>
      <w:tr w:rsidR="004104D6" w:rsidRPr="00AF46BB" w:rsidTr="004104D6">
        <w:trPr>
          <w:trHeight w:val="1106"/>
          <w:tblHeader/>
        </w:trPr>
        <w:tc>
          <w:tcPr>
            <w:tcW w:w="191" w:type="pct"/>
            <w:vMerge w:val="restar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 xml:space="preserve">№ </w:t>
            </w:r>
            <w:proofErr w:type="gramStart"/>
            <w:r w:rsidRPr="00AF46BB">
              <w:rPr>
                <w:lang w:eastAsia="en-US"/>
              </w:rPr>
              <w:t>п</w:t>
            </w:r>
            <w:proofErr w:type="gramEnd"/>
            <w:r w:rsidRPr="00AF46BB">
              <w:rPr>
                <w:lang w:eastAsia="en-US"/>
              </w:rPr>
              <w:t>/п</w:t>
            </w:r>
          </w:p>
        </w:tc>
        <w:tc>
          <w:tcPr>
            <w:tcW w:w="1584" w:type="pct"/>
            <w:vMerge w:val="restar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Наименование отдельного вида товара</w:t>
            </w:r>
          </w:p>
        </w:tc>
        <w:tc>
          <w:tcPr>
            <w:tcW w:w="653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Единица</w:t>
            </w:r>
          </w:p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измерения</w:t>
            </w:r>
          </w:p>
        </w:tc>
        <w:tc>
          <w:tcPr>
            <w:tcW w:w="2572" w:type="pct"/>
            <w:gridSpan w:val="2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Требования к качеству, потребительским свойствам и иным характ</w:t>
            </w:r>
            <w:r w:rsidRPr="00AF46BB">
              <w:rPr>
                <w:lang w:eastAsia="en-US"/>
              </w:rPr>
              <w:t>е</w:t>
            </w:r>
            <w:r w:rsidRPr="00AF46BB">
              <w:rPr>
                <w:lang w:eastAsia="en-US"/>
              </w:rPr>
              <w:t xml:space="preserve">ристикам </w:t>
            </w:r>
            <w:proofErr w:type="gramStart"/>
            <w:r w:rsidRPr="00AF46BB">
              <w:rPr>
                <w:lang w:eastAsia="en-US"/>
              </w:rPr>
              <w:t xml:space="preserve">( </w:t>
            </w:r>
            <w:proofErr w:type="gramEnd"/>
            <w:r w:rsidRPr="00AF46BB">
              <w:rPr>
                <w:lang w:eastAsia="en-US"/>
              </w:rPr>
              <w:t>в том числе предельные цены)</w:t>
            </w:r>
          </w:p>
        </w:tc>
      </w:tr>
      <w:tr w:rsidR="004104D6" w:rsidRPr="00AF46BB" w:rsidTr="004104D6">
        <w:trPr>
          <w:trHeight w:val="343"/>
          <w:tblHeader/>
        </w:trPr>
        <w:tc>
          <w:tcPr>
            <w:tcW w:w="191" w:type="pct"/>
            <w:vMerge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</w:p>
        </w:tc>
        <w:tc>
          <w:tcPr>
            <w:tcW w:w="1584" w:type="pct"/>
            <w:vMerge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</w:p>
        </w:tc>
        <w:tc>
          <w:tcPr>
            <w:tcW w:w="653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Код по ОКЕИ наименование</w:t>
            </w:r>
          </w:p>
        </w:tc>
        <w:tc>
          <w:tcPr>
            <w:tcW w:w="1340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Наименование характеристики</w:t>
            </w:r>
          </w:p>
        </w:tc>
        <w:tc>
          <w:tcPr>
            <w:tcW w:w="1232" w:type="pct"/>
            <w:hideMark/>
          </w:tcPr>
          <w:p w:rsidR="004104D6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Предельная цена, рублей</w:t>
            </w:r>
          </w:p>
        </w:tc>
      </w:tr>
      <w:tr w:rsidR="004104D6" w:rsidRPr="00AF46BB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1</w:t>
            </w:r>
          </w:p>
        </w:tc>
        <w:tc>
          <w:tcPr>
            <w:tcW w:w="1584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2</w:t>
            </w:r>
          </w:p>
        </w:tc>
        <w:tc>
          <w:tcPr>
            <w:tcW w:w="653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3</w:t>
            </w:r>
          </w:p>
        </w:tc>
        <w:tc>
          <w:tcPr>
            <w:tcW w:w="1340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4</w:t>
            </w:r>
          </w:p>
        </w:tc>
        <w:tc>
          <w:tcPr>
            <w:tcW w:w="1232" w:type="pct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5</w:t>
            </w:r>
          </w:p>
        </w:tc>
        <w:bookmarkStart w:id="0" w:name="_GoBack"/>
        <w:bookmarkEnd w:id="0"/>
      </w:tr>
      <w:tr w:rsidR="005F217C" w:rsidRPr="00AF46BB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Pr="00AF46BB" w:rsidRDefault="005F217C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Администрация, казенные учреждения</w:t>
            </w:r>
          </w:p>
        </w:tc>
      </w:tr>
      <w:tr w:rsidR="004104D6" w:rsidRPr="00AF46BB" w:rsidTr="004104D6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4104D6" w:rsidRPr="00AF46BB" w:rsidRDefault="004104D6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НЕФТЕПРОДУКТЫ</w:t>
            </w:r>
          </w:p>
        </w:tc>
      </w:tr>
      <w:tr w:rsidR="002631FE" w:rsidRPr="00AF46BB" w:rsidTr="00A2744F">
        <w:trPr>
          <w:trHeight w:val="1200"/>
          <w:tblHeader/>
        </w:trPr>
        <w:tc>
          <w:tcPr>
            <w:tcW w:w="191" w:type="pct"/>
            <w:hideMark/>
          </w:tcPr>
          <w:p w:rsidR="002631FE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1.</w:t>
            </w:r>
          </w:p>
        </w:tc>
        <w:tc>
          <w:tcPr>
            <w:tcW w:w="1584" w:type="pct"/>
            <w:hideMark/>
          </w:tcPr>
          <w:p w:rsidR="002631FE" w:rsidRPr="00AF46BB" w:rsidRDefault="002631FE" w:rsidP="00AF46BB">
            <w:pPr>
              <w:jc w:val="left"/>
              <w:rPr>
                <w:lang w:eastAsia="en-US"/>
              </w:rPr>
            </w:pPr>
            <w:r w:rsidRPr="00AF46BB">
              <w:rPr>
                <w:lang w:eastAsia="en-US"/>
              </w:rPr>
              <w:t>Автомобильный бензин</w:t>
            </w:r>
          </w:p>
        </w:tc>
        <w:tc>
          <w:tcPr>
            <w:tcW w:w="653" w:type="pct"/>
            <w:hideMark/>
          </w:tcPr>
          <w:p w:rsidR="002631FE" w:rsidRPr="00AF46BB" w:rsidRDefault="00AF46BB" w:rsidP="00AF46B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  <w:r w:rsidR="002631FE" w:rsidRPr="00AF46BB">
              <w:rPr>
                <w:lang w:eastAsia="en-US"/>
              </w:rPr>
              <w:t>итр;</w:t>
            </w:r>
          </w:p>
          <w:p w:rsid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 xml:space="preserve">кубический </w:t>
            </w:r>
          </w:p>
          <w:p w:rsidR="002631FE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д</w:t>
            </w:r>
            <w:r w:rsidRPr="00AF46BB">
              <w:rPr>
                <w:lang w:eastAsia="en-US"/>
              </w:rPr>
              <w:t>е</w:t>
            </w:r>
            <w:r w:rsidRPr="00AF46BB">
              <w:rPr>
                <w:lang w:eastAsia="en-US"/>
              </w:rPr>
              <w:t>циметр</w:t>
            </w:r>
          </w:p>
        </w:tc>
        <w:tc>
          <w:tcPr>
            <w:tcW w:w="1340" w:type="pct"/>
            <w:hideMark/>
          </w:tcPr>
          <w:p w:rsidR="002631FE" w:rsidRPr="00AF46BB" w:rsidRDefault="00AF46BB" w:rsidP="00AF46BB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2631FE" w:rsidRPr="00AF46BB">
              <w:rPr>
                <w:lang w:eastAsia="en-US"/>
              </w:rPr>
              <w:t>ктановое число бензина автом</w:t>
            </w:r>
            <w:r w:rsidR="002631FE" w:rsidRPr="00AF46BB">
              <w:rPr>
                <w:lang w:eastAsia="en-US"/>
              </w:rPr>
              <w:t>о</w:t>
            </w:r>
            <w:r w:rsidR="002631FE" w:rsidRPr="00AF46BB">
              <w:rPr>
                <w:lang w:eastAsia="en-US"/>
              </w:rPr>
              <w:t>бильного по исследовательскому методу (в соответствии с КТРУ);</w:t>
            </w:r>
          </w:p>
          <w:p w:rsidR="002631FE" w:rsidRPr="00AF46BB" w:rsidRDefault="002631FE" w:rsidP="00AF46BB">
            <w:pPr>
              <w:rPr>
                <w:lang w:eastAsia="en-US"/>
              </w:rPr>
            </w:pPr>
            <w:r w:rsidRPr="00AF46BB">
              <w:rPr>
                <w:lang w:eastAsia="en-US"/>
              </w:rPr>
              <w:t>экологический класс (в соответс</w:t>
            </w:r>
            <w:r w:rsidRPr="00AF46BB">
              <w:rPr>
                <w:lang w:eastAsia="en-US"/>
              </w:rPr>
              <w:t>т</w:t>
            </w:r>
            <w:r w:rsidRPr="00AF46BB">
              <w:rPr>
                <w:lang w:eastAsia="en-US"/>
              </w:rPr>
              <w:t>вии с КТРУ)</w:t>
            </w:r>
          </w:p>
        </w:tc>
        <w:tc>
          <w:tcPr>
            <w:tcW w:w="1232" w:type="pct"/>
            <w:hideMark/>
          </w:tcPr>
          <w:p w:rsidR="002631FE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 xml:space="preserve">не более </w:t>
            </w:r>
            <w:r w:rsidR="00921B2C" w:rsidRPr="00AF46BB">
              <w:rPr>
                <w:lang w:eastAsia="en-US"/>
              </w:rPr>
              <w:t>60,00</w:t>
            </w:r>
          </w:p>
        </w:tc>
      </w:tr>
      <w:tr w:rsidR="004104D6" w:rsidRPr="00AF46BB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AF46BB" w:rsidRDefault="00104AE1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2.</w:t>
            </w:r>
          </w:p>
        </w:tc>
        <w:tc>
          <w:tcPr>
            <w:tcW w:w="1584" w:type="pct"/>
            <w:hideMark/>
          </w:tcPr>
          <w:p w:rsidR="004104D6" w:rsidRPr="00AF46BB" w:rsidRDefault="00104AE1" w:rsidP="00AF46BB">
            <w:pPr>
              <w:jc w:val="left"/>
              <w:rPr>
                <w:lang w:eastAsia="en-US"/>
              </w:rPr>
            </w:pPr>
            <w:r w:rsidRPr="00AF46BB">
              <w:rPr>
                <w:lang w:eastAsia="en-US"/>
              </w:rPr>
              <w:t>Дизельное топливо</w:t>
            </w:r>
          </w:p>
        </w:tc>
        <w:tc>
          <w:tcPr>
            <w:tcW w:w="653" w:type="pct"/>
            <w:hideMark/>
          </w:tcPr>
          <w:p w:rsidR="00104AE1" w:rsidRPr="00AF46BB" w:rsidRDefault="00AF46BB" w:rsidP="00AF46B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  <w:r w:rsidR="00104AE1" w:rsidRPr="00AF46BB">
              <w:rPr>
                <w:lang w:eastAsia="en-US"/>
              </w:rPr>
              <w:t>итр;</w:t>
            </w:r>
          </w:p>
          <w:p w:rsidR="004104D6" w:rsidRPr="00AF46BB" w:rsidRDefault="00104AE1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кубический д</w:t>
            </w:r>
            <w:r w:rsidRPr="00AF46BB">
              <w:rPr>
                <w:lang w:eastAsia="en-US"/>
              </w:rPr>
              <w:t>е</w:t>
            </w:r>
            <w:r w:rsidRPr="00AF46BB">
              <w:rPr>
                <w:lang w:eastAsia="en-US"/>
              </w:rPr>
              <w:t>циметр</w:t>
            </w:r>
          </w:p>
        </w:tc>
        <w:tc>
          <w:tcPr>
            <w:tcW w:w="1340" w:type="pct"/>
            <w:hideMark/>
          </w:tcPr>
          <w:p w:rsidR="004104D6" w:rsidRPr="00AF46BB" w:rsidRDefault="00AF46BB" w:rsidP="00AF46BB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104AE1" w:rsidRPr="00AF46BB">
              <w:rPr>
                <w:lang w:eastAsia="en-US"/>
              </w:rPr>
              <w:t>орт/класс топлива, тип топлива</w:t>
            </w:r>
            <w:r w:rsidR="00530744" w:rsidRPr="00AF46BB">
              <w:rPr>
                <w:lang w:eastAsia="en-US"/>
              </w:rPr>
              <w:t xml:space="preserve"> дизельного, 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4104D6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 xml:space="preserve">не более </w:t>
            </w:r>
            <w:r w:rsidR="00921B2C" w:rsidRPr="00AF46BB">
              <w:rPr>
                <w:lang w:eastAsia="en-US"/>
              </w:rPr>
              <w:t>65,00</w:t>
            </w:r>
          </w:p>
        </w:tc>
      </w:tr>
      <w:tr w:rsidR="00530744" w:rsidRPr="00AF46BB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3.</w:t>
            </w:r>
          </w:p>
        </w:tc>
        <w:tc>
          <w:tcPr>
            <w:tcW w:w="1584" w:type="pct"/>
            <w:hideMark/>
          </w:tcPr>
          <w:p w:rsidR="00530744" w:rsidRPr="00AF46BB" w:rsidRDefault="002631FE" w:rsidP="00AF46BB">
            <w:pPr>
              <w:jc w:val="left"/>
              <w:rPr>
                <w:lang w:eastAsia="en-US"/>
              </w:rPr>
            </w:pPr>
            <w:r w:rsidRPr="00AF46BB">
              <w:rPr>
                <w:rStyle w:val="sectioninfo2"/>
              </w:rPr>
              <w:t>Сжиженный углеводородный газ</w:t>
            </w:r>
            <w:r w:rsidRPr="00AF46BB">
              <w:rPr>
                <w:lang w:eastAsia="en-US"/>
              </w:rPr>
              <w:t xml:space="preserve"> (СУГ)</w:t>
            </w:r>
          </w:p>
        </w:tc>
        <w:tc>
          <w:tcPr>
            <w:tcW w:w="653" w:type="pct"/>
            <w:hideMark/>
          </w:tcPr>
          <w:p w:rsidR="002631FE" w:rsidRPr="00AF46BB" w:rsidRDefault="00AF46BB" w:rsidP="00AF46B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</w:t>
            </w:r>
            <w:r w:rsidR="002631FE" w:rsidRPr="00AF46BB">
              <w:rPr>
                <w:lang w:eastAsia="en-US"/>
              </w:rPr>
              <w:t>итр;</w:t>
            </w:r>
          </w:p>
          <w:p w:rsidR="00530744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кубический д</w:t>
            </w:r>
            <w:r w:rsidRPr="00AF46BB">
              <w:rPr>
                <w:lang w:eastAsia="en-US"/>
              </w:rPr>
              <w:t>е</w:t>
            </w:r>
            <w:r w:rsidRPr="00AF46BB">
              <w:rPr>
                <w:lang w:eastAsia="en-US"/>
              </w:rPr>
              <w:t>циметр</w:t>
            </w:r>
          </w:p>
        </w:tc>
        <w:tc>
          <w:tcPr>
            <w:tcW w:w="1340" w:type="pct"/>
            <w:hideMark/>
          </w:tcPr>
          <w:p w:rsidR="00530744" w:rsidRPr="00AF46BB" w:rsidRDefault="00AF46BB" w:rsidP="00AF46BB">
            <w:pPr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461180" w:rsidRPr="00AF46BB">
              <w:rPr>
                <w:lang w:eastAsia="en-US"/>
              </w:rPr>
              <w:t>ктановое число (в соответствии с КТРУ)</w:t>
            </w:r>
          </w:p>
        </w:tc>
        <w:tc>
          <w:tcPr>
            <w:tcW w:w="1232" w:type="pct"/>
            <w:hideMark/>
          </w:tcPr>
          <w:p w:rsidR="00530744" w:rsidRPr="00AF46BB" w:rsidRDefault="002631FE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 xml:space="preserve">не более </w:t>
            </w:r>
            <w:r w:rsidR="00921B2C" w:rsidRPr="00AF46BB">
              <w:rPr>
                <w:lang w:eastAsia="en-US"/>
              </w:rPr>
              <w:t>40,00</w:t>
            </w:r>
          </w:p>
        </w:tc>
      </w:tr>
      <w:tr w:rsidR="005F217C" w:rsidRPr="00AF46BB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Pr="00AF46BB" w:rsidRDefault="005F217C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МАТЕРИАЛЬНЫЕ ЗАПАСЫ</w:t>
            </w:r>
          </w:p>
        </w:tc>
      </w:tr>
      <w:tr w:rsidR="00530744" w:rsidRPr="00AF46BB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AF46BB" w:rsidRDefault="00461180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4.</w:t>
            </w:r>
          </w:p>
        </w:tc>
        <w:tc>
          <w:tcPr>
            <w:tcW w:w="1584" w:type="pct"/>
            <w:hideMark/>
          </w:tcPr>
          <w:p w:rsidR="00530744" w:rsidRPr="00AF46BB" w:rsidRDefault="00461180" w:rsidP="00AF46BB">
            <w:pPr>
              <w:jc w:val="left"/>
              <w:rPr>
                <w:lang w:eastAsia="en-US"/>
              </w:rPr>
            </w:pPr>
            <w:r w:rsidRPr="00AF46BB">
              <w:rPr>
                <w:lang w:eastAsia="en-US"/>
              </w:rPr>
              <w:t>Шины автомобильные</w:t>
            </w:r>
          </w:p>
        </w:tc>
        <w:tc>
          <w:tcPr>
            <w:tcW w:w="653" w:type="pct"/>
            <w:hideMark/>
          </w:tcPr>
          <w:p w:rsidR="00530744" w:rsidRPr="00AF46BB" w:rsidRDefault="00461180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AF46BB" w:rsidRDefault="00AF46BB" w:rsidP="00AF46BB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461180" w:rsidRPr="00AF46BB">
              <w:rPr>
                <w:lang w:eastAsia="en-US"/>
              </w:rPr>
              <w:t>а конкретные марки автомоб</w:t>
            </w:r>
            <w:r w:rsidR="00461180" w:rsidRPr="00AF46BB">
              <w:rPr>
                <w:lang w:eastAsia="en-US"/>
              </w:rPr>
              <w:t>и</w:t>
            </w:r>
            <w:r w:rsidR="00461180" w:rsidRPr="00AF46BB">
              <w:rPr>
                <w:lang w:eastAsia="en-US"/>
              </w:rPr>
              <w:t>лей</w:t>
            </w:r>
          </w:p>
        </w:tc>
        <w:tc>
          <w:tcPr>
            <w:tcW w:w="1232" w:type="pct"/>
            <w:hideMark/>
          </w:tcPr>
          <w:p w:rsidR="00530744" w:rsidRPr="00AF46BB" w:rsidRDefault="00612698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не более 15000</w:t>
            </w:r>
          </w:p>
        </w:tc>
      </w:tr>
      <w:tr w:rsidR="00530744" w:rsidRPr="00AF46BB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AF46BB" w:rsidRDefault="005F217C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5.</w:t>
            </w:r>
          </w:p>
        </w:tc>
        <w:tc>
          <w:tcPr>
            <w:tcW w:w="1584" w:type="pct"/>
            <w:hideMark/>
          </w:tcPr>
          <w:p w:rsidR="00530744" w:rsidRPr="00AF46BB" w:rsidRDefault="005F217C" w:rsidP="00AF46BB">
            <w:pPr>
              <w:jc w:val="left"/>
              <w:rPr>
                <w:lang w:eastAsia="en-US"/>
              </w:rPr>
            </w:pPr>
            <w:r w:rsidRPr="00AF46BB">
              <w:rPr>
                <w:lang w:eastAsia="en-US"/>
              </w:rPr>
              <w:t>Запасные части для автомобилей</w:t>
            </w:r>
          </w:p>
        </w:tc>
        <w:tc>
          <w:tcPr>
            <w:tcW w:w="653" w:type="pct"/>
            <w:hideMark/>
          </w:tcPr>
          <w:p w:rsidR="00530744" w:rsidRPr="00AF46BB" w:rsidRDefault="005F217C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AF46BB" w:rsidRDefault="00AF46BB" w:rsidP="00AF46BB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5F217C" w:rsidRPr="00AF46BB">
              <w:rPr>
                <w:lang w:eastAsia="en-US"/>
              </w:rPr>
              <w:t>а конкретные марки автомоб</w:t>
            </w:r>
            <w:r w:rsidR="005F217C" w:rsidRPr="00AF46BB">
              <w:rPr>
                <w:lang w:eastAsia="en-US"/>
              </w:rPr>
              <w:t>и</w:t>
            </w:r>
            <w:r w:rsidR="005F217C" w:rsidRPr="00AF46BB">
              <w:rPr>
                <w:lang w:eastAsia="en-US"/>
              </w:rPr>
              <w:t>лей</w:t>
            </w:r>
          </w:p>
        </w:tc>
        <w:tc>
          <w:tcPr>
            <w:tcW w:w="1232" w:type="pct"/>
            <w:hideMark/>
          </w:tcPr>
          <w:p w:rsidR="00530744" w:rsidRPr="00AF46BB" w:rsidRDefault="005F217C" w:rsidP="00AF46BB">
            <w:pPr>
              <w:jc w:val="center"/>
              <w:rPr>
                <w:lang w:eastAsia="en-US"/>
              </w:rPr>
            </w:pPr>
            <w:r w:rsidRPr="00AF46BB">
              <w:rPr>
                <w:lang w:eastAsia="en-US"/>
              </w:rPr>
              <w:t>не выше среднерыночной стоимости</w:t>
            </w:r>
            <w:r w:rsidR="009C47C5" w:rsidRPr="00AF46BB">
              <w:rPr>
                <w:lang w:eastAsia="en-US"/>
              </w:rPr>
              <w:t xml:space="preserve"> на период осущест</w:t>
            </w:r>
            <w:r w:rsidR="009C47C5" w:rsidRPr="00AF46BB">
              <w:rPr>
                <w:lang w:eastAsia="en-US"/>
              </w:rPr>
              <w:t>в</w:t>
            </w:r>
            <w:r w:rsidR="009C47C5" w:rsidRPr="00AF46BB">
              <w:rPr>
                <w:lang w:eastAsia="en-US"/>
              </w:rPr>
              <w:t>ления закупки</w:t>
            </w:r>
          </w:p>
        </w:tc>
      </w:tr>
    </w:tbl>
    <w:p w:rsidR="00AF46BB" w:rsidRDefault="00AF46BB" w:rsidP="00ED5DB4">
      <w:pPr>
        <w:jc w:val="center"/>
      </w:pPr>
    </w:p>
    <w:p w:rsidR="00B6431A" w:rsidRPr="00ED5DB4" w:rsidRDefault="00ED5DB4" w:rsidP="00ED5DB4">
      <w:pPr>
        <w:jc w:val="center"/>
      </w:pPr>
      <w:r>
        <w:t>__________</w:t>
      </w:r>
      <w:r w:rsidR="00AF46BB">
        <w:t>_____________________________</w:t>
      </w:r>
    </w:p>
    <w:sectPr w:rsidR="00B6431A" w:rsidRPr="00ED5DB4" w:rsidSect="00AF46BB">
      <w:pgSz w:w="16838" w:h="11906" w:orient="landscape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D3C5D"/>
    <w:rsid w:val="000E09DE"/>
    <w:rsid w:val="00104AE1"/>
    <w:rsid w:val="00117F2B"/>
    <w:rsid w:val="0014245C"/>
    <w:rsid w:val="00193EB7"/>
    <w:rsid w:val="00196243"/>
    <w:rsid w:val="001A59B3"/>
    <w:rsid w:val="001B12CC"/>
    <w:rsid w:val="001F36F5"/>
    <w:rsid w:val="002008F1"/>
    <w:rsid w:val="002411B2"/>
    <w:rsid w:val="00244399"/>
    <w:rsid w:val="0026098C"/>
    <w:rsid w:val="002631FE"/>
    <w:rsid w:val="00273A7D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04D6"/>
    <w:rsid w:val="00412741"/>
    <w:rsid w:val="004414F0"/>
    <w:rsid w:val="00461180"/>
    <w:rsid w:val="00466A09"/>
    <w:rsid w:val="00491B3C"/>
    <w:rsid w:val="004B7160"/>
    <w:rsid w:val="004D3DCC"/>
    <w:rsid w:val="004E2D22"/>
    <w:rsid w:val="00530744"/>
    <w:rsid w:val="00540C74"/>
    <w:rsid w:val="00574BF1"/>
    <w:rsid w:val="00577D57"/>
    <w:rsid w:val="005942B4"/>
    <w:rsid w:val="005A359A"/>
    <w:rsid w:val="005E1F65"/>
    <w:rsid w:val="005F217C"/>
    <w:rsid w:val="00612698"/>
    <w:rsid w:val="006462E8"/>
    <w:rsid w:val="00653E92"/>
    <w:rsid w:val="00671723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37144"/>
    <w:rsid w:val="007528E9"/>
    <w:rsid w:val="007815D0"/>
    <w:rsid w:val="007A2D1D"/>
    <w:rsid w:val="007A3373"/>
    <w:rsid w:val="007D66EB"/>
    <w:rsid w:val="007F35CD"/>
    <w:rsid w:val="00831AAF"/>
    <w:rsid w:val="00864FF5"/>
    <w:rsid w:val="00874822"/>
    <w:rsid w:val="008F4224"/>
    <w:rsid w:val="00921B2C"/>
    <w:rsid w:val="00937929"/>
    <w:rsid w:val="0095549D"/>
    <w:rsid w:val="0097033E"/>
    <w:rsid w:val="00983B36"/>
    <w:rsid w:val="00984EDB"/>
    <w:rsid w:val="009A4DF4"/>
    <w:rsid w:val="009C47C5"/>
    <w:rsid w:val="009E1A5E"/>
    <w:rsid w:val="009E4FD9"/>
    <w:rsid w:val="00A92C0D"/>
    <w:rsid w:val="00AD5029"/>
    <w:rsid w:val="00AE00FE"/>
    <w:rsid w:val="00AF1386"/>
    <w:rsid w:val="00AF46BB"/>
    <w:rsid w:val="00B27DCB"/>
    <w:rsid w:val="00B30DEA"/>
    <w:rsid w:val="00B561D1"/>
    <w:rsid w:val="00B6431A"/>
    <w:rsid w:val="00B731A4"/>
    <w:rsid w:val="00BA488D"/>
    <w:rsid w:val="00BC0B07"/>
    <w:rsid w:val="00BD329D"/>
    <w:rsid w:val="00BF098A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sectioninfo2">
    <w:name w:val="section__info2"/>
    <w:basedOn w:val="a0"/>
    <w:rsid w:val="002631FE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16</cp:revision>
  <dcterms:created xsi:type="dcterms:W3CDTF">2021-05-14T13:44:00Z</dcterms:created>
  <dcterms:modified xsi:type="dcterms:W3CDTF">2022-02-04T07:48:00Z</dcterms:modified>
</cp:coreProperties>
</file>