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978D02" w14:textId="77777777" w:rsidR="001F66AA" w:rsidRDefault="00356A36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Пояснительная записка к проекту решения Совета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первого созыва «О внесении изменений и дополнений в решение Совета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первого созыва от 21 декабря 2023 года                            № 410 «О бюджете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на 2024 год и плановый период 2025 и 2026 годов»</w:t>
      </w:r>
    </w:p>
    <w:p w14:paraId="33671655" w14:textId="77777777" w:rsidR="001F66AA" w:rsidRDefault="001F66AA">
      <w:pPr>
        <w:suppressAutoHyphens/>
        <w:jc w:val="center"/>
        <w:rPr>
          <w:sz w:val="28"/>
          <w:szCs w:val="28"/>
        </w:rPr>
      </w:pPr>
    </w:p>
    <w:p w14:paraId="5BA2C2BA" w14:textId="77777777" w:rsidR="001F66AA" w:rsidRDefault="00356A36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Внесение изменений и дополнений в решение Совета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первого созыва от 21 декабря 2023 года № 410 «О бюджете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на 2024 год и плановый период 2025 и 2026 годов» обусловлено необходимостью внесения изменений и уточнения плановых назначений по доходам и расходам бюджета округа.</w:t>
      </w:r>
    </w:p>
    <w:p w14:paraId="189EF07E" w14:textId="77777777" w:rsidR="001F66AA" w:rsidRDefault="00356A36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14:paraId="58434FC3" w14:textId="77777777" w:rsidR="001F66AA" w:rsidRDefault="001F66AA">
      <w:pPr>
        <w:suppressAutoHyphens/>
        <w:jc w:val="both"/>
        <w:rPr>
          <w:sz w:val="28"/>
          <w:szCs w:val="28"/>
        </w:rPr>
      </w:pPr>
    </w:p>
    <w:p w14:paraId="3D367FBD" w14:textId="77777777" w:rsidR="001F66AA" w:rsidRDefault="00356A36">
      <w:pPr>
        <w:suppressAutoHyphens/>
        <w:ind w:firstLine="709"/>
        <w:rPr>
          <w:sz w:val="32"/>
          <w:szCs w:val="32"/>
        </w:rPr>
      </w:pPr>
      <w:r>
        <w:rPr>
          <w:sz w:val="28"/>
          <w:szCs w:val="28"/>
        </w:rPr>
        <w:t xml:space="preserve">                                          </w:t>
      </w:r>
      <w:r>
        <w:rPr>
          <w:color w:val="FF0000"/>
          <w:sz w:val="32"/>
          <w:szCs w:val="32"/>
        </w:rPr>
        <w:t xml:space="preserve">        </w:t>
      </w:r>
      <w:r>
        <w:rPr>
          <w:sz w:val="32"/>
          <w:szCs w:val="32"/>
        </w:rPr>
        <w:t>ДОХОДЫ</w:t>
      </w:r>
    </w:p>
    <w:p w14:paraId="081AD928" w14:textId="77777777" w:rsidR="001F66AA" w:rsidRDefault="001F66AA">
      <w:pPr>
        <w:suppressAutoHyphens/>
        <w:ind w:firstLine="709"/>
        <w:rPr>
          <w:sz w:val="32"/>
          <w:szCs w:val="32"/>
        </w:rPr>
      </w:pPr>
    </w:p>
    <w:p w14:paraId="6681EC96" w14:textId="77777777" w:rsidR="001F66AA" w:rsidRDefault="00356A36" w:rsidP="00356A36">
      <w:pPr>
        <w:suppressAutoHyphens/>
        <w:jc w:val="both"/>
        <w:rPr>
          <w:sz w:val="28"/>
          <w:szCs w:val="28"/>
        </w:rPr>
      </w:pPr>
      <w:r>
        <w:rPr>
          <w:sz w:val="32"/>
          <w:szCs w:val="32"/>
        </w:rPr>
        <w:t xml:space="preserve">  </w:t>
      </w:r>
      <w:r>
        <w:rPr>
          <w:sz w:val="28"/>
          <w:szCs w:val="28"/>
        </w:rPr>
        <w:t xml:space="preserve"> Общую сумму плановых назначений налоговых и неналоговых доходов предлагается увеличить на 7 002,50 тыс. рублей, в том числе:</w:t>
      </w:r>
    </w:p>
    <w:p w14:paraId="705AA4AB" w14:textId="77777777" w:rsidR="001F66AA" w:rsidRDefault="00356A36" w:rsidP="00356A36">
      <w:pPr>
        <w:numPr>
          <w:ilvl w:val="0"/>
          <w:numId w:val="4"/>
        </w:numPr>
        <w:suppressAutoHyphens/>
        <w:jc w:val="both"/>
        <w:rPr>
          <w:sz w:val="32"/>
          <w:szCs w:val="32"/>
        </w:rPr>
      </w:pPr>
      <w:r>
        <w:rPr>
          <w:sz w:val="28"/>
          <w:szCs w:val="28"/>
        </w:rPr>
        <w:t xml:space="preserve">увеличить на сумму 10 799,21 тыс. рублей по: </w:t>
      </w:r>
    </w:p>
    <w:p w14:paraId="17E27EAA" w14:textId="77777777" w:rsidR="001F66AA" w:rsidRDefault="00356A36" w:rsidP="00356A36">
      <w:pPr>
        <w:suppressAutoHyphens/>
        <w:ind w:firstLineChars="200" w:firstLine="560"/>
        <w:jc w:val="both"/>
        <w:rPr>
          <w:sz w:val="28"/>
          <w:szCs w:val="28"/>
        </w:rPr>
      </w:pPr>
      <w:r>
        <w:rPr>
          <w:sz w:val="28"/>
          <w:szCs w:val="28"/>
        </w:rPr>
        <w:t>-     налогу на доходы с физических лиц на сумму 4 845,17 тыс. рублей (в связи с ожидаемым перевыполнением годовых плановых назначений);</w:t>
      </w:r>
    </w:p>
    <w:p w14:paraId="1B2356AA" w14:textId="77777777" w:rsidR="001F66AA" w:rsidRDefault="00356A36" w:rsidP="00356A36">
      <w:pPr>
        <w:suppressAutoHyphens/>
        <w:ind w:firstLineChars="200" w:firstLine="560"/>
        <w:jc w:val="both"/>
        <w:rPr>
          <w:sz w:val="28"/>
          <w:szCs w:val="28"/>
        </w:rPr>
      </w:pPr>
      <w:r>
        <w:rPr>
          <w:sz w:val="28"/>
          <w:szCs w:val="28"/>
        </w:rPr>
        <w:t>-    доходам от уплаты акцизов на дизельное топливо на сумму 300,00 тыс. рублей (в связи с ожидаемым перевыполнением годовых плановых назначений);</w:t>
      </w:r>
    </w:p>
    <w:p w14:paraId="600907E1" w14:textId="77777777" w:rsidR="001F66AA" w:rsidRDefault="00356A36" w:rsidP="00356A36">
      <w:pPr>
        <w:suppressAutoHyphens/>
        <w:ind w:firstLineChars="200" w:firstLine="560"/>
        <w:jc w:val="both"/>
        <w:rPr>
          <w:sz w:val="28"/>
          <w:szCs w:val="28"/>
        </w:rPr>
      </w:pPr>
      <w:r>
        <w:rPr>
          <w:sz w:val="28"/>
          <w:szCs w:val="28"/>
        </w:rPr>
        <w:t>-   земельному налогу с физических лиц на сумму 834,00 тыс. рублей (в связи с ожидаемым перевыполнением годовых плановых назначений);</w:t>
      </w:r>
    </w:p>
    <w:p w14:paraId="101F6E4E" w14:textId="74CEE032" w:rsidR="001F66AA" w:rsidRDefault="00356A36" w:rsidP="00356A36">
      <w:pPr>
        <w:suppressAutoHyphens/>
        <w:ind w:firstLineChars="200"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</w:t>
      </w:r>
      <w:proofErr w:type="gramStart"/>
      <w:r>
        <w:rPr>
          <w:sz w:val="28"/>
          <w:szCs w:val="28"/>
        </w:rPr>
        <w:t>доходам</w:t>
      </w:r>
      <w:proofErr w:type="gramEnd"/>
      <w:r>
        <w:rPr>
          <w:sz w:val="28"/>
          <w:szCs w:val="28"/>
        </w:rPr>
        <w:t xml:space="preserve"> поступающим в порядке возмещения расходов, понесённых в связи с эксплуатацией имущества на сумму 318,04 тыс. рублей (в связи с поступлением возмещения расходов, понесённых в связи с эксплуатацией имущества);</w:t>
      </w:r>
    </w:p>
    <w:p w14:paraId="16DAC75C" w14:textId="77777777" w:rsidR="001F66AA" w:rsidRDefault="00356A36">
      <w:pPr>
        <w:suppressAutoHyphens/>
        <w:ind w:firstLineChars="214" w:firstLine="599"/>
        <w:jc w:val="both"/>
        <w:rPr>
          <w:sz w:val="28"/>
          <w:szCs w:val="28"/>
        </w:rPr>
      </w:pPr>
      <w:r>
        <w:rPr>
          <w:sz w:val="28"/>
          <w:szCs w:val="28"/>
        </w:rPr>
        <w:t>-  прочим доходам от компенсации затрат бюджетов муниципальных округов (в части доходов органов местного самоуправления) на сумму 2,50 тыс. рублей (возврат в бюджет округа денежных средств за прошлые года по краевым средствам);</w:t>
      </w:r>
    </w:p>
    <w:p w14:paraId="6EE33181" w14:textId="77777777" w:rsidR="001F66AA" w:rsidRDefault="00356A36">
      <w:pPr>
        <w:suppressAutoHyphens/>
        <w:ind w:firstLineChars="214" w:firstLine="599"/>
        <w:jc w:val="both"/>
        <w:rPr>
          <w:sz w:val="28"/>
          <w:szCs w:val="28"/>
        </w:rPr>
      </w:pPr>
      <w:r>
        <w:rPr>
          <w:sz w:val="28"/>
          <w:szCs w:val="28"/>
        </w:rPr>
        <w:t>-    доходам от продажи земельных участков, государственная собственность на которые не разграничена на сумму 3 217,54 тыс. рублей (в связи с продажей земельных участков);</w:t>
      </w:r>
    </w:p>
    <w:p w14:paraId="56D02FCF" w14:textId="77777777" w:rsidR="001F66AA" w:rsidRDefault="00356A36">
      <w:pPr>
        <w:suppressAutoHyphens/>
        <w:ind w:firstLineChars="214" w:firstLine="59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плате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 на сумму 38,90 тыс. рублей (в связи с получением платы за увеличение площади земельных участков, находящихся в частной собственности); </w:t>
      </w:r>
    </w:p>
    <w:p w14:paraId="071B8647" w14:textId="77777777" w:rsidR="001F66AA" w:rsidRDefault="00356A36">
      <w:pPr>
        <w:suppressAutoHyphens/>
        <w:ind w:firstLineChars="214" w:firstLine="599"/>
        <w:jc w:val="both"/>
        <w:rPr>
          <w:sz w:val="28"/>
          <w:szCs w:val="28"/>
        </w:rPr>
      </w:pPr>
      <w:r>
        <w:rPr>
          <w:sz w:val="28"/>
          <w:szCs w:val="28"/>
        </w:rPr>
        <w:t>-     по штрафам санкциям, возмещению ущерба на сумму 707,32 тыс. рублей (в связи с перевыполнением годовых плановых назначений);</w:t>
      </w:r>
    </w:p>
    <w:p w14:paraId="70B828B9" w14:textId="77777777" w:rsidR="001F66AA" w:rsidRDefault="00356A36">
      <w:pPr>
        <w:suppressAutoHyphens/>
        <w:ind w:firstLineChars="214" w:firstLine="599"/>
        <w:jc w:val="both"/>
        <w:rPr>
          <w:sz w:val="28"/>
          <w:szCs w:val="28"/>
        </w:rPr>
      </w:pPr>
      <w:r>
        <w:rPr>
          <w:sz w:val="28"/>
          <w:szCs w:val="28"/>
        </w:rPr>
        <w:t>-  прочим неналоговым доходам бюджетов муниципальных округов на сумму 535,74 тыс. рублей (в связи с получением доходов от нестационарной торговли);</w:t>
      </w:r>
    </w:p>
    <w:p w14:paraId="3EEC273C" w14:textId="77777777" w:rsidR="001F66AA" w:rsidRDefault="00356A36">
      <w:pPr>
        <w:numPr>
          <w:ilvl w:val="0"/>
          <w:numId w:val="4"/>
        </w:numPr>
        <w:suppressAutoHyphens/>
        <w:ind w:left="0" w:firstLineChars="214" w:firstLine="599"/>
        <w:rPr>
          <w:sz w:val="32"/>
          <w:szCs w:val="32"/>
        </w:rPr>
      </w:pPr>
      <w:r>
        <w:rPr>
          <w:sz w:val="28"/>
          <w:szCs w:val="28"/>
        </w:rPr>
        <w:lastRenderedPageBreak/>
        <w:t xml:space="preserve"> уменьшить на сумму 3 796,71 тыс. рублей (в связи с уменьшением темпа поступлений налогов в 4 квартале 2024 года или ожидаемым невыполнением плановых назначений) по:</w:t>
      </w:r>
    </w:p>
    <w:p w14:paraId="2BE70A0E" w14:textId="77777777" w:rsidR="001F66AA" w:rsidRDefault="00356A36">
      <w:pPr>
        <w:suppressAutoHyphens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-     налогу на доходы с физических лиц на сумму 844,00 тыс. рублей;</w:t>
      </w:r>
    </w:p>
    <w:p w14:paraId="7283A5E7" w14:textId="77777777" w:rsidR="001F66AA" w:rsidRDefault="00356A36">
      <w:pPr>
        <w:suppressAutoHyphens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-     доходам от уплаты акцизов на автомобильный бензин на сумму 300,00 тыс. рублей;</w:t>
      </w:r>
    </w:p>
    <w:p w14:paraId="7F387289" w14:textId="77777777" w:rsidR="001F66AA" w:rsidRDefault="00356A36">
      <w:pPr>
        <w:suppressAutoHyphens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-     налогу, взимаемому в связи с применением упрощённой системы налогообложения на сумму 1 600,00 тыс. рублей;</w:t>
      </w:r>
    </w:p>
    <w:p w14:paraId="2C2F39A9" w14:textId="77777777" w:rsidR="001F66AA" w:rsidRDefault="00356A36">
      <w:pPr>
        <w:suppressAutoHyphens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 xml:space="preserve">-     земельному налогу с организаций на сумму 834,00 тыс. рублей; </w:t>
      </w:r>
    </w:p>
    <w:p w14:paraId="76795137" w14:textId="77777777" w:rsidR="001F66AA" w:rsidRDefault="00356A36">
      <w:pPr>
        <w:suppressAutoHyphens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-     платежам при пользовании природных ресурсов на сумму 133,00 тыс. рублей;</w:t>
      </w:r>
    </w:p>
    <w:p w14:paraId="30B28651" w14:textId="77777777" w:rsidR="001F66AA" w:rsidRDefault="00356A36">
      <w:pPr>
        <w:suppressAutoHyphens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-     штрафам, санкциям, возмещению ущерба на сумму 85,71 тыс. рублей.</w:t>
      </w:r>
    </w:p>
    <w:p w14:paraId="3C0CDC36" w14:textId="77777777" w:rsidR="001F66AA" w:rsidRDefault="001F66AA">
      <w:pPr>
        <w:suppressAutoHyphens/>
        <w:ind w:firstLineChars="200" w:firstLine="560"/>
        <w:rPr>
          <w:sz w:val="28"/>
          <w:szCs w:val="28"/>
        </w:rPr>
      </w:pPr>
    </w:p>
    <w:p w14:paraId="4D6C7658" w14:textId="77777777" w:rsidR="001F66AA" w:rsidRDefault="00356A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Общую сумму плановых назначений безвозмездных поступлений бюджета округа на 2024 год предлагается увеличить на сумму 13 484,22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 xml:space="preserve">тыс. рублей, в том числе по: </w:t>
      </w:r>
    </w:p>
    <w:p w14:paraId="1F81910A" w14:textId="77777777" w:rsidR="001F66AA" w:rsidRDefault="00356A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субвенции бюджетам муниципальных округов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 на сумму 55,70 тыс. рублей;</w:t>
      </w:r>
    </w:p>
    <w:p w14:paraId="52C51744" w14:textId="77777777" w:rsidR="001F66AA" w:rsidRDefault="00356A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субвенции бюджетам муниципальных округов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</w:t>
      </w:r>
      <w:proofErr w:type="gramStart"/>
      <w:r>
        <w:rPr>
          <w:sz w:val="28"/>
          <w:szCs w:val="28"/>
        </w:rPr>
        <w:t>обуви</w:t>
      </w:r>
      <w:proofErr w:type="gramEnd"/>
      <w:r>
        <w:rPr>
          <w:sz w:val="28"/>
          <w:szCs w:val="28"/>
        </w:rPr>
        <w:t xml:space="preserve"> и школьных письменных принадлежностей) на сумму 17,37 тыс. рублей;</w:t>
      </w:r>
    </w:p>
    <w:p w14:paraId="2C2DEB8B" w14:textId="77777777" w:rsidR="001F66AA" w:rsidRDefault="00356A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субвенции бюджетам муниципальных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на сумму 116,63 тыс. рублей;</w:t>
      </w:r>
    </w:p>
    <w:p w14:paraId="48F481A2" w14:textId="77777777" w:rsidR="001F66AA" w:rsidRDefault="00356A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субвенции бюджетам муниципальных округов на оплату жилищно-коммунальных услуг отдельным категориям граждан на сумму 1 062,50 тыс. рублей;</w:t>
      </w:r>
    </w:p>
    <w:p w14:paraId="2FA27DCD" w14:textId="77777777" w:rsidR="001F66AA" w:rsidRDefault="00356A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 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 на сумму 8,50 тыс. рублей;</w:t>
      </w:r>
    </w:p>
    <w:p w14:paraId="7D6E7E72" w14:textId="77777777" w:rsidR="001F66AA" w:rsidRDefault="00356A36">
      <w:pPr>
        <w:suppressAutoHyphens/>
        <w:ind w:firstLineChars="200" w:firstLine="560"/>
        <w:jc w:val="both"/>
        <w:rPr>
          <w:sz w:val="28"/>
          <w:szCs w:val="22"/>
        </w:rPr>
      </w:pPr>
      <w:r>
        <w:rPr>
          <w:sz w:val="28"/>
          <w:szCs w:val="28"/>
        </w:rPr>
        <w:t>- единой субвенции бюджетам муниципальных округов (осуществление отдельных государственных полномочий по социальной защите отдельных категорий граждан)</w:t>
      </w:r>
      <w:r>
        <w:rPr>
          <w:sz w:val="28"/>
          <w:szCs w:val="22"/>
        </w:rPr>
        <w:t xml:space="preserve"> на сумму 2 222,09 тыс. рублей;</w:t>
      </w:r>
    </w:p>
    <w:p w14:paraId="33EE7A85" w14:textId="77777777" w:rsidR="001F66AA" w:rsidRDefault="00356A36">
      <w:pPr>
        <w:suppressAutoHyphens/>
        <w:ind w:firstLineChars="200" w:firstLine="560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- субвенции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организациях) на </w:t>
      </w:r>
      <w:r>
        <w:rPr>
          <w:sz w:val="28"/>
          <w:szCs w:val="22"/>
        </w:rPr>
        <w:lastRenderedPageBreak/>
        <w:t>сумму 8 660,83 тыс. рублей;</w:t>
      </w:r>
    </w:p>
    <w:p w14:paraId="791D7AD3" w14:textId="77777777" w:rsidR="001F66AA" w:rsidRDefault="00356A36">
      <w:pPr>
        <w:suppressAutoHyphens/>
        <w:ind w:firstLineChars="200" w:firstLine="560"/>
        <w:jc w:val="both"/>
        <w:rPr>
          <w:sz w:val="28"/>
          <w:szCs w:val="22"/>
        </w:rPr>
      </w:pPr>
      <w:r>
        <w:rPr>
          <w:sz w:val="28"/>
          <w:szCs w:val="22"/>
        </w:rPr>
        <w:t>- прочим межбюджетным трансфертам, передаваемым бюджетам муниципальных округов (приобретение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края) на сумму 1 343,10 тыс. рублей;</w:t>
      </w:r>
    </w:p>
    <w:p w14:paraId="50043441" w14:textId="72939D3F" w:rsidR="001F66AA" w:rsidRDefault="00356A36">
      <w:pPr>
        <w:suppressAutoHyphens/>
        <w:ind w:firstLineChars="200" w:firstLine="560"/>
        <w:jc w:val="both"/>
        <w:rPr>
          <w:bCs/>
          <w:sz w:val="28"/>
          <w:szCs w:val="28"/>
        </w:rPr>
      </w:pPr>
      <w:r>
        <w:rPr>
          <w:sz w:val="28"/>
          <w:szCs w:val="22"/>
        </w:rPr>
        <w:t>-  возвратам остатков субсидий, субвенций</w:t>
      </w:r>
      <w:r w:rsidR="0061139A">
        <w:rPr>
          <w:sz w:val="28"/>
          <w:szCs w:val="22"/>
        </w:rPr>
        <w:t>,</w:t>
      </w:r>
      <w:r>
        <w:rPr>
          <w:sz w:val="28"/>
          <w:szCs w:val="22"/>
        </w:rPr>
        <w:t xml:space="preserve"> имеющих целевое назначение прошлых лет на сумму 2,50 тыс. рублей.</w:t>
      </w:r>
      <w:r>
        <w:rPr>
          <w:sz w:val="28"/>
          <w:szCs w:val="28"/>
        </w:rPr>
        <w:t xml:space="preserve">    </w:t>
      </w:r>
    </w:p>
    <w:p w14:paraId="1C156795" w14:textId="77777777" w:rsidR="001F66AA" w:rsidRDefault="00356A36">
      <w:pPr>
        <w:suppressAutoHyphens/>
        <w:ind w:firstLine="42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</w:p>
    <w:p w14:paraId="3FC5AC70" w14:textId="77777777" w:rsidR="001F66AA" w:rsidRDefault="00356A36">
      <w:pPr>
        <w:suppressAutoHyphens/>
        <w:ind w:firstLineChars="150" w:firstLine="420"/>
        <w:jc w:val="both"/>
      </w:pPr>
      <w:r>
        <w:rPr>
          <w:sz w:val="28"/>
          <w:szCs w:val="28"/>
        </w:rPr>
        <w:t>С учетом предлагаемых изменений, уточненные плановые назначения по доходам бюджета округа на 2024 год увеличатся на 20 486,72 тыс. рублей и составят 1 582 927,32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тыс. рублей.</w:t>
      </w:r>
    </w:p>
    <w:p w14:paraId="6234B4E7" w14:textId="77777777" w:rsidR="001F66AA" w:rsidRDefault="001F66AA">
      <w:pPr>
        <w:suppressAutoHyphens/>
        <w:ind w:firstLineChars="150" w:firstLine="300"/>
        <w:jc w:val="both"/>
        <w:rPr>
          <w:highlight w:val="green"/>
        </w:rPr>
      </w:pPr>
    </w:p>
    <w:p w14:paraId="11477652" w14:textId="77777777" w:rsidR="001F66AA" w:rsidRDefault="001F66AA">
      <w:pPr>
        <w:suppressAutoHyphens/>
        <w:jc w:val="center"/>
        <w:rPr>
          <w:sz w:val="32"/>
          <w:szCs w:val="32"/>
        </w:rPr>
      </w:pPr>
    </w:p>
    <w:p w14:paraId="55CAFAA1" w14:textId="77777777" w:rsidR="00356A36" w:rsidRDefault="00356A36" w:rsidP="00356A36">
      <w:pPr>
        <w:suppressAutoHyphens/>
        <w:jc w:val="center"/>
        <w:rPr>
          <w:sz w:val="32"/>
          <w:szCs w:val="32"/>
        </w:rPr>
      </w:pPr>
      <w:r>
        <w:rPr>
          <w:sz w:val="32"/>
          <w:szCs w:val="32"/>
        </w:rPr>
        <w:t>РАСХОДЫ</w:t>
      </w:r>
    </w:p>
    <w:p w14:paraId="66FDCA14" w14:textId="77777777" w:rsidR="00356A36" w:rsidRDefault="00356A36" w:rsidP="00356A36">
      <w:pPr>
        <w:pStyle w:val="1e"/>
        <w:suppressAutoHyphens/>
        <w:spacing w:before="0" w:after="0"/>
        <w:ind w:firstLine="709"/>
        <w:jc w:val="both"/>
        <w:rPr>
          <w:sz w:val="28"/>
          <w:szCs w:val="28"/>
        </w:rPr>
      </w:pPr>
    </w:p>
    <w:p w14:paraId="313E4812" w14:textId="39C8E319" w:rsidR="00356A36" w:rsidRDefault="00356A36" w:rsidP="00356A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решению Совета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первого созыва от 21 декабря 2023 г. № 410 «О бюджете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на 2024 год и плановый период 2025 и 2026 годов</w:t>
      </w:r>
      <w:proofErr w:type="gramStart"/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 xml:space="preserve"> (с учетом изменений) расходы бюджета округа определены в объеме 1 594 001,16 тыс. рублей.</w:t>
      </w:r>
    </w:p>
    <w:p w14:paraId="3D5F961C" w14:textId="77777777" w:rsidR="00356A36" w:rsidRDefault="00356A36" w:rsidP="00356A36">
      <w:pPr>
        <w:pStyle w:val="ad"/>
        <w:ind w:firstLine="709"/>
        <w:rPr>
          <w:szCs w:val="28"/>
        </w:rPr>
      </w:pPr>
      <w:r>
        <w:rPr>
          <w:szCs w:val="28"/>
        </w:rPr>
        <w:t xml:space="preserve">С целью своевременного использования средств краевого бюджета и эффективного расходования средств бюджета округа возникла необходимость корректировки его расходов. </w:t>
      </w:r>
    </w:p>
    <w:p w14:paraId="170E7329" w14:textId="77777777" w:rsidR="00356A36" w:rsidRDefault="00356A36" w:rsidP="00356A36">
      <w:pPr>
        <w:pStyle w:val="ad"/>
        <w:ind w:firstLine="709"/>
        <w:rPr>
          <w:szCs w:val="28"/>
        </w:rPr>
      </w:pPr>
      <w:r>
        <w:rPr>
          <w:szCs w:val="28"/>
        </w:rPr>
        <w:t>Внесение изменений по расходам предлагается осуществить по следующим основаниям:</w:t>
      </w:r>
    </w:p>
    <w:p w14:paraId="2064AE35" w14:textId="77777777" w:rsidR="00356A36" w:rsidRDefault="00356A36" w:rsidP="00356A36">
      <w:pPr>
        <w:pStyle w:val="ad"/>
        <w:ind w:firstLine="709"/>
        <w:rPr>
          <w:szCs w:val="28"/>
        </w:rPr>
      </w:pPr>
      <w:r>
        <w:rPr>
          <w:szCs w:val="28"/>
        </w:rPr>
        <w:t>1) уточнение расходов на сумму средств, подлежащих перечислению в бюджет округа от других бюджетов бюджетной системы Российской Федерации, имеющих целевое направление использования;</w:t>
      </w:r>
    </w:p>
    <w:p w14:paraId="517BF794" w14:textId="77777777" w:rsidR="00356A36" w:rsidRDefault="00356A36" w:rsidP="00356A36">
      <w:pPr>
        <w:pStyle w:val="ad"/>
        <w:ind w:firstLine="709"/>
        <w:rPr>
          <w:szCs w:val="28"/>
        </w:rPr>
      </w:pPr>
      <w:r>
        <w:rPr>
          <w:szCs w:val="28"/>
        </w:rPr>
        <w:t>2) перераспределение средств между разделами, подразделами, целевыми статьями и видами расходов в пределах бюджетных ассигнований, выделенных главным распорядителям бюджета округа, а также перераспределение средств между главными распорядителями бюджета округа;</w:t>
      </w:r>
    </w:p>
    <w:p w14:paraId="1BD5B7D1" w14:textId="2DB83BFA" w:rsidR="00356A36" w:rsidRDefault="00356A36" w:rsidP="00356A36">
      <w:pPr>
        <w:pStyle w:val="ad"/>
      </w:pPr>
      <w:r>
        <w:rPr>
          <w:szCs w:val="28"/>
        </w:rPr>
        <w:t>3)</w:t>
      </w:r>
      <w:r w:rsidRPr="00063889">
        <w:rPr>
          <w:szCs w:val="28"/>
        </w:rPr>
        <w:t xml:space="preserve"> </w:t>
      </w:r>
      <w:r>
        <w:rPr>
          <w:szCs w:val="28"/>
        </w:rPr>
        <w:t xml:space="preserve">корректировка расходов в 2024 году </w:t>
      </w:r>
      <w:r w:rsidR="003F52C7">
        <w:rPr>
          <w:szCs w:val="28"/>
        </w:rPr>
        <w:t xml:space="preserve">за счет </w:t>
      </w:r>
      <w:r>
        <w:rPr>
          <w:szCs w:val="28"/>
        </w:rPr>
        <w:t>увеличения налоговых и неналоговых доходов.</w:t>
      </w:r>
    </w:p>
    <w:p w14:paraId="70F9989A" w14:textId="5FE6E05C" w:rsidR="00356A36" w:rsidRDefault="00356A36" w:rsidP="00356A36">
      <w:pPr>
        <w:pStyle w:val="ad"/>
        <w:ind w:firstLine="709"/>
        <w:rPr>
          <w:szCs w:val="28"/>
        </w:rPr>
      </w:pPr>
      <w:r>
        <w:rPr>
          <w:szCs w:val="28"/>
        </w:rPr>
        <w:t>С учетом предлагаемых изменений в сторону увеличения на 20 486,72 тыс. рублей, уточненные плановые назначения по расходам бюджета округа в 2024 году составят 1 </w:t>
      </w:r>
      <w:r w:rsidR="003F52C7">
        <w:rPr>
          <w:szCs w:val="28"/>
        </w:rPr>
        <w:t>61</w:t>
      </w:r>
      <w:r>
        <w:rPr>
          <w:szCs w:val="28"/>
        </w:rPr>
        <w:t>4 </w:t>
      </w:r>
      <w:r w:rsidR="003F52C7">
        <w:rPr>
          <w:szCs w:val="28"/>
        </w:rPr>
        <w:t>487</w:t>
      </w:r>
      <w:r>
        <w:rPr>
          <w:szCs w:val="28"/>
        </w:rPr>
        <w:t>,</w:t>
      </w:r>
      <w:r w:rsidR="003F52C7">
        <w:rPr>
          <w:szCs w:val="28"/>
        </w:rPr>
        <w:t>88</w:t>
      </w:r>
      <w:r>
        <w:rPr>
          <w:szCs w:val="28"/>
        </w:rPr>
        <w:t xml:space="preserve"> тыс. рублей.</w:t>
      </w:r>
    </w:p>
    <w:p w14:paraId="32603752" w14:textId="77777777" w:rsidR="00356A36" w:rsidRDefault="00356A36" w:rsidP="00356A36">
      <w:pPr>
        <w:pStyle w:val="ad"/>
        <w:ind w:firstLine="709"/>
        <w:rPr>
          <w:szCs w:val="28"/>
        </w:rPr>
      </w:pPr>
      <w:r>
        <w:rPr>
          <w:szCs w:val="28"/>
        </w:rPr>
        <w:t>Изменения в разрезе муниципальных программ и непрограммных мероприятий сложились следующим образом.</w:t>
      </w:r>
    </w:p>
    <w:p w14:paraId="30370381" w14:textId="77777777" w:rsidR="00356A36" w:rsidRDefault="00356A36" w:rsidP="00356A36">
      <w:pPr>
        <w:suppressAutoHyphens/>
        <w:autoSpaceDE w:val="0"/>
        <w:ind w:firstLine="540"/>
        <w:jc w:val="both"/>
        <w:rPr>
          <w:bCs/>
          <w:color w:val="FF0000"/>
          <w:sz w:val="28"/>
          <w:szCs w:val="28"/>
        </w:rPr>
      </w:pPr>
    </w:p>
    <w:p w14:paraId="498E46FA" w14:textId="77777777" w:rsidR="00356A36" w:rsidRDefault="00356A36" w:rsidP="00356A36">
      <w:pPr>
        <w:suppressAutoHyphens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Муниципальная программа </w:t>
      </w:r>
      <w:proofErr w:type="spellStart"/>
      <w:r>
        <w:rPr>
          <w:b/>
          <w:bCs/>
          <w:sz w:val="28"/>
          <w:szCs w:val="28"/>
        </w:rPr>
        <w:t>Апанасенковского</w:t>
      </w:r>
      <w:proofErr w:type="spellEnd"/>
      <w:r>
        <w:rPr>
          <w:b/>
          <w:bCs/>
          <w:sz w:val="28"/>
          <w:szCs w:val="28"/>
        </w:rPr>
        <w:t xml:space="preserve"> муниципального округа «Защита населения и территории от чрезвычайных ситуаций»</w:t>
      </w:r>
    </w:p>
    <w:p w14:paraId="7245B9DC" w14:textId="77777777" w:rsidR="00356A36" w:rsidRDefault="00356A36" w:rsidP="00356A36">
      <w:pPr>
        <w:suppressAutoHyphens/>
        <w:jc w:val="center"/>
        <w:rPr>
          <w:sz w:val="28"/>
          <w:szCs w:val="28"/>
        </w:rPr>
      </w:pPr>
    </w:p>
    <w:p w14:paraId="77F83357" w14:textId="77777777" w:rsidR="00356A36" w:rsidRDefault="00356A36" w:rsidP="00356A36">
      <w:pPr>
        <w:suppressAutoHyphens/>
        <w:jc w:val="both"/>
        <w:rPr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 xml:space="preserve">Плановые назначения (с учетом изменений), предусмотренные по данной муниципальной программе на 2024 год в сумме 11 445,76 тыс. рублей предлагается </w:t>
      </w:r>
      <w:r>
        <w:rPr>
          <w:spacing w:val="-4"/>
          <w:sz w:val="28"/>
          <w:szCs w:val="28"/>
        </w:rPr>
        <w:lastRenderedPageBreak/>
        <w:t>увеличить на 156,39 тыс. рублей расходы на обеспечение деятельности учреждения.</w:t>
      </w:r>
    </w:p>
    <w:p w14:paraId="07D68BB7" w14:textId="77777777" w:rsidR="00356A36" w:rsidRDefault="00356A36" w:rsidP="00356A36">
      <w:pPr>
        <w:suppressAutoHyphens/>
        <w:ind w:firstLine="70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Таким образом, уточнённые плановые назначения по муниципальной программе </w:t>
      </w:r>
      <w:proofErr w:type="spellStart"/>
      <w:r>
        <w:rPr>
          <w:spacing w:val="-4"/>
          <w:sz w:val="28"/>
          <w:szCs w:val="28"/>
        </w:rPr>
        <w:t>Апанасенковского</w:t>
      </w:r>
      <w:proofErr w:type="spellEnd"/>
      <w:r>
        <w:rPr>
          <w:spacing w:val="-4"/>
          <w:sz w:val="28"/>
          <w:szCs w:val="28"/>
        </w:rPr>
        <w:t xml:space="preserve"> муниципального округа Ставропольского края "Защита населения и территории от чрезвычайных ситуаций" составят 11 602,15 тыс. рублей.</w:t>
      </w:r>
    </w:p>
    <w:p w14:paraId="4CBAAFBD" w14:textId="77777777" w:rsidR="00356A36" w:rsidRDefault="00356A36" w:rsidP="00356A36">
      <w:pPr>
        <w:suppressAutoHyphens/>
        <w:autoSpaceDE w:val="0"/>
        <w:ind w:firstLine="540"/>
        <w:jc w:val="both"/>
        <w:rPr>
          <w:bCs/>
          <w:color w:val="FF0000"/>
          <w:sz w:val="28"/>
          <w:szCs w:val="28"/>
        </w:rPr>
      </w:pPr>
    </w:p>
    <w:p w14:paraId="30F4D1B5" w14:textId="77777777" w:rsidR="00356A36" w:rsidRDefault="00356A36" w:rsidP="00356A36">
      <w:pPr>
        <w:suppressAutoHyphens/>
        <w:autoSpaceDE w:val="0"/>
        <w:ind w:firstLine="540"/>
        <w:jc w:val="both"/>
        <w:rPr>
          <w:bCs/>
          <w:color w:val="FF0000"/>
          <w:sz w:val="28"/>
          <w:szCs w:val="28"/>
        </w:rPr>
      </w:pPr>
    </w:p>
    <w:p w14:paraId="3B1DE3BF" w14:textId="77777777" w:rsidR="00356A36" w:rsidRDefault="00356A36" w:rsidP="00356A36">
      <w:pPr>
        <w:jc w:val="center"/>
        <w:rPr>
          <w:sz w:val="28"/>
          <w:szCs w:val="28"/>
        </w:rPr>
      </w:pPr>
      <w:bookmarkStart w:id="0" w:name="_Hlk131432274"/>
      <w:r>
        <w:rPr>
          <w:b/>
          <w:sz w:val="28"/>
          <w:szCs w:val="28"/>
        </w:rPr>
        <w:t xml:space="preserve">Муниципальная программа </w:t>
      </w:r>
      <w:proofErr w:type="spellStart"/>
      <w:r>
        <w:rPr>
          <w:b/>
          <w:sz w:val="28"/>
          <w:szCs w:val="28"/>
        </w:rPr>
        <w:t>Апанасенковского</w:t>
      </w:r>
      <w:proofErr w:type="spellEnd"/>
      <w:r>
        <w:rPr>
          <w:b/>
          <w:sz w:val="28"/>
          <w:szCs w:val="28"/>
        </w:rPr>
        <w:t xml:space="preserve"> муниципального округа Ставропольского края "Развитие образования"</w:t>
      </w:r>
    </w:p>
    <w:bookmarkEnd w:id="0"/>
    <w:p w14:paraId="04B6EBCF" w14:textId="77777777" w:rsidR="00356A36" w:rsidRDefault="00356A36" w:rsidP="00356A36">
      <w:pPr>
        <w:jc w:val="center"/>
        <w:rPr>
          <w:b/>
          <w:bCs/>
          <w:sz w:val="28"/>
          <w:szCs w:val="28"/>
        </w:rPr>
      </w:pPr>
    </w:p>
    <w:p w14:paraId="78811A5F" w14:textId="77777777" w:rsidR="00356A36" w:rsidRDefault="00356A36" w:rsidP="00356A36">
      <w:pPr>
        <w:pStyle w:val="ad"/>
        <w:suppressAutoHyphens/>
        <w:ind w:firstLine="700"/>
        <w:rPr>
          <w:szCs w:val="28"/>
        </w:rPr>
      </w:pPr>
      <w:r>
        <w:rPr>
          <w:szCs w:val="28"/>
        </w:rPr>
        <w:t xml:space="preserve">Плановые назначения </w:t>
      </w:r>
      <w:r>
        <w:rPr>
          <w:spacing w:val="-4"/>
          <w:szCs w:val="28"/>
        </w:rPr>
        <w:t>(с учетом изменений)</w:t>
      </w:r>
      <w:r>
        <w:rPr>
          <w:szCs w:val="28"/>
        </w:rPr>
        <w:t xml:space="preserve">, предусмотренные по данной муниципальной программе на 2024 год в сумме 770 753,42 тыс. рублей, предлагается увеличить </w:t>
      </w:r>
      <w:bookmarkStart w:id="1" w:name="_Hlk131432732"/>
      <w:r>
        <w:rPr>
          <w:szCs w:val="28"/>
        </w:rPr>
        <w:t>на 12 357,61 тыс. рублей, из них:</w:t>
      </w:r>
    </w:p>
    <w:p w14:paraId="0BDD94DE" w14:textId="77777777" w:rsidR="00356A36" w:rsidRDefault="00356A36" w:rsidP="00356A36">
      <w:pPr>
        <w:pStyle w:val="ad"/>
        <w:suppressAutoHyphens/>
        <w:ind w:firstLine="700"/>
        <w:rPr>
          <w:szCs w:val="28"/>
        </w:rPr>
      </w:pPr>
      <w:r>
        <w:rPr>
          <w:szCs w:val="28"/>
        </w:rPr>
        <w:t xml:space="preserve">за счет средств местного бюджета в сумме 2 353,69 тыс. рублей для погашения текущей задолженности; </w:t>
      </w:r>
    </w:p>
    <w:p w14:paraId="4EA4C0EB" w14:textId="77777777" w:rsidR="00356A36" w:rsidRDefault="00356A36" w:rsidP="00356A36">
      <w:pPr>
        <w:pStyle w:val="ad"/>
        <w:suppressAutoHyphens/>
        <w:ind w:firstLine="700"/>
        <w:rPr>
          <w:szCs w:val="28"/>
        </w:rPr>
      </w:pPr>
      <w:r>
        <w:rPr>
          <w:szCs w:val="28"/>
        </w:rPr>
        <w:t xml:space="preserve"> за счет средств краевого бюджета в сумме 10 003,92 тыс. рублей.</w:t>
      </w:r>
    </w:p>
    <w:bookmarkEnd w:id="1"/>
    <w:p w14:paraId="2189E106" w14:textId="77777777" w:rsidR="00356A36" w:rsidRDefault="00356A36" w:rsidP="00356A36">
      <w:pPr>
        <w:pStyle w:val="ad"/>
        <w:suppressAutoHyphens/>
        <w:ind w:firstLine="700"/>
        <w:rPr>
          <w:color w:val="FF0000"/>
          <w:szCs w:val="28"/>
        </w:rPr>
      </w:pPr>
      <w:r>
        <w:rPr>
          <w:szCs w:val="28"/>
        </w:rPr>
        <w:t xml:space="preserve">Таким образом, уточнённые плановые назначения по муниципальной программе </w:t>
      </w:r>
      <w:proofErr w:type="spellStart"/>
      <w:r>
        <w:rPr>
          <w:szCs w:val="28"/>
        </w:rPr>
        <w:t>Апанасенковского</w:t>
      </w:r>
      <w:proofErr w:type="spellEnd"/>
      <w:r>
        <w:rPr>
          <w:szCs w:val="28"/>
        </w:rPr>
        <w:t xml:space="preserve"> муниципального округа Ставропольского края "Развитие образования" составят 783 111,03</w:t>
      </w:r>
      <w:r>
        <w:rPr>
          <w:color w:val="FF0000"/>
          <w:szCs w:val="28"/>
        </w:rPr>
        <w:t xml:space="preserve"> </w:t>
      </w:r>
      <w:r>
        <w:rPr>
          <w:szCs w:val="28"/>
        </w:rPr>
        <w:t>тыс. рублей.</w:t>
      </w:r>
      <w:r>
        <w:rPr>
          <w:color w:val="FF0000"/>
          <w:szCs w:val="28"/>
        </w:rPr>
        <w:t xml:space="preserve">  </w:t>
      </w:r>
    </w:p>
    <w:p w14:paraId="418A5B00" w14:textId="77777777" w:rsidR="00356A36" w:rsidRDefault="00356A36" w:rsidP="00356A36">
      <w:pPr>
        <w:pStyle w:val="ad"/>
        <w:suppressAutoHyphens/>
        <w:ind w:firstLine="700"/>
        <w:rPr>
          <w:color w:val="FF0000"/>
          <w:szCs w:val="28"/>
        </w:rPr>
      </w:pPr>
    </w:p>
    <w:p w14:paraId="73D1F533" w14:textId="77777777" w:rsidR="00356A36" w:rsidRDefault="00356A36" w:rsidP="00356A36">
      <w:pPr>
        <w:suppressAutoHyphens/>
        <w:jc w:val="center"/>
        <w:rPr>
          <w:b/>
          <w:bCs/>
          <w:sz w:val="28"/>
          <w:szCs w:val="28"/>
        </w:rPr>
      </w:pPr>
      <w:bookmarkStart w:id="2" w:name="_Hlk131432781"/>
      <w:r>
        <w:rPr>
          <w:b/>
          <w:bCs/>
          <w:sz w:val="28"/>
          <w:szCs w:val="28"/>
        </w:rPr>
        <w:t xml:space="preserve">Муниципальная программа </w:t>
      </w:r>
      <w:proofErr w:type="spellStart"/>
      <w:r>
        <w:rPr>
          <w:b/>
          <w:bCs/>
          <w:sz w:val="28"/>
          <w:szCs w:val="28"/>
        </w:rPr>
        <w:t>Апанасенковского</w:t>
      </w:r>
      <w:proofErr w:type="spellEnd"/>
      <w:r>
        <w:rPr>
          <w:b/>
          <w:bCs/>
          <w:sz w:val="28"/>
          <w:szCs w:val="28"/>
        </w:rPr>
        <w:t xml:space="preserve"> муниципального округа «Развитие экономики»</w:t>
      </w:r>
    </w:p>
    <w:bookmarkEnd w:id="2"/>
    <w:p w14:paraId="58B89C70" w14:textId="77777777" w:rsidR="00356A36" w:rsidRDefault="00356A36" w:rsidP="00356A36">
      <w:pPr>
        <w:suppressAutoHyphens/>
        <w:jc w:val="center"/>
        <w:rPr>
          <w:sz w:val="28"/>
          <w:szCs w:val="28"/>
        </w:rPr>
      </w:pPr>
    </w:p>
    <w:p w14:paraId="3D5658B8" w14:textId="77777777" w:rsidR="00356A36" w:rsidRDefault="00356A36" w:rsidP="00356A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Плановые назначения, предусмотренные по данной муниципальной программе на 2024 год в сумме 12 125,50 тыс. рублей, предлагается уменьшить </w:t>
      </w:r>
      <w:bookmarkStart w:id="3" w:name="_Hlk131432820"/>
      <w:r>
        <w:rPr>
          <w:sz w:val="28"/>
          <w:szCs w:val="28"/>
        </w:rPr>
        <w:t>на 160,00 тыс. рублей (р</w:t>
      </w:r>
      <w:r w:rsidRPr="0057370B">
        <w:rPr>
          <w:sz w:val="28"/>
          <w:szCs w:val="28"/>
        </w:rPr>
        <w:t>асширение и обновление действующих и открытие новых предприятий бытового обслуживания населения</w:t>
      </w:r>
      <w:r>
        <w:rPr>
          <w:sz w:val="28"/>
          <w:szCs w:val="28"/>
        </w:rPr>
        <w:t>).</w:t>
      </w:r>
    </w:p>
    <w:bookmarkEnd w:id="3"/>
    <w:p w14:paraId="34965121" w14:textId="77777777" w:rsidR="00356A36" w:rsidRDefault="00356A36" w:rsidP="00356A36">
      <w:pPr>
        <w:pStyle w:val="ad"/>
        <w:suppressAutoHyphens/>
        <w:ind w:firstLine="700"/>
        <w:rPr>
          <w:szCs w:val="28"/>
        </w:rPr>
      </w:pPr>
      <w:r>
        <w:rPr>
          <w:szCs w:val="28"/>
        </w:rPr>
        <w:t xml:space="preserve">Таким образом, уточнённые плановые назначения по муниципальной программе </w:t>
      </w:r>
      <w:proofErr w:type="spellStart"/>
      <w:r>
        <w:rPr>
          <w:szCs w:val="28"/>
        </w:rPr>
        <w:t>Апанасенковского</w:t>
      </w:r>
      <w:proofErr w:type="spellEnd"/>
      <w:r>
        <w:rPr>
          <w:szCs w:val="28"/>
        </w:rPr>
        <w:t xml:space="preserve"> муниципального округа Ставропольского края "Развитие экономики" составят 11 965,50 тыс. рублей. </w:t>
      </w:r>
    </w:p>
    <w:p w14:paraId="05B32101" w14:textId="77777777" w:rsidR="00356A36" w:rsidRDefault="00356A36" w:rsidP="00356A36">
      <w:pPr>
        <w:pStyle w:val="ad"/>
        <w:suppressAutoHyphens/>
        <w:ind w:firstLine="700"/>
        <w:rPr>
          <w:color w:val="FF0000"/>
          <w:szCs w:val="28"/>
        </w:rPr>
      </w:pPr>
    </w:p>
    <w:p w14:paraId="4405D7D0" w14:textId="77777777" w:rsidR="00356A36" w:rsidRDefault="00356A36" w:rsidP="00356A36">
      <w:pPr>
        <w:ind w:firstLine="700"/>
        <w:jc w:val="both"/>
        <w:rPr>
          <w:color w:val="FF0000"/>
          <w:sz w:val="28"/>
          <w:szCs w:val="28"/>
        </w:rPr>
      </w:pPr>
    </w:p>
    <w:p w14:paraId="2F352619" w14:textId="77777777" w:rsidR="00356A36" w:rsidRDefault="00356A36" w:rsidP="00356A36">
      <w:pPr>
        <w:suppressAutoHyphens/>
        <w:jc w:val="center"/>
      </w:pPr>
      <w:bookmarkStart w:id="4" w:name="_Hlk131432868"/>
      <w:r>
        <w:rPr>
          <w:b/>
          <w:bCs/>
          <w:sz w:val="28"/>
          <w:szCs w:val="28"/>
        </w:rPr>
        <w:t xml:space="preserve">Муниципальная программа </w:t>
      </w:r>
      <w:proofErr w:type="spellStart"/>
      <w:r>
        <w:rPr>
          <w:b/>
          <w:bCs/>
          <w:sz w:val="28"/>
          <w:szCs w:val="28"/>
        </w:rPr>
        <w:t>Апанасенковского</w:t>
      </w:r>
      <w:proofErr w:type="spellEnd"/>
      <w:r>
        <w:rPr>
          <w:b/>
          <w:bCs/>
          <w:sz w:val="28"/>
          <w:szCs w:val="28"/>
        </w:rPr>
        <w:t xml:space="preserve"> муниципального округа Ставропольского края «Социальная поддержка граждан» </w:t>
      </w:r>
      <w:bookmarkEnd w:id="4"/>
    </w:p>
    <w:p w14:paraId="25035743" w14:textId="77777777" w:rsidR="00356A36" w:rsidRDefault="00356A36" w:rsidP="00356A36">
      <w:pPr>
        <w:suppressAutoHyphens/>
        <w:jc w:val="center"/>
        <w:rPr>
          <w:color w:val="FF0000"/>
          <w:sz w:val="28"/>
          <w:szCs w:val="28"/>
        </w:rPr>
      </w:pPr>
    </w:p>
    <w:p w14:paraId="0C377870" w14:textId="77777777" w:rsidR="00356A36" w:rsidRDefault="00356A36" w:rsidP="00356A36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Плановые назначения </w:t>
      </w:r>
      <w:r>
        <w:rPr>
          <w:spacing w:val="-4"/>
          <w:sz w:val="28"/>
          <w:szCs w:val="28"/>
        </w:rPr>
        <w:t>(с учетом изменений)</w:t>
      </w:r>
      <w:r>
        <w:rPr>
          <w:sz w:val="28"/>
          <w:szCs w:val="28"/>
        </w:rPr>
        <w:t>, предусмотренные по данной муниципальной программе на 2024 год в сумме 155 576,11 тыс. рублей, предлагается увеличить расходы за счет средств краевого бюджета на 3 482,79 тыс. рублей.</w:t>
      </w:r>
    </w:p>
    <w:p w14:paraId="47142506" w14:textId="77777777" w:rsidR="00356A36" w:rsidRDefault="00356A36" w:rsidP="00356A36">
      <w:pPr>
        <w:suppressAutoHyphens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уточнённые плановые назначения по муниципальной программе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"Социальная поддержка граждан" составят 159 058,90 тыс. рублей. </w:t>
      </w:r>
    </w:p>
    <w:p w14:paraId="6ADD23D4" w14:textId="77777777" w:rsidR="00356A36" w:rsidRDefault="00356A36" w:rsidP="00356A36">
      <w:pPr>
        <w:suppressAutoHyphens/>
        <w:jc w:val="both"/>
        <w:rPr>
          <w:sz w:val="28"/>
          <w:szCs w:val="28"/>
        </w:rPr>
      </w:pPr>
    </w:p>
    <w:p w14:paraId="40B47540" w14:textId="77777777" w:rsidR="00356A36" w:rsidRDefault="00356A36" w:rsidP="00356A36">
      <w:pPr>
        <w:jc w:val="center"/>
        <w:rPr>
          <w:sz w:val="28"/>
          <w:szCs w:val="28"/>
        </w:rPr>
      </w:pPr>
      <w:bookmarkStart w:id="5" w:name="_Hlk131432936"/>
      <w:r>
        <w:rPr>
          <w:b/>
          <w:bCs/>
          <w:sz w:val="28"/>
          <w:szCs w:val="28"/>
        </w:rPr>
        <w:t xml:space="preserve">Муниципальная программа </w:t>
      </w:r>
      <w:proofErr w:type="spellStart"/>
      <w:r>
        <w:rPr>
          <w:b/>
          <w:bCs/>
          <w:sz w:val="28"/>
          <w:szCs w:val="28"/>
        </w:rPr>
        <w:t>Апанасенковского</w:t>
      </w:r>
      <w:proofErr w:type="spellEnd"/>
      <w:r>
        <w:rPr>
          <w:b/>
          <w:bCs/>
          <w:sz w:val="28"/>
          <w:szCs w:val="28"/>
        </w:rPr>
        <w:t xml:space="preserve"> муниципального округа Ставропольского края «Развитие жилищно-коммунального дорожного        хозяйства»</w:t>
      </w:r>
    </w:p>
    <w:bookmarkEnd w:id="5"/>
    <w:p w14:paraId="6602EE31" w14:textId="77777777" w:rsidR="00356A36" w:rsidRDefault="00356A36" w:rsidP="00356A36">
      <w:pPr>
        <w:jc w:val="center"/>
        <w:rPr>
          <w:b/>
          <w:bCs/>
          <w:sz w:val="28"/>
          <w:szCs w:val="28"/>
        </w:rPr>
      </w:pPr>
    </w:p>
    <w:p w14:paraId="1978B4C1" w14:textId="7D67D6E3" w:rsidR="00356A36" w:rsidRDefault="00356A36" w:rsidP="00356A36">
      <w:pPr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Плановые назначения </w:t>
      </w:r>
      <w:r>
        <w:rPr>
          <w:spacing w:val="-4"/>
          <w:sz w:val="28"/>
          <w:szCs w:val="28"/>
        </w:rPr>
        <w:t>(с учетом изменений)</w:t>
      </w:r>
      <w:r>
        <w:rPr>
          <w:sz w:val="28"/>
          <w:szCs w:val="28"/>
        </w:rPr>
        <w:t xml:space="preserve">, предусмотренные по данной муниципальной программе на 2024 год в сумме 168 759,90 тыс. рублей, предлагается уменьшить </w:t>
      </w:r>
      <w:bookmarkStart w:id="6" w:name="_Hlk131433142"/>
      <w:r>
        <w:rPr>
          <w:sz w:val="28"/>
          <w:szCs w:val="28"/>
        </w:rPr>
        <w:t xml:space="preserve">расходы </w:t>
      </w:r>
      <w:bookmarkEnd w:id="6"/>
      <w:r>
        <w:rPr>
          <w:color w:val="000000"/>
          <w:sz w:val="28"/>
          <w:szCs w:val="28"/>
        </w:rPr>
        <w:t>за счет средств местного бюджета</w:t>
      </w:r>
      <w:r>
        <w:rPr>
          <w:sz w:val="28"/>
          <w:szCs w:val="28"/>
        </w:rPr>
        <w:t xml:space="preserve"> на 2 094,72 тыс. рублей (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по п</w:t>
      </w:r>
      <w:r>
        <w:rPr>
          <w:color w:val="000000"/>
          <w:sz w:val="28"/>
          <w:szCs w:val="28"/>
        </w:rPr>
        <w:t>редоставлению молодым семьям социальных выплат на приобретение (строительство), с</w:t>
      </w:r>
      <w:r w:rsidRPr="00B20DC0">
        <w:rPr>
          <w:color w:val="000000"/>
          <w:sz w:val="28"/>
          <w:szCs w:val="28"/>
        </w:rPr>
        <w:t>убсидии юридическим лицам (кроме муниципальных учреждений) и физическим лицам - производителям товаров, работ (услуг)</w:t>
      </w:r>
      <w:r w:rsidR="005C093D">
        <w:rPr>
          <w:color w:val="000000"/>
          <w:sz w:val="28"/>
          <w:szCs w:val="28"/>
        </w:rPr>
        <w:t xml:space="preserve"> пот организации перевозок пассажиров и багажа пассажирским автомобильным транспортом по маршрутам муниципального сообщения</w:t>
      </w:r>
      <w:r w:rsidR="007621A3">
        <w:rPr>
          <w:color w:val="000000"/>
          <w:sz w:val="28"/>
          <w:szCs w:val="28"/>
        </w:rPr>
        <w:t xml:space="preserve"> на территории АМО СК</w:t>
      </w:r>
      <w:r>
        <w:rPr>
          <w:color w:val="000000"/>
          <w:sz w:val="28"/>
          <w:szCs w:val="28"/>
        </w:rPr>
        <w:t>, расходы по э</w:t>
      </w:r>
      <w:r w:rsidRPr="00B20DC0">
        <w:rPr>
          <w:color w:val="000000"/>
          <w:sz w:val="28"/>
          <w:szCs w:val="28"/>
        </w:rPr>
        <w:t>нергосбережени</w:t>
      </w:r>
      <w:r>
        <w:rPr>
          <w:color w:val="000000"/>
          <w:sz w:val="28"/>
          <w:szCs w:val="28"/>
        </w:rPr>
        <w:t>ю и повышению энергетической эффективности).</w:t>
      </w:r>
    </w:p>
    <w:p w14:paraId="46BB199E" w14:textId="77777777" w:rsidR="00356A36" w:rsidRDefault="00356A36" w:rsidP="00356A36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уточнённые плановые назначения по муниципальной программе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"Развитие транспортной системы и обеспечение безопасности дорожного движения" составят 166 665,18 тыс. рублей. </w:t>
      </w:r>
    </w:p>
    <w:p w14:paraId="12D2A382" w14:textId="77777777" w:rsidR="00356A36" w:rsidRDefault="00356A36" w:rsidP="00356A36">
      <w:pPr>
        <w:suppressAutoHyphens/>
        <w:autoSpaceDE w:val="0"/>
        <w:ind w:firstLine="720"/>
        <w:jc w:val="center"/>
        <w:rPr>
          <w:b/>
          <w:color w:val="FF0000"/>
          <w:sz w:val="28"/>
          <w:szCs w:val="28"/>
        </w:rPr>
      </w:pPr>
    </w:p>
    <w:p w14:paraId="35D7754A" w14:textId="77777777" w:rsidR="00356A36" w:rsidRDefault="00356A36" w:rsidP="00356A36">
      <w:pPr>
        <w:suppressAutoHyphens/>
        <w:ind w:left="142" w:right="-279" w:hanging="22"/>
        <w:jc w:val="center"/>
      </w:pPr>
      <w:r>
        <w:rPr>
          <w:b/>
          <w:bCs/>
          <w:sz w:val="28"/>
          <w:szCs w:val="28"/>
        </w:rPr>
        <w:t xml:space="preserve">Муниципальная программа </w:t>
      </w:r>
      <w:proofErr w:type="spellStart"/>
      <w:r>
        <w:rPr>
          <w:b/>
          <w:bCs/>
          <w:sz w:val="28"/>
          <w:szCs w:val="28"/>
        </w:rPr>
        <w:t>Апанасенковского</w:t>
      </w:r>
      <w:proofErr w:type="spellEnd"/>
      <w:r>
        <w:rPr>
          <w:b/>
          <w:bCs/>
          <w:sz w:val="28"/>
          <w:szCs w:val="28"/>
        </w:rPr>
        <w:t xml:space="preserve"> муниципального округа Ставропольского края «Сохранение, развитие культуры и искусства»</w:t>
      </w:r>
    </w:p>
    <w:p w14:paraId="25BB612A" w14:textId="77777777" w:rsidR="00356A36" w:rsidRDefault="00356A36" w:rsidP="00356A36">
      <w:pPr>
        <w:suppressAutoHyphens/>
        <w:jc w:val="center"/>
        <w:rPr>
          <w:sz w:val="28"/>
          <w:szCs w:val="28"/>
        </w:rPr>
      </w:pPr>
    </w:p>
    <w:p w14:paraId="208B5476" w14:textId="77777777" w:rsidR="00356A36" w:rsidRDefault="00356A36" w:rsidP="00356A36">
      <w:pPr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Плановые назначения (с учетом изменений), предусмотренные по данной муниципальной программе на 2024 год в сумме 135 413,37</w:t>
      </w:r>
      <w:r>
        <w:rPr>
          <w:szCs w:val="28"/>
        </w:rPr>
        <w:t xml:space="preserve"> </w:t>
      </w:r>
      <w:r>
        <w:rPr>
          <w:sz w:val="28"/>
          <w:szCs w:val="28"/>
        </w:rPr>
        <w:t>тыс. рублей предлагается увеличить за счет средств местного бюджета на 375,00 тыс. рублей (приобретение новогодних подарков, ГСМ).</w:t>
      </w:r>
    </w:p>
    <w:p w14:paraId="1C34024B" w14:textId="77777777" w:rsidR="00356A36" w:rsidRDefault="00356A36" w:rsidP="00356A36">
      <w:pPr>
        <w:pStyle w:val="ad"/>
        <w:suppressAutoHyphens/>
        <w:ind w:firstLine="700"/>
        <w:rPr>
          <w:szCs w:val="28"/>
        </w:rPr>
      </w:pPr>
      <w:r>
        <w:rPr>
          <w:szCs w:val="28"/>
        </w:rPr>
        <w:t xml:space="preserve">Таким образом, уточненные плановые назначения по муниципальной программе </w:t>
      </w:r>
      <w:proofErr w:type="spellStart"/>
      <w:r>
        <w:rPr>
          <w:szCs w:val="28"/>
        </w:rPr>
        <w:t>Апанасенковского</w:t>
      </w:r>
      <w:proofErr w:type="spellEnd"/>
      <w:r>
        <w:rPr>
          <w:szCs w:val="28"/>
        </w:rPr>
        <w:t xml:space="preserve"> муниципального округа Ставропольского края "</w:t>
      </w:r>
      <w:r>
        <w:rPr>
          <w:bCs/>
          <w:szCs w:val="28"/>
        </w:rPr>
        <w:t>Сохранение, развитие культуры и искусства</w:t>
      </w:r>
      <w:r>
        <w:rPr>
          <w:szCs w:val="28"/>
        </w:rPr>
        <w:t xml:space="preserve">" составят 135 788,37 тыс. рублей.  </w:t>
      </w:r>
    </w:p>
    <w:p w14:paraId="1248BF68" w14:textId="77777777" w:rsidR="00356A36" w:rsidRDefault="00356A36" w:rsidP="00356A36">
      <w:pPr>
        <w:pStyle w:val="ad"/>
        <w:suppressAutoHyphens/>
        <w:autoSpaceDE w:val="0"/>
        <w:ind w:firstLine="709"/>
        <w:rPr>
          <w:szCs w:val="28"/>
        </w:rPr>
      </w:pPr>
    </w:p>
    <w:p w14:paraId="0BE3A930" w14:textId="77777777" w:rsidR="00356A36" w:rsidRDefault="00356A36" w:rsidP="00356A36">
      <w:pPr>
        <w:pStyle w:val="ad"/>
        <w:suppressAutoHyphens/>
        <w:autoSpaceDE w:val="0"/>
        <w:ind w:firstLine="709"/>
        <w:rPr>
          <w:szCs w:val="28"/>
        </w:rPr>
      </w:pPr>
    </w:p>
    <w:p w14:paraId="37DE56F4" w14:textId="77777777" w:rsidR="00356A36" w:rsidRDefault="00356A36" w:rsidP="00356A36">
      <w:pPr>
        <w:suppressAutoHyphens/>
        <w:autoSpaceDE w:val="0"/>
        <w:ind w:firstLine="72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Муниципальная программа </w:t>
      </w:r>
      <w:proofErr w:type="spellStart"/>
      <w:r>
        <w:rPr>
          <w:b/>
          <w:bCs/>
          <w:sz w:val="28"/>
          <w:szCs w:val="28"/>
        </w:rPr>
        <w:t>Апанасенковского</w:t>
      </w:r>
      <w:proofErr w:type="spellEnd"/>
      <w:r>
        <w:rPr>
          <w:b/>
          <w:bCs/>
          <w:sz w:val="28"/>
          <w:szCs w:val="28"/>
        </w:rPr>
        <w:t xml:space="preserve"> муниципального округа Ставропольского края «Управление финансами»</w:t>
      </w:r>
    </w:p>
    <w:p w14:paraId="67BA912D" w14:textId="77777777" w:rsidR="00356A36" w:rsidRDefault="00356A36" w:rsidP="00356A36">
      <w:pPr>
        <w:suppressAutoHyphens/>
        <w:autoSpaceDE w:val="0"/>
        <w:ind w:firstLine="709"/>
        <w:jc w:val="center"/>
        <w:rPr>
          <w:b/>
          <w:bCs/>
          <w:sz w:val="28"/>
          <w:szCs w:val="28"/>
        </w:rPr>
      </w:pPr>
    </w:p>
    <w:p w14:paraId="7B605093" w14:textId="77777777" w:rsidR="00356A36" w:rsidRDefault="00356A36" w:rsidP="00356A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Плановые назначения (с учетом изменений), предусмотренные по данной муниципальной программе в 2024 году в сумме 46 465,22 тыс. рублей предлагается:</w:t>
      </w:r>
    </w:p>
    <w:p w14:paraId="39000074" w14:textId="77777777" w:rsidR="00356A36" w:rsidRDefault="00356A36" w:rsidP="00356A36">
      <w:pPr>
        <w:ind w:firstLine="709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увеличить на 381,19 тыс. рублей расходы по </w:t>
      </w:r>
      <w:r>
        <w:rPr>
          <w:spacing w:val="-4"/>
          <w:sz w:val="28"/>
          <w:szCs w:val="28"/>
        </w:rPr>
        <w:t>текущему содержанию учреждения;</w:t>
      </w:r>
    </w:p>
    <w:p w14:paraId="501E2F17" w14:textId="77777777" w:rsidR="00356A36" w:rsidRDefault="00356A36" w:rsidP="00356A36">
      <w:pPr>
        <w:ind w:firstLine="709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уменьшить на 756,63 тыс. рублей (</w:t>
      </w:r>
      <w:r>
        <w:rPr>
          <w:bCs/>
          <w:sz w:val="28"/>
          <w:szCs w:val="28"/>
        </w:rPr>
        <w:t>реализация инициативных проектов).</w:t>
      </w:r>
    </w:p>
    <w:p w14:paraId="3101741A" w14:textId="77777777" w:rsidR="00356A36" w:rsidRDefault="00356A36" w:rsidP="00356A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Таким образом, уточненные плановые назначения по муниципальной программе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"Управление финансами" уменьшаться на 375,44 тыс. рублей и составят 46 089,78 тыс. рублей.  </w:t>
      </w:r>
    </w:p>
    <w:p w14:paraId="1FCFCEC2" w14:textId="77777777" w:rsidR="00356A36" w:rsidRDefault="00356A36" w:rsidP="00356A36">
      <w:pPr>
        <w:pStyle w:val="ad"/>
        <w:suppressAutoHyphens/>
        <w:autoSpaceDE w:val="0"/>
        <w:ind w:firstLine="709"/>
        <w:rPr>
          <w:szCs w:val="28"/>
        </w:rPr>
      </w:pPr>
    </w:p>
    <w:p w14:paraId="023B9CA1" w14:textId="77777777" w:rsidR="00356A36" w:rsidRDefault="00356A36" w:rsidP="00356A36">
      <w:pPr>
        <w:pStyle w:val="ad"/>
        <w:suppressAutoHyphens/>
        <w:autoSpaceDE w:val="0"/>
        <w:ind w:firstLine="709"/>
        <w:rPr>
          <w:szCs w:val="28"/>
        </w:rPr>
      </w:pPr>
    </w:p>
    <w:p w14:paraId="43F49026" w14:textId="77777777" w:rsidR="00356A36" w:rsidRDefault="00356A36" w:rsidP="00356A36">
      <w:pPr>
        <w:suppressAutoHyphens/>
        <w:autoSpaceDE w:val="0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Непрограммные направления деятельности</w:t>
      </w:r>
    </w:p>
    <w:p w14:paraId="184ADC79" w14:textId="77777777" w:rsidR="00356A36" w:rsidRPr="00541248" w:rsidRDefault="00356A36" w:rsidP="00356A36">
      <w:pPr>
        <w:pStyle w:val="1"/>
        <w:tabs>
          <w:tab w:val="clear" w:pos="0"/>
        </w:tabs>
        <w:suppressAutoHyphens/>
        <w:rPr>
          <w:sz w:val="28"/>
          <w:szCs w:val="28"/>
        </w:rPr>
      </w:pPr>
      <w:bookmarkStart w:id="7" w:name="_Hlk131433943"/>
    </w:p>
    <w:p w14:paraId="0AF8D032" w14:textId="77777777" w:rsidR="00356A36" w:rsidRDefault="00356A36" w:rsidP="00356A36">
      <w:pPr>
        <w:pStyle w:val="1"/>
        <w:tabs>
          <w:tab w:val="clear" w:pos="0"/>
        </w:tabs>
        <w:suppressAutoHyphens/>
        <w:rPr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Обеспечение деятельности Совета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Апанасенковского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муниципального округа Ставропольского края</w:t>
      </w:r>
    </w:p>
    <w:bookmarkEnd w:id="7"/>
    <w:p w14:paraId="0657D786" w14:textId="77777777" w:rsidR="00356A36" w:rsidRDefault="00356A36" w:rsidP="00356A36">
      <w:pPr>
        <w:suppressAutoHyphens/>
        <w:rPr>
          <w:sz w:val="28"/>
          <w:szCs w:val="28"/>
        </w:rPr>
      </w:pPr>
    </w:p>
    <w:p w14:paraId="72F3DC7C" w14:textId="77777777" w:rsidR="00356A36" w:rsidRDefault="00356A36" w:rsidP="00356A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Бюджетные ассигнования (с учетом изменений), на обеспечение деятельности </w:t>
      </w:r>
      <w:r>
        <w:rPr>
          <w:sz w:val="28"/>
          <w:szCs w:val="28"/>
          <w:lang w:eastAsia="ru-RU"/>
        </w:rPr>
        <w:lastRenderedPageBreak/>
        <w:t xml:space="preserve">Совета </w:t>
      </w:r>
      <w:proofErr w:type="spellStart"/>
      <w:r>
        <w:rPr>
          <w:sz w:val="28"/>
          <w:szCs w:val="28"/>
          <w:lang w:eastAsia="ru-RU"/>
        </w:rPr>
        <w:t>Апанасенковского</w:t>
      </w:r>
      <w:proofErr w:type="spellEnd"/>
      <w:r>
        <w:rPr>
          <w:sz w:val="28"/>
          <w:szCs w:val="28"/>
          <w:lang w:eastAsia="ru-RU"/>
        </w:rPr>
        <w:t xml:space="preserve"> муниципального округа Ставропольского края в 2024 году в сумме 5 379,79 тыс. рублей предлагается увеличить </w:t>
      </w:r>
      <w:bookmarkStart w:id="8" w:name="_Hlk131434006"/>
      <w:r>
        <w:rPr>
          <w:sz w:val="28"/>
          <w:szCs w:val="28"/>
          <w:lang w:eastAsia="ru-RU"/>
        </w:rPr>
        <w:t>на 114,86 тыс.</w:t>
      </w:r>
      <w:r>
        <w:rPr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рублей</w:t>
      </w:r>
      <w:bookmarkEnd w:id="8"/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 xml:space="preserve">расходы по </w:t>
      </w:r>
      <w:r>
        <w:rPr>
          <w:spacing w:val="-4"/>
          <w:sz w:val="28"/>
          <w:szCs w:val="28"/>
        </w:rPr>
        <w:t>текущему содержанию учреждения.</w:t>
      </w:r>
    </w:p>
    <w:p w14:paraId="105E72B7" w14:textId="77777777" w:rsidR="00356A36" w:rsidRDefault="00356A36" w:rsidP="00356A36">
      <w:pPr>
        <w:pStyle w:val="ad"/>
        <w:autoSpaceDE w:val="0"/>
        <w:ind w:firstLine="700"/>
        <w:rPr>
          <w:color w:val="FF0000"/>
          <w:szCs w:val="28"/>
        </w:rPr>
      </w:pPr>
      <w:r>
        <w:rPr>
          <w:szCs w:val="28"/>
        </w:rPr>
        <w:t xml:space="preserve">Таким образом, уточненные плановые назначения по </w:t>
      </w:r>
      <w:r>
        <w:rPr>
          <w:szCs w:val="28"/>
          <w:lang w:eastAsia="ru-RU"/>
        </w:rPr>
        <w:t>обеспечению деятельности Совета</w:t>
      </w:r>
      <w:r>
        <w:rPr>
          <w:color w:val="FF0000"/>
          <w:szCs w:val="28"/>
          <w:lang w:eastAsia="ru-RU"/>
        </w:rPr>
        <w:t xml:space="preserve"> </w:t>
      </w:r>
      <w:proofErr w:type="spellStart"/>
      <w:r>
        <w:rPr>
          <w:szCs w:val="28"/>
          <w:lang w:eastAsia="ru-RU"/>
        </w:rPr>
        <w:t>Апанасенковского</w:t>
      </w:r>
      <w:proofErr w:type="spellEnd"/>
      <w:r>
        <w:rPr>
          <w:szCs w:val="28"/>
          <w:lang w:eastAsia="ru-RU"/>
        </w:rPr>
        <w:t xml:space="preserve"> муниципального округа Ставропольского края</w:t>
      </w:r>
      <w:r>
        <w:rPr>
          <w:szCs w:val="28"/>
        </w:rPr>
        <w:t xml:space="preserve"> составят 5 494,65 тыс. рублей.</w:t>
      </w:r>
      <w:r>
        <w:rPr>
          <w:color w:val="FF0000"/>
          <w:szCs w:val="28"/>
        </w:rPr>
        <w:t xml:space="preserve">  </w:t>
      </w:r>
    </w:p>
    <w:p w14:paraId="12639F17" w14:textId="77777777" w:rsidR="00356A36" w:rsidRDefault="00356A36" w:rsidP="00356A36">
      <w:pPr>
        <w:suppressAutoHyphens/>
        <w:autoSpaceDE w:val="0"/>
        <w:ind w:firstLine="709"/>
        <w:jc w:val="center"/>
        <w:rPr>
          <w:b/>
          <w:bCs/>
          <w:sz w:val="28"/>
          <w:szCs w:val="28"/>
        </w:rPr>
      </w:pPr>
    </w:p>
    <w:p w14:paraId="12DAE935" w14:textId="77777777" w:rsidR="00356A36" w:rsidRDefault="00356A36" w:rsidP="00356A36">
      <w:pPr>
        <w:rPr>
          <w:color w:val="FF0000"/>
        </w:rPr>
      </w:pPr>
    </w:p>
    <w:p w14:paraId="73316467" w14:textId="77777777" w:rsidR="00356A36" w:rsidRDefault="00356A36" w:rsidP="00356A36">
      <w:pPr>
        <w:pStyle w:val="1"/>
        <w:tabs>
          <w:tab w:val="left" w:pos="432"/>
        </w:tabs>
        <w:suppressAutoHyphens/>
        <w:ind w:left="0" w:firstLine="720"/>
      </w:pPr>
      <w:bookmarkStart w:id="9" w:name="_Hlk131434029"/>
      <w:r>
        <w:rPr>
          <w:rFonts w:ascii="Times New Roman" w:hAnsi="Times New Roman" w:cs="Times New Roman"/>
          <w:bCs/>
          <w:sz w:val="28"/>
          <w:szCs w:val="28"/>
        </w:rPr>
        <w:t xml:space="preserve">Обеспечение деятельности администрации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Апанасенковского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муниципального округа Ставропольского края</w:t>
      </w:r>
      <w:bookmarkEnd w:id="9"/>
    </w:p>
    <w:p w14:paraId="48E5AE91" w14:textId="77777777" w:rsidR="00356A36" w:rsidRDefault="00356A36" w:rsidP="00356A36">
      <w:pPr>
        <w:tabs>
          <w:tab w:val="left" w:pos="0"/>
          <w:tab w:val="left" w:pos="432"/>
        </w:tabs>
        <w:suppressAutoHyphens/>
        <w:ind w:firstLine="720"/>
        <w:rPr>
          <w:color w:val="FF0000"/>
        </w:rPr>
      </w:pPr>
    </w:p>
    <w:p w14:paraId="2E66C0ED" w14:textId="77777777" w:rsidR="00356A36" w:rsidRDefault="00356A36" w:rsidP="00356A36">
      <w:pPr>
        <w:tabs>
          <w:tab w:val="left" w:pos="0"/>
          <w:tab w:val="left" w:pos="432"/>
        </w:tabs>
        <w:suppressAutoHyphens/>
        <w:ind w:firstLine="720"/>
        <w:rPr>
          <w:color w:val="FF0000"/>
        </w:rPr>
      </w:pPr>
    </w:p>
    <w:p w14:paraId="37040C2E" w14:textId="6267B1C4" w:rsidR="00356A36" w:rsidRDefault="00356A36" w:rsidP="00356A36">
      <w:pPr>
        <w:pStyle w:val="ad"/>
        <w:suppressAutoHyphens/>
        <w:autoSpaceDE w:val="0"/>
        <w:rPr>
          <w:bCs/>
          <w:szCs w:val="28"/>
          <w:lang w:eastAsia="ru-RU"/>
        </w:rPr>
      </w:pPr>
      <w:r>
        <w:rPr>
          <w:bCs/>
          <w:szCs w:val="28"/>
          <w:lang w:eastAsia="ru-RU"/>
        </w:rPr>
        <w:t>Бюджетные ассигнования на обеспечение деятельности а</w:t>
      </w:r>
      <w:r>
        <w:rPr>
          <w:szCs w:val="28"/>
          <w:lang w:eastAsia="ru-RU"/>
        </w:rPr>
        <w:t xml:space="preserve">дминистрации </w:t>
      </w:r>
      <w:proofErr w:type="spellStart"/>
      <w:r>
        <w:rPr>
          <w:szCs w:val="28"/>
          <w:lang w:eastAsia="ru-RU"/>
        </w:rPr>
        <w:t>Апанасенковского</w:t>
      </w:r>
      <w:proofErr w:type="spellEnd"/>
      <w:r>
        <w:rPr>
          <w:szCs w:val="28"/>
          <w:lang w:eastAsia="ru-RU"/>
        </w:rPr>
        <w:t xml:space="preserve"> муниципального округа Ставропольского края</w:t>
      </w:r>
      <w:r>
        <w:rPr>
          <w:b/>
          <w:bCs/>
          <w:szCs w:val="28"/>
          <w:lang w:eastAsia="ru-RU"/>
        </w:rPr>
        <w:t xml:space="preserve"> </w:t>
      </w:r>
      <w:r>
        <w:rPr>
          <w:bCs/>
          <w:szCs w:val="28"/>
          <w:lang w:eastAsia="ru-RU"/>
        </w:rPr>
        <w:t>в 2024 году в сумме 112 266,99 тыс. рублей</w:t>
      </w:r>
      <w:r w:rsidR="000A3430" w:rsidRPr="000A3430">
        <w:rPr>
          <w:bCs/>
          <w:szCs w:val="28"/>
          <w:lang w:eastAsia="ru-RU"/>
        </w:rPr>
        <w:t xml:space="preserve"> </w:t>
      </w:r>
      <w:r w:rsidR="000A3430">
        <w:rPr>
          <w:bCs/>
          <w:szCs w:val="28"/>
          <w:lang w:eastAsia="ru-RU"/>
        </w:rPr>
        <w:t>(</w:t>
      </w:r>
      <w:r w:rsidR="000A3430">
        <w:rPr>
          <w:bCs/>
          <w:szCs w:val="28"/>
          <w:lang w:eastAsia="ru-RU"/>
        </w:rPr>
        <w:t>за счет средств местного бюджета</w:t>
      </w:r>
      <w:r w:rsidR="000A3430">
        <w:rPr>
          <w:bCs/>
          <w:szCs w:val="28"/>
          <w:lang w:eastAsia="ru-RU"/>
        </w:rPr>
        <w:t>)</w:t>
      </w:r>
      <w:r>
        <w:rPr>
          <w:bCs/>
          <w:szCs w:val="28"/>
          <w:lang w:eastAsia="ru-RU"/>
        </w:rPr>
        <w:t xml:space="preserve"> предлагается:</w:t>
      </w:r>
    </w:p>
    <w:p w14:paraId="010A363A" w14:textId="77777777" w:rsidR="00356A36" w:rsidRDefault="00356A36" w:rsidP="00356A36">
      <w:pPr>
        <w:pStyle w:val="ad"/>
        <w:suppressAutoHyphens/>
        <w:autoSpaceDE w:val="0"/>
        <w:rPr>
          <w:bCs/>
          <w:szCs w:val="28"/>
          <w:lang w:eastAsia="ru-RU"/>
        </w:rPr>
      </w:pPr>
      <w:r>
        <w:rPr>
          <w:bCs/>
          <w:szCs w:val="28"/>
          <w:lang w:eastAsia="ru-RU"/>
        </w:rPr>
        <w:t>увеличить расходы на 9 413,00 тыс. рублей (</w:t>
      </w:r>
      <w:r>
        <w:rPr>
          <w:szCs w:val="28"/>
        </w:rPr>
        <w:t xml:space="preserve">расходы по </w:t>
      </w:r>
      <w:r>
        <w:rPr>
          <w:spacing w:val="-4"/>
          <w:szCs w:val="28"/>
        </w:rPr>
        <w:t>текущему содержанию учреждения, р</w:t>
      </w:r>
      <w:r w:rsidRPr="006048DC">
        <w:rPr>
          <w:spacing w:val="-4"/>
          <w:szCs w:val="28"/>
        </w:rPr>
        <w:t>езервный фонд органов местного самоуправления</w:t>
      </w:r>
      <w:r>
        <w:rPr>
          <w:spacing w:val="-4"/>
          <w:szCs w:val="28"/>
        </w:rPr>
        <w:t>);</w:t>
      </w:r>
    </w:p>
    <w:p w14:paraId="7FCF113A" w14:textId="77777777" w:rsidR="00356A36" w:rsidRDefault="00356A36" w:rsidP="00356A36">
      <w:pPr>
        <w:pStyle w:val="ad"/>
        <w:suppressAutoHyphens/>
        <w:autoSpaceDE w:val="0"/>
        <w:rPr>
          <w:spacing w:val="-4"/>
          <w:szCs w:val="28"/>
        </w:rPr>
      </w:pPr>
      <w:r>
        <w:rPr>
          <w:spacing w:val="-4"/>
          <w:szCs w:val="28"/>
        </w:rPr>
        <w:t>уменьшить расходы на 3 894,71 тыс. рублей (мероприятиям на приобретение и содержание имущества, находящегося в муниципальной собственности,</w:t>
      </w:r>
      <w:r w:rsidRPr="006048DC">
        <w:rPr>
          <w:spacing w:val="-4"/>
          <w:szCs w:val="28"/>
        </w:rPr>
        <w:t xml:space="preserve"> </w:t>
      </w:r>
      <w:r>
        <w:rPr>
          <w:spacing w:val="-4"/>
          <w:szCs w:val="28"/>
        </w:rPr>
        <w:t>по проведению независимой оценки качества условий оказания услуг муниципальными учреждениями, п</w:t>
      </w:r>
      <w:r w:rsidRPr="006048DC">
        <w:rPr>
          <w:spacing w:val="-4"/>
          <w:szCs w:val="28"/>
        </w:rPr>
        <w:t>рочие мероприятия</w:t>
      </w:r>
      <w:r>
        <w:rPr>
          <w:spacing w:val="-4"/>
          <w:szCs w:val="28"/>
        </w:rPr>
        <w:t>).</w:t>
      </w:r>
    </w:p>
    <w:p w14:paraId="45D4ED2F" w14:textId="77777777" w:rsidR="00356A36" w:rsidRDefault="00356A36" w:rsidP="00356A36">
      <w:pPr>
        <w:pStyle w:val="ad"/>
        <w:suppressAutoHyphens/>
        <w:autoSpaceDE w:val="0"/>
        <w:rPr>
          <w:szCs w:val="28"/>
        </w:rPr>
      </w:pPr>
      <w:r>
        <w:rPr>
          <w:bCs/>
          <w:szCs w:val="28"/>
          <w:lang w:eastAsia="ru-RU"/>
        </w:rPr>
        <w:t xml:space="preserve">Таким образом, уточненные плановые назначения по обеспечению деятельности администрации </w:t>
      </w:r>
      <w:proofErr w:type="spellStart"/>
      <w:r>
        <w:rPr>
          <w:bCs/>
          <w:szCs w:val="28"/>
        </w:rPr>
        <w:t>Апанасенковского</w:t>
      </w:r>
      <w:proofErr w:type="spellEnd"/>
      <w:r>
        <w:rPr>
          <w:bCs/>
          <w:szCs w:val="28"/>
        </w:rPr>
        <w:t xml:space="preserve"> муниципального округа Ставропольского края увеличатся на 5 518,29 тыс. рублей и составят 117 785,28 тыс. рублей.</w:t>
      </w:r>
    </w:p>
    <w:p w14:paraId="149C06E8" w14:textId="77777777" w:rsidR="00356A36" w:rsidRDefault="00356A36" w:rsidP="00356A36">
      <w:pPr>
        <w:pStyle w:val="1"/>
        <w:numPr>
          <w:ilvl w:val="0"/>
          <w:numId w:val="0"/>
        </w:numPr>
        <w:tabs>
          <w:tab w:val="left" w:pos="432"/>
        </w:tabs>
        <w:suppressAutoHyphens/>
        <w:rPr>
          <w:rFonts w:ascii="Times New Roman" w:hAnsi="Times New Roman" w:cs="Times New Roman"/>
          <w:bCs/>
          <w:sz w:val="28"/>
          <w:szCs w:val="28"/>
        </w:rPr>
      </w:pPr>
    </w:p>
    <w:p w14:paraId="40C1BC29" w14:textId="77777777" w:rsidR="00356A36" w:rsidRDefault="00356A36" w:rsidP="00356A36">
      <w:pPr>
        <w:pStyle w:val="1"/>
        <w:numPr>
          <w:ilvl w:val="0"/>
          <w:numId w:val="0"/>
        </w:numPr>
        <w:tabs>
          <w:tab w:val="left" w:pos="432"/>
        </w:tabs>
        <w:suppressAutoHyphens/>
        <w:rPr>
          <w:rFonts w:ascii="Times New Roman" w:hAnsi="Times New Roman" w:cs="Times New Roman"/>
          <w:bCs/>
          <w:sz w:val="28"/>
          <w:szCs w:val="28"/>
        </w:rPr>
      </w:pPr>
      <w:bookmarkStart w:id="10" w:name="_Hlk131434509"/>
      <w:r>
        <w:rPr>
          <w:rFonts w:ascii="Times New Roman" w:hAnsi="Times New Roman" w:cs="Times New Roman"/>
          <w:bCs/>
          <w:sz w:val="28"/>
          <w:szCs w:val="28"/>
        </w:rPr>
        <w:t xml:space="preserve">Обеспечение деятельности территориальных отделов администрации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Апанасенковского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муниципального округа Ставропольского края</w:t>
      </w:r>
      <w:bookmarkEnd w:id="10"/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bookmarkStart w:id="11" w:name="_Hlk131434288"/>
    </w:p>
    <w:p w14:paraId="635C4E7A" w14:textId="77777777" w:rsidR="00356A36" w:rsidRDefault="00356A36" w:rsidP="00356A36"/>
    <w:p w14:paraId="673B9980" w14:textId="77777777" w:rsidR="00356A36" w:rsidRDefault="00356A36" w:rsidP="00356A36">
      <w:pPr>
        <w:tabs>
          <w:tab w:val="left" w:pos="0"/>
        </w:tabs>
        <w:suppressAutoHyphens/>
        <w:jc w:val="both"/>
        <w:rPr>
          <w:spacing w:val="-4"/>
          <w:sz w:val="28"/>
          <w:szCs w:val="28"/>
        </w:rPr>
      </w:pPr>
      <w:r>
        <w:rPr>
          <w:bCs/>
          <w:sz w:val="28"/>
          <w:szCs w:val="28"/>
          <w:lang w:eastAsia="ru-RU"/>
        </w:rPr>
        <w:tab/>
        <w:t xml:space="preserve">Бюджетные ассигнования (с учетом изменений) на </w:t>
      </w:r>
      <w:r>
        <w:rPr>
          <w:bCs/>
          <w:sz w:val="28"/>
          <w:szCs w:val="28"/>
        </w:rPr>
        <w:t xml:space="preserve">обеспечение деятельности территориальных отделов администрации </w:t>
      </w:r>
      <w:proofErr w:type="spellStart"/>
      <w:r>
        <w:rPr>
          <w:bCs/>
          <w:sz w:val="28"/>
          <w:szCs w:val="28"/>
        </w:rPr>
        <w:t>Апанасенковского</w:t>
      </w:r>
      <w:proofErr w:type="spellEnd"/>
      <w:r>
        <w:rPr>
          <w:bCs/>
          <w:sz w:val="28"/>
          <w:szCs w:val="28"/>
        </w:rPr>
        <w:t xml:space="preserve"> муниципального округа Ставропольского края </w:t>
      </w:r>
      <w:r>
        <w:rPr>
          <w:bCs/>
          <w:sz w:val="28"/>
          <w:szCs w:val="28"/>
          <w:lang w:eastAsia="ru-RU"/>
        </w:rPr>
        <w:t>в 2024 году в сумме 100 483,28 тыс. рублей предлагается увеличить за счет средств местного бюджета на 1 002,55 тыс. рублей (</w:t>
      </w:r>
      <w:r>
        <w:rPr>
          <w:spacing w:val="-4"/>
          <w:sz w:val="28"/>
          <w:szCs w:val="28"/>
        </w:rPr>
        <w:t xml:space="preserve">благоустройство поселений, </w:t>
      </w:r>
      <w:r>
        <w:rPr>
          <w:bCs/>
          <w:sz w:val="28"/>
          <w:szCs w:val="28"/>
          <w:lang w:eastAsia="ru-RU"/>
        </w:rPr>
        <w:t xml:space="preserve">мероприятия на приобретение и содержание имущества, находящегося в муниципальной собственности, </w:t>
      </w:r>
      <w:r>
        <w:rPr>
          <w:sz w:val="28"/>
          <w:szCs w:val="28"/>
        </w:rPr>
        <w:t xml:space="preserve">расходы по </w:t>
      </w:r>
      <w:r>
        <w:rPr>
          <w:spacing w:val="-4"/>
          <w:sz w:val="28"/>
          <w:szCs w:val="28"/>
        </w:rPr>
        <w:t>текущему содержанию территориальных отделов).</w:t>
      </w:r>
    </w:p>
    <w:p w14:paraId="747CB503" w14:textId="77777777" w:rsidR="00356A36" w:rsidRDefault="00356A36" w:rsidP="00356A36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ab/>
      </w:r>
      <w:r>
        <w:rPr>
          <w:bCs/>
          <w:sz w:val="28"/>
          <w:szCs w:val="28"/>
          <w:lang w:eastAsia="ru-RU"/>
        </w:rPr>
        <w:t xml:space="preserve">Таким образом, уточненные плановые назначения по обеспечению деятельности </w:t>
      </w:r>
      <w:r>
        <w:rPr>
          <w:bCs/>
          <w:sz w:val="28"/>
          <w:szCs w:val="28"/>
        </w:rPr>
        <w:t>территориальных отделов</w:t>
      </w:r>
      <w:r>
        <w:rPr>
          <w:bCs/>
          <w:sz w:val="28"/>
          <w:szCs w:val="28"/>
          <w:lang w:eastAsia="ru-RU"/>
        </w:rPr>
        <w:t xml:space="preserve"> а</w:t>
      </w:r>
      <w:r>
        <w:rPr>
          <w:sz w:val="28"/>
          <w:szCs w:val="28"/>
          <w:lang w:eastAsia="ru-RU"/>
        </w:rPr>
        <w:t xml:space="preserve">дминистрации </w:t>
      </w:r>
      <w:proofErr w:type="spellStart"/>
      <w:r>
        <w:rPr>
          <w:bCs/>
          <w:sz w:val="28"/>
          <w:szCs w:val="28"/>
        </w:rPr>
        <w:t>Апанасенковского</w:t>
      </w:r>
      <w:proofErr w:type="spellEnd"/>
      <w:r>
        <w:rPr>
          <w:bCs/>
          <w:sz w:val="28"/>
          <w:szCs w:val="28"/>
        </w:rPr>
        <w:t xml:space="preserve"> муниципального округа Ставропольского края </w:t>
      </w:r>
      <w:r>
        <w:rPr>
          <w:bCs/>
          <w:sz w:val="28"/>
          <w:szCs w:val="28"/>
          <w:lang w:eastAsia="ru-RU"/>
        </w:rPr>
        <w:t xml:space="preserve">составят 101 485,83 тыс. рублей.  </w:t>
      </w:r>
    </w:p>
    <w:p w14:paraId="6F393B68" w14:textId="77777777" w:rsidR="00356A36" w:rsidRDefault="00356A36" w:rsidP="00356A36"/>
    <w:bookmarkEnd w:id="11"/>
    <w:p w14:paraId="01A906C9" w14:textId="77777777" w:rsidR="00356A36" w:rsidRDefault="00356A36" w:rsidP="00356A36">
      <w:pPr>
        <w:tabs>
          <w:tab w:val="left" w:pos="0"/>
          <w:tab w:val="left" w:pos="432"/>
        </w:tabs>
        <w:suppressAutoHyphens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bookmarkStart w:id="12" w:name="_Hlk131434621"/>
    </w:p>
    <w:p w14:paraId="4C760630" w14:textId="77777777" w:rsidR="00356A36" w:rsidRDefault="00356A36" w:rsidP="00356A36">
      <w:pPr>
        <w:tabs>
          <w:tab w:val="left" w:pos="0"/>
          <w:tab w:val="left" w:pos="432"/>
        </w:tabs>
        <w:suppressAutoHyphens/>
        <w:jc w:val="center"/>
        <w:rPr>
          <w:b/>
        </w:rPr>
      </w:pPr>
      <w:r>
        <w:rPr>
          <w:b/>
          <w:sz w:val="28"/>
          <w:szCs w:val="28"/>
        </w:rPr>
        <w:t xml:space="preserve">Реализация функций иных органов местного самоуправления </w:t>
      </w:r>
      <w:proofErr w:type="spellStart"/>
      <w:r>
        <w:rPr>
          <w:b/>
          <w:sz w:val="28"/>
          <w:szCs w:val="28"/>
        </w:rPr>
        <w:t>Апанасенковского</w:t>
      </w:r>
      <w:proofErr w:type="spellEnd"/>
      <w:r>
        <w:rPr>
          <w:b/>
          <w:sz w:val="28"/>
          <w:szCs w:val="28"/>
        </w:rPr>
        <w:t xml:space="preserve"> муниципального округа Ставропольского края</w:t>
      </w:r>
      <w:bookmarkEnd w:id="12"/>
    </w:p>
    <w:p w14:paraId="66D84FFB" w14:textId="77777777" w:rsidR="00356A36" w:rsidRDefault="00356A36" w:rsidP="00356A36">
      <w:pPr>
        <w:pStyle w:val="1"/>
        <w:tabs>
          <w:tab w:val="left" w:pos="432"/>
        </w:tabs>
        <w:suppressAutoHyphens/>
        <w:ind w:left="0" w:firstLine="0"/>
        <w:jc w:val="both"/>
      </w:pPr>
    </w:p>
    <w:p w14:paraId="13812EBF" w14:textId="77777777" w:rsidR="00356A36" w:rsidRDefault="00356A36" w:rsidP="00356A36">
      <w:pPr>
        <w:tabs>
          <w:tab w:val="left" w:pos="0"/>
          <w:tab w:val="left" w:pos="432"/>
        </w:tabs>
        <w:suppressAutoHyphens/>
        <w:jc w:val="both"/>
        <w:rPr>
          <w:sz w:val="28"/>
          <w:szCs w:val="28"/>
          <w:lang w:eastAsia="ru-RU"/>
        </w:rPr>
      </w:pPr>
      <w:r>
        <w:rPr>
          <w:b/>
          <w:sz w:val="28"/>
          <w:szCs w:val="28"/>
        </w:rPr>
        <w:t xml:space="preserve">     </w:t>
      </w:r>
      <w:r>
        <w:rPr>
          <w:sz w:val="28"/>
          <w:szCs w:val="28"/>
          <w:lang w:eastAsia="ru-RU"/>
        </w:rPr>
        <w:t xml:space="preserve">Бюджетные ассигнования (учетом изменений) по </w:t>
      </w:r>
      <w:r>
        <w:rPr>
          <w:sz w:val="28"/>
          <w:szCs w:val="28"/>
        </w:rPr>
        <w:t xml:space="preserve">непрограммным мероприятиям на реализацию функций иных органов местного самоуправления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 xml:space="preserve">в 2024 году в </w:t>
      </w:r>
      <w:r>
        <w:rPr>
          <w:sz w:val="28"/>
          <w:szCs w:val="28"/>
          <w:lang w:eastAsia="ru-RU"/>
        </w:rPr>
        <w:lastRenderedPageBreak/>
        <w:t>сумме 5 808,83 тыс. рублей предлагается:</w:t>
      </w:r>
    </w:p>
    <w:p w14:paraId="5DEB11B4" w14:textId="77777777" w:rsidR="00356A36" w:rsidRDefault="00356A36" w:rsidP="00356A36">
      <w:pPr>
        <w:tabs>
          <w:tab w:val="left" w:pos="0"/>
          <w:tab w:val="left" w:pos="432"/>
        </w:tabs>
        <w:suppressAutoHyphens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  <w:t xml:space="preserve">увеличить на 100,00 тыс. рублей по финансовому обеспечению отдельных мероприятий за счет средств резервного фонда администрации </w:t>
      </w:r>
      <w:proofErr w:type="spellStart"/>
      <w:r>
        <w:rPr>
          <w:sz w:val="28"/>
          <w:szCs w:val="28"/>
          <w:lang w:eastAsia="ru-RU"/>
        </w:rPr>
        <w:t>Апанасенковского</w:t>
      </w:r>
      <w:proofErr w:type="spellEnd"/>
      <w:r>
        <w:rPr>
          <w:sz w:val="28"/>
          <w:szCs w:val="28"/>
          <w:lang w:eastAsia="ru-RU"/>
        </w:rPr>
        <w:t xml:space="preserve"> муниципального округа Ставропольского края;</w:t>
      </w:r>
    </w:p>
    <w:p w14:paraId="1E1308B3" w14:textId="77777777" w:rsidR="00356A36" w:rsidRDefault="00356A36" w:rsidP="00356A36">
      <w:pPr>
        <w:tabs>
          <w:tab w:val="left" w:pos="0"/>
          <w:tab w:val="left" w:pos="432"/>
        </w:tabs>
        <w:suppressAutoHyphens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  <w:t>уменьшить на 40,00 тыс. рублей</w:t>
      </w:r>
      <w:r w:rsidRPr="002F3598">
        <w:t xml:space="preserve"> </w:t>
      </w:r>
      <w:r w:rsidRPr="002F3598">
        <w:rPr>
          <w:sz w:val="28"/>
          <w:szCs w:val="28"/>
        </w:rPr>
        <w:t>р</w:t>
      </w:r>
      <w:r w:rsidRPr="002F3598">
        <w:rPr>
          <w:sz w:val="28"/>
          <w:szCs w:val="28"/>
          <w:lang w:eastAsia="ru-RU"/>
        </w:rPr>
        <w:t>асходы</w:t>
      </w:r>
      <w:r>
        <w:rPr>
          <w:sz w:val="28"/>
          <w:szCs w:val="28"/>
          <w:lang w:eastAsia="ru-RU"/>
        </w:rPr>
        <w:t>,</w:t>
      </w:r>
      <w:r w:rsidRPr="002F3598">
        <w:rPr>
          <w:sz w:val="28"/>
          <w:szCs w:val="28"/>
          <w:lang w:eastAsia="ru-RU"/>
        </w:rPr>
        <w:t xml:space="preserve"> связанные с общегосударственным управлением</w:t>
      </w:r>
      <w:r>
        <w:rPr>
          <w:sz w:val="28"/>
          <w:szCs w:val="28"/>
          <w:lang w:eastAsia="ru-RU"/>
        </w:rPr>
        <w:t>.</w:t>
      </w:r>
    </w:p>
    <w:p w14:paraId="5B417A7E" w14:textId="77777777" w:rsidR="00356A36" w:rsidRDefault="00356A36" w:rsidP="00356A36">
      <w:pPr>
        <w:pStyle w:val="9"/>
        <w:numPr>
          <w:ilvl w:val="0"/>
          <w:numId w:val="0"/>
        </w:numPr>
        <w:suppressAutoHyphens/>
        <w:jc w:val="both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  <w:lang w:eastAsia="ru-RU"/>
        </w:rPr>
        <w:tab/>
        <w:t xml:space="preserve">Таким образом, уточненные плановые назначения по </w:t>
      </w:r>
      <w:r>
        <w:rPr>
          <w:b w:val="0"/>
          <w:sz w:val="28"/>
          <w:szCs w:val="28"/>
        </w:rPr>
        <w:t xml:space="preserve">расходам бюджета округа, направленным на реализацию непрограммных мероприятий увеличатся на 40,00 тыс. рублей и </w:t>
      </w:r>
      <w:r>
        <w:rPr>
          <w:b w:val="0"/>
          <w:sz w:val="28"/>
          <w:szCs w:val="28"/>
          <w:lang w:eastAsia="ru-RU"/>
        </w:rPr>
        <w:t>составят 5 848,83</w:t>
      </w:r>
      <w:r>
        <w:rPr>
          <w:b w:val="0"/>
          <w:sz w:val="28"/>
          <w:szCs w:val="28"/>
        </w:rPr>
        <w:t xml:space="preserve"> тыс. рублей.</w:t>
      </w:r>
    </w:p>
    <w:p w14:paraId="7A0507D7" w14:textId="77777777" w:rsidR="00356A36" w:rsidRDefault="00356A36" w:rsidP="00356A36">
      <w:pPr>
        <w:pStyle w:val="1"/>
        <w:tabs>
          <w:tab w:val="left" w:pos="432"/>
        </w:tabs>
        <w:suppressAutoHyphens/>
        <w:ind w:left="0" w:firstLine="0"/>
        <w:rPr>
          <w:bCs/>
          <w:color w:val="FF0000"/>
          <w:sz w:val="28"/>
          <w:szCs w:val="28"/>
        </w:rPr>
      </w:pPr>
    </w:p>
    <w:p w14:paraId="2E0ABBAB" w14:textId="77777777" w:rsidR="00356A36" w:rsidRDefault="00356A36" w:rsidP="00356A36">
      <w:pPr>
        <w:pStyle w:val="ad"/>
        <w:rPr>
          <w:szCs w:val="28"/>
        </w:rPr>
      </w:pPr>
      <w:r>
        <w:rPr>
          <w:szCs w:val="28"/>
        </w:rPr>
        <w:t xml:space="preserve">С учетом предлагаемых изменений, бюджет </w:t>
      </w:r>
      <w:proofErr w:type="spellStart"/>
      <w:r>
        <w:rPr>
          <w:szCs w:val="28"/>
        </w:rPr>
        <w:t>Апанасенковского</w:t>
      </w:r>
      <w:proofErr w:type="spellEnd"/>
      <w:r>
        <w:rPr>
          <w:szCs w:val="28"/>
        </w:rPr>
        <w:t xml:space="preserve"> муниципального округа Ставропольского края на 2024 год по доходам и расходам увеличится на 20 486,72 тыс. рублей и по доходам составит – 1 582 927,32 тыс. рублей, по расходам составит – 1 614 487,88 тыс. рублей, дефицит бюджета –  31 560,56 тыс. рублей (на дефицит бюджета в соответствии с БК РФ отнесены остатки средств, сложившиеся на 01.01.2024 года).</w:t>
      </w:r>
    </w:p>
    <w:p w14:paraId="6CCE4CA3" w14:textId="6D63856A" w:rsidR="00356A36" w:rsidRDefault="00356A36" w:rsidP="00356A36">
      <w:pPr>
        <w:pStyle w:val="a"/>
        <w:numPr>
          <w:ilvl w:val="0"/>
          <w:numId w:val="0"/>
        </w:numPr>
        <w:tabs>
          <w:tab w:val="left" w:pos="1571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        В бюджете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на 2025 год </w:t>
      </w:r>
      <w:r w:rsidR="000A3430">
        <w:rPr>
          <w:sz w:val="28"/>
          <w:szCs w:val="28"/>
        </w:rPr>
        <w:t xml:space="preserve">произведено увеличение </w:t>
      </w:r>
      <w:r>
        <w:rPr>
          <w:sz w:val="28"/>
          <w:szCs w:val="28"/>
        </w:rPr>
        <w:t xml:space="preserve">по доходам и расходам </w:t>
      </w:r>
      <w:r w:rsidR="000A3430">
        <w:rPr>
          <w:sz w:val="28"/>
          <w:szCs w:val="28"/>
        </w:rPr>
        <w:t xml:space="preserve">(за счет средств краевого бюджета) </w:t>
      </w:r>
      <w:r w:rsidR="000A3430">
        <w:rPr>
          <w:color w:val="000000"/>
          <w:sz w:val="28"/>
          <w:szCs w:val="28"/>
        </w:rPr>
        <w:t>в объеме 7 231,18 тыс. рублей</w:t>
      </w:r>
      <w:r w:rsidR="000A3430">
        <w:rPr>
          <w:sz w:val="28"/>
          <w:szCs w:val="28"/>
        </w:rPr>
        <w:t xml:space="preserve"> (</w:t>
      </w:r>
      <w:r>
        <w:rPr>
          <w:sz w:val="28"/>
          <w:szCs w:val="28"/>
        </w:rPr>
        <w:t>р</w:t>
      </w:r>
      <w:r w:rsidRPr="00E514D6">
        <w:rPr>
          <w:sz w:val="28"/>
          <w:szCs w:val="28"/>
        </w:rPr>
        <w:t>еализаци</w:t>
      </w:r>
      <w:r w:rsidR="000A3430">
        <w:rPr>
          <w:sz w:val="28"/>
          <w:szCs w:val="28"/>
        </w:rPr>
        <w:t>я</w:t>
      </w:r>
      <w:r w:rsidRPr="00E514D6">
        <w:rPr>
          <w:sz w:val="28"/>
          <w:szCs w:val="28"/>
        </w:rPr>
        <w:t xml:space="preserve"> мероприяти</w:t>
      </w:r>
      <w:r w:rsidR="000A3430">
        <w:rPr>
          <w:sz w:val="28"/>
          <w:szCs w:val="28"/>
        </w:rPr>
        <w:t>й</w:t>
      </w:r>
      <w:bookmarkStart w:id="13" w:name="_GoBack"/>
      <w:bookmarkEnd w:id="13"/>
      <w:r w:rsidRPr="00E514D6">
        <w:rPr>
          <w:sz w:val="28"/>
          <w:szCs w:val="28"/>
        </w:rPr>
        <w:t xml:space="preserve"> по модернизации школьных систем образования (завершение работ по капитальному ремонту)</w:t>
      </w:r>
      <w:r>
        <w:rPr>
          <w:color w:val="000000"/>
          <w:sz w:val="28"/>
          <w:szCs w:val="28"/>
        </w:rPr>
        <w:t>.</w:t>
      </w:r>
    </w:p>
    <w:p w14:paraId="415EE7ED" w14:textId="77777777" w:rsidR="00356A36" w:rsidRDefault="00356A36" w:rsidP="00356A36">
      <w:pPr>
        <w:pStyle w:val="ad"/>
        <w:rPr>
          <w:szCs w:val="28"/>
        </w:rPr>
      </w:pPr>
    </w:p>
    <w:p w14:paraId="70F43959" w14:textId="77777777" w:rsidR="00356A36" w:rsidRDefault="00356A36" w:rsidP="00356A36">
      <w:pPr>
        <w:pStyle w:val="ad"/>
        <w:suppressAutoHyphens/>
        <w:rPr>
          <w:szCs w:val="28"/>
        </w:rPr>
      </w:pPr>
    </w:p>
    <w:p w14:paraId="64490BC2" w14:textId="77777777" w:rsidR="00356A36" w:rsidRDefault="00356A36" w:rsidP="00356A36">
      <w:pPr>
        <w:pStyle w:val="ad"/>
        <w:suppressAutoHyphens/>
        <w:ind w:firstLine="0"/>
        <w:rPr>
          <w:szCs w:val="28"/>
        </w:rPr>
      </w:pPr>
      <w:r>
        <w:rPr>
          <w:szCs w:val="28"/>
        </w:rPr>
        <w:t xml:space="preserve">        </w:t>
      </w:r>
    </w:p>
    <w:p w14:paraId="6154F834" w14:textId="77777777" w:rsidR="00356A36" w:rsidRDefault="00356A36" w:rsidP="00356A36">
      <w:pPr>
        <w:pStyle w:val="a"/>
        <w:numPr>
          <w:ilvl w:val="0"/>
          <w:numId w:val="0"/>
        </w:numPr>
        <w:tabs>
          <w:tab w:val="left" w:pos="1571"/>
        </w:tabs>
        <w:spacing w:before="0" w:line="240" w:lineRule="exact"/>
        <w:rPr>
          <w:sz w:val="28"/>
          <w:szCs w:val="28"/>
        </w:rPr>
      </w:pPr>
    </w:p>
    <w:p w14:paraId="13C2BDDB" w14:textId="77777777" w:rsidR="00356A36" w:rsidRDefault="00356A36" w:rsidP="00356A36">
      <w:pPr>
        <w:pStyle w:val="a"/>
        <w:numPr>
          <w:ilvl w:val="0"/>
          <w:numId w:val="0"/>
        </w:numPr>
        <w:tabs>
          <w:tab w:val="left" w:pos="1571"/>
        </w:tabs>
        <w:spacing w:before="0" w:line="240" w:lineRule="exact"/>
      </w:pPr>
      <w:r>
        <w:rPr>
          <w:sz w:val="28"/>
          <w:szCs w:val="28"/>
        </w:rPr>
        <w:t xml:space="preserve">Начальник </w:t>
      </w:r>
    </w:p>
    <w:p w14:paraId="30FA41AB" w14:textId="77777777" w:rsidR="00356A36" w:rsidRDefault="00356A36" w:rsidP="00356A36">
      <w:pPr>
        <w:pStyle w:val="a"/>
        <w:numPr>
          <w:ilvl w:val="0"/>
          <w:numId w:val="0"/>
        </w:numPr>
        <w:tabs>
          <w:tab w:val="left" w:pos="1571"/>
        </w:tabs>
        <w:spacing w:before="0" w:line="240" w:lineRule="exact"/>
      </w:pPr>
      <w:r>
        <w:rPr>
          <w:sz w:val="28"/>
          <w:szCs w:val="28"/>
        </w:rPr>
        <w:t xml:space="preserve">финансового управления </w:t>
      </w:r>
    </w:p>
    <w:p w14:paraId="0BB5FF10" w14:textId="77777777" w:rsidR="00356A36" w:rsidRDefault="00356A36" w:rsidP="00356A36">
      <w:pPr>
        <w:pStyle w:val="a"/>
        <w:numPr>
          <w:ilvl w:val="0"/>
          <w:numId w:val="0"/>
        </w:numPr>
        <w:tabs>
          <w:tab w:val="left" w:pos="1571"/>
        </w:tabs>
        <w:spacing w:before="0" w:line="240" w:lineRule="exact"/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</w:t>
      </w:r>
    </w:p>
    <w:p w14:paraId="6006B64B" w14:textId="77777777" w:rsidR="00356A36" w:rsidRDefault="00356A36" w:rsidP="00356A36">
      <w:pPr>
        <w:pStyle w:val="a"/>
        <w:numPr>
          <w:ilvl w:val="0"/>
          <w:numId w:val="0"/>
        </w:numPr>
        <w:tabs>
          <w:tab w:val="left" w:pos="1571"/>
        </w:tabs>
        <w:spacing w:before="0" w:line="240" w:lineRule="exact"/>
      </w:pPr>
      <w:r>
        <w:rPr>
          <w:sz w:val="28"/>
          <w:szCs w:val="28"/>
        </w:rPr>
        <w:t xml:space="preserve">муниципального округа </w:t>
      </w:r>
    </w:p>
    <w:p w14:paraId="7C8C3EE6" w14:textId="77777777" w:rsidR="00356A36" w:rsidRDefault="00356A36" w:rsidP="00356A36">
      <w:pPr>
        <w:pStyle w:val="a"/>
        <w:numPr>
          <w:ilvl w:val="0"/>
          <w:numId w:val="0"/>
        </w:numPr>
        <w:tabs>
          <w:tab w:val="left" w:pos="1571"/>
        </w:tabs>
        <w:spacing w:before="0" w:line="240" w:lineRule="exact"/>
      </w:pPr>
      <w:r>
        <w:rPr>
          <w:sz w:val="28"/>
          <w:szCs w:val="28"/>
        </w:rPr>
        <w:t xml:space="preserve">Ставропольского края                                                                               </w:t>
      </w:r>
      <w:proofErr w:type="spellStart"/>
      <w:r>
        <w:rPr>
          <w:sz w:val="28"/>
          <w:szCs w:val="28"/>
        </w:rPr>
        <w:t>Е.И.Медяник</w:t>
      </w:r>
      <w:proofErr w:type="spellEnd"/>
    </w:p>
    <w:p w14:paraId="28B653F9" w14:textId="77777777" w:rsidR="001F66AA" w:rsidRDefault="001F66AA">
      <w:pPr>
        <w:suppressAutoHyphens/>
        <w:jc w:val="center"/>
        <w:rPr>
          <w:sz w:val="32"/>
          <w:szCs w:val="32"/>
        </w:rPr>
      </w:pPr>
    </w:p>
    <w:sectPr w:rsidR="001F66AA">
      <w:headerReference w:type="default" r:id="rId7"/>
      <w:headerReference w:type="first" r:id="rId8"/>
      <w:footnotePr>
        <w:pos w:val="beneathText"/>
      </w:footnotePr>
      <w:pgSz w:w="11906" w:h="16838"/>
      <w:pgMar w:top="623" w:right="567" w:bottom="776" w:left="1417" w:header="56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36B58C" w14:textId="77777777" w:rsidR="00EE4599" w:rsidRDefault="00EE4599">
      <w:r>
        <w:separator/>
      </w:r>
    </w:p>
  </w:endnote>
  <w:endnote w:type="continuationSeparator" w:id="0">
    <w:p w14:paraId="48628986" w14:textId="77777777" w:rsidR="00EE4599" w:rsidRDefault="00EE4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swiss"/>
    <w:pitch w:val="default"/>
    <w:sig w:usb0="00000000" w:usb1="00000000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OpenSymbol">
    <w:panose1 w:val="05010000000000000000"/>
    <w:charset w:val="00"/>
    <w:family w:val="auto"/>
    <w:pitch w:val="default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3CBFF2" w14:textId="77777777" w:rsidR="00EE4599" w:rsidRDefault="00EE4599">
      <w:r>
        <w:separator/>
      </w:r>
    </w:p>
  </w:footnote>
  <w:footnote w:type="continuationSeparator" w:id="0">
    <w:p w14:paraId="11EA5EF4" w14:textId="77777777" w:rsidR="00EE4599" w:rsidRDefault="00EE4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724575" w14:textId="1CF0D664" w:rsidR="001F66AA" w:rsidRDefault="00356A36">
    <w:pPr>
      <w:pStyle w:val="ac"/>
      <w:jc w:val="right"/>
    </w:pP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 w:rsidR="000A3430">
      <w:rPr>
        <w:noProof/>
        <w:sz w:val="20"/>
      </w:rPr>
      <w:t>6</w:t>
    </w:r>
    <w:r>
      <w:rPr>
        <w:sz w:val="20"/>
      </w:rPr>
      <w:fldChar w:fldCharType="end"/>
    </w:r>
  </w:p>
  <w:p w14:paraId="54B5F096" w14:textId="77777777" w:rsidR="001F66AA" w:rsidRDefault="001F66AA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417B93" w14:textId="7FC3E6D3" w:rsidR="001F66AA" w:rsidRDefault="00356A36">
    <w:pPr>
      <w:pStyle w:val="ac"/>
      <w:jc w:val="right"/>
    </w:pP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 w:rsidR="003F52C7">
      <w:rPr>
        <w:noProof/>
        <w:sz w:val="20"/>
      </w:rPr>
      <w:t>1</w:t>
    </w:r>
    <w:r>
      <w:rPr>
        <w:sz w:val="20"/>
      </w:rPr>
      <w:fldChar w:fldCharType="end"/>
    </w:r>
  </w:p>
  <w:p w14:paraId="6465A693" w14:textId="77777777" w:rsidR="001F66AA" w:rsidRDefault="001F66A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1939164"/>
    <w:multiLevelType w:val="singleLevel"/>
    <w:tmpl w:val="E1939164"/>
    <w:lvl w:ilvl="0">
      <w:start w:val="1"/>
      <w:numFmt w:val="decimal"/>
      <w:suff w:val="space"/>
      <w:lvlText w:val="%1)"/>
      <w:lvlJc w:val="left"/>
      <w:pPr>
        <w:ind w:left="560" w:firstLine="0"/>
      </w:p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left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left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lvl w:ilvl="0">
      <w:start w:val="1"/>
      <w:numFmt w:val="bullet"/>
      <w:pStyle w:val="20"/>
      <w:lvlText w:val=""/>
      <w:lvlJc w:val="left"/>
      <w:pPr>
        <w:tabs>
          <w:tab w:val="left" w:pos="0"/>
        </w:tabs>
        <w:ind w:left="77" w:hanging="360"/>
      </w:pPr>
      <w:rPr>
        <w:rFonts w:ascii="Symbol" w:hAnsi="Symbol" w:cs="Times New Roman"/>
      </w:rPr>
    </w:lvl>
  </w:abstractNum>
  <w:abstractNum w:abstractNumId="3" w15:restartNumberingAfterBreak="0">
    <w:nsid w:val="00000003"/>
    <w:multiLevelType w:val="multilevel"/>
    <w:tmpl w:val="00000003"/>
    <w:lvl w:ilvl="0">
      <w:start w:val="1"/>
      <w:numFmt w:val="decimal"/>
      <w:pStyle w:val="a"/>
      <w:lvlText w:val="%1.   "/>
      <w:lvlJc w:val="left"/>
      <w:pPr>
        <w:tabs>
          <w:tab w:val="left" w:pos="0"/>
        </w:tabs>
        <w:ind w:left="0" w:firstLine="851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1.%2 "/>
      <w:lvlJc w:val="left"/>
      <w:pPr>
        <w:tabs>
          <w:tab w:val="left" w:pos="0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left" w:pos="0"/>
        </w:tabs>
        <w:ind w:left="1531" w:hanging="397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left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0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570"/>
    <w:rsid w:val="000007A3"/>
    <w:rsid w:val="000013B4"/>
    <w:rsid w:val="00004B5C"/>
    <w:rsid w:val="00006533"/>
    <w:rsid w:val="000138FE"/>
    <w:rsid w:val="000249D7"/>
    <w:rsid w:val="0002732B"/>
    <w:rsid w:val="0002758E"/>
    <w:rsid w:val="00042569"/>
    <w:rsid w:val="000458EA"/>
    <w:rsid w:val="0004722C"/>
    <w:rsid w:val="00057283"/>
    <w:rsid w:val="00057D76"/>
    <w:rsid w:val="00070DAF"/>
    <w:rsid w:val="00073ECB"/>
    <w:rsid w:val="000808A6"/>
    <w:rsid w:val="000808C5"/>
    <w:rsid w:val="00085498"/>
    <w:rsid w:val="000857FD"/>
    <w:rsid w:val="00092876"/>
    <w:rsid w:val="000961C9"/>
    <w:rsid w:val="000A0063"/>
    <w:rsid w:val="000A05F1"/>
    <w:rsid w:val="000A3430"/>
    <w:rsid w:val="000A653B"/>
    <w:rsid w:val="000B022B"/>
    <w:rsid w:val="000B14F4"/>
    <w:rsid w:val="000B4C75"/>
    <w:rsid w:val="000E386D"/>
    <w:rsid w:val="000F10E4"/>
    <w:rsid w:val="0010048C"/>
    <w:rsid w:val="0010083F"/>
    <w:rsid w:val="001061ED"/>
    <w:rsid w:val="00107C35"/>
    <w:rsid w:val="00112481"/>
    <w:rsid w:val="00120BE1"/>
    <w:rsid w:val="0012100F"/>
    <w:rsid w:val="00122794"/>
    <w:rsid w:val="00130A4D"/>
    <w:rsid w:val="00130B4C"/>
    <w:rsid w:val="001311AE"/>
    <w:rsid w:val="0013269A"/>
    <w:rsid w:val="00143159"/>
    <w:rsid w:val="0015314A"/>
    <w:rsid w:val="00154AFE"/>
    <w:rsid w:val="00156868"/>
    <w:rsid w:val="00157604"/>
    <w:rsid w:val="00165273"/>
    <w:rsid w:val="00170A60"/>
    <w:rsid w:val="00185A78"/>
    <w:rsid w:val="00186419"/>
    <w:rsid w:val="00195D30"/>
    <w:rsid w:val="0019691D"/>
    <w:rsid w:val="001979B7"/>
    <w:rsid w:val="001A074D"/>
    <w:rsid w:val="001A217F"/>
    <w:rsid w:val="001B7CB4"/>
    <w:rsid w:val="001C345E"/>
    <w:rsid w:val="001C5247"/>
    <w:rsid w:val="001D555B"/>
    <w:rsid w:val="001D7EBB"/>
    <w:rsid w:val="001F485A"/>
    <w:rsid w:val="001F4BE5"/>
    <w:rsid w:val="001F66AA"/>
    <w:rsid w:val="001F6846"/>
    <w:rsid w:val="001F70CA"/>
    <w:rsid w:val="00210585"/>
    <w:rsid w:val="002112FD"/>
    <w:rsid w:val="00221E0B"/>
    <w:rsid w:val="00222246"/>
    <w:rsid w:val="00223AD9"/>
    <w:rsid w:val="00223FA3"/>
    <w:rsid w:val="00234AD7"/>
    <w:rsid w:val="002353EA"/>
    <w:rsid w:val="00247617"/>
    <w:rsid w:val="00252AA3"/>
    <w:rsid w:val="00261D65"/>
    <w:rsid w:val="00264819"/>
    <w:rsid w:val="00270E23"/>
    <w:rsid w:val="002759A9"/>
    <w:rsid w:val="002806BC"/>
    <w:rsid w:val="0028298A"/>
    <w:rsid w:val="00284767"/>
    <w:rsid w:val="00287FB5"/>
    <w:rsid w:val="00290F0D"/>
    <w:rsid w:val="00295784"/>
    <w:rsid w:val="00296DE6"/>
    <w:rsid w:val="002B3864"/>
    <w:rsid w:val="002C4C63"/>
    <w:rsid w:val="002D1BDE"/>
    <w:rsid w:val="002D657B"/>
    <w:rsid w:val="002F619F"/>
    <w:rsid w:val="00300BD4"/>
    <w:rsid w:val="00300C69"/>
    <w:rsid w:val="00304BEA"/>
    <w:rsid w:val="00304E4A"/>
    <w:rsid w:val="00311564"/>
    <w:rsid w:val="003120DC"/>
    <w:rsid w:val="00316130"/>
    <w:rsid w:val="003178F3"/>
    <w:rsid w:val="00321545"/>
    <w:rsid w:val="003223BE"/>
    <w:rsid w:val="0032279B"/>
    <w:rsid w:val="00324414"/>
    <w:rsid w:val="00324570"/>
    <w:rsid w:val="0033141C"/>
    <w:rsid w:val="00332EE8"/>
    <w:rsid w:val="00333C64"/>
    <w:rsid w:val="003517B6"/>
    <w:rsid w:val="00354D5F"/>
    <w:rsid w:val="00356A36"/>
    <w:rsid w:val="0035792E"/>
    <w:rsid w:val="00367BF1"/>
    <w:rsid w:val="00387105"/>
    <w:rsid w:val="00396806"/>
    <w:rsid w:val="00397F43"/>
    <w:rsid w:val="003A623A"/>
    <w:rsid w:val="003B20EB"/>
    <w:rsid w:val="003B51AC"/>
    <w:rsid w:val="003B5E56"/>
    <w:rsid w:val="003C3909"/>
    <w:rsid w:val="003C4FAE"/>
    <w:rsid w:val="003D6BDC"/>
    <w:rsid w:val="003E6A27"/>
    <w:rsid w:val="003F491C"/>
    <w:rsid w:val="003F52C7"/>
    <w:rsid w:val="003F6613"/>
    <w:rsid w:val="003F6ED1"/>
    <w:rsid w:val="004015F2"/>
    <w:rsid w:val="00411610"/>
    <w:rsid w:val="004131AB"/>
    <w:rsid w:val="004268A1"/>
    <w:rsid w:val="004438D0"/>
    <w:rsid w:val="00444285"/>
    <w:rsid w:val="00444D76"/>
    <w:rsid w:val="004501AC"/>
    <w:rsid w:val="00455796"/>
    <w:rsid w:val="00457C24"/>
    <w:rsid w:val="00461801"/>
    <w:rsid w:val="00463ECC"/>
    <w:rsid w:val="00476BCB"/>
    <w:rsid w:val="00481D69"/>
    <w:rsid w:val="00494B24"/>
    <w:rsid w:val="004A6A55"/>
    <w:rsid w:val="004B04FC"/>
    <w:rsid w:val="004C1D77"/>
    <w:rsid w:val="004C400D"/>
    <w:rsid w:val="004D214E"/>
    <w:rsid w:val="004D58D7"/>
    <w:rsid w:val="004D7F66"/>
    <w:rsid w:val="004F03D5"/>
    <w:rsid w:val="004F294B"/>
    <w:rsid w:val="00500258"/>
    <w:rsid w:val="0051153B"/>
    <w:rsid w:val="00513C3E"/>
    <w:rsid w:val="00523816"/>
    <w:rsid w:val="00524F6B"/>
    <w:rsid w:val="00525A66"/>
    <w:rsid w:val="00527CAE"/>
    <w:rsid w:val="00536A24"/>
    <w:rsid w:val="0054424F"/>
    <w:rsid w:val="00554F64"/>
    <w:rsid w:val="00564D55"/>
    <w:rsid w:val="00580552"/>
    <w:rsid w:val="005854ED"/>
    <w:rsid w:val="00590425"/>
    <w:rsid w:val="005942F0"/>
    <w:rsid w:val="0059449C"/>
    <w:rsid w:val="0059536A"/>
    <w:rsid w:val="00597C59"/>
    <w:rsid w:val="005A53A1"/>
    <w:rsid w:val="005A6A18"/>
    <w:rsid w:val="005B223A"/>
    <w:rsid w:val="005B5DA1"/>
    <w:rsid w:val="005C093D"/>
    <w:rsid w:val="005E5FE8"/>
    <w:rsid w:val="005E655D"/>
    <w:rsid w:val="006000EB"/>
    <w:rsid w:val="0061139A"/>
    <w:rsid w:val="0061232B"/>
    <w:rsid w:val="00615D43"/>
    <w:rsid w:val="00616CF5"/>
    <w:rsid w:val="006178A0"/>
    <w:rsid w:val="00636433"/>
    <w:rsid w:val="0063750C"/>
    <w:rsid w:val="00643A9C"/>
    <w:rsid w:val="00645CE8"/>
    <w:rsid w:val="00651CC8"/>
    <w:rsid w:val="006551DA"/>
    <w:rsid w:val="00655389"/>
    <w:rsid w:val="00662A60"/>
    <w:rsid w:val="00670610"/>
    <w:rsid w:val="006854FB"/>
    <w:rsid w:val="00687422"/>
    <w:rsid w:val="00687EE7"/>
    <w:rsid w:val="006B33AC"/>
    <w:rsid w:val="006B6F89"/>
    <w:rsid w:val="006D4D2C"/>
    <w:rsid w:val="006D7D36"/>
    <w:rsid w:val="006E29FF"/>
    <w:rsid w:val="006E532D"/>
    <w:rsid w:val="006E643F"/>
    <w:rsid w:val="00705B07"/>
    <w:rsid w:val="00711B15"/>
    <w:rsid w:val="0071573F"/>
    <w:rsid w:val="0071578F"/>
    <w:rsid w:val="00726753"/>
    <w:rsid w:val="00731C3A"/>
    <w:rsid w:val="00740F4C"/>
    <w:rsid w:val="00747F34"/>
    <w:rsid w:val="00754DEE"/>
    <w:rsid w:val="00755751"/>
    <w:rsid w:val="007567C6"/>
    <w:rsid w:val="007621A3"/>
    <w:rsid w:val="007668E4"/>
    <w:rsid w:val="00771096"/>
    <w:rsid w:val="0077569C"/>
    <w:rsid w:val="0078146D"/>
    <w:rsid w:val="007864F4"/>
    <w:rsid w:val="00792995"/>
    <w:rsid w:val="00793807"/>
    <w:rsid w:val="007A0BFD"/>
    <w:rsid w:val="007A1B72"/>
    <w:rsid w:val="007B1AE5"/>
    <w:rsid w:val="007B23B6"/>
    <w:rsid w:val="007B3FB1"/>
    <w:rsid w:val="007B7530"/>
    <w:rsid w:val="007B79BF"/>
    <w:rsid w:val="007C3FEB"/>
    <w:rsid w:val="007D4845"/>
    <w:rsid w:val="007D4B6F"/>
    <w:rsid w:val="007E1890"/>
    <w:rsid w:val="007E523D"/>
    <w:rsid w:val="007E7D59"/>
    <w:rsid w:val="007F36B5"/>
    <w:rsid w:val="008057D1"/>
    <w:rsid w:val="00806818"/>
    <w:rsid w:val="00806CBC"/>
    <w:rsid w:val="00815FEA"/>
    <w:rsid w:val="0082109A"/>
    <w:rsid w:val="008378BA"/>
    <w:rsid w:val="008401C6"/>
    <w:rsid w:val="00844C9E"/>
    <w:rsid w:val="00845BD9"/>
    <w:rsid w:val="00852EBF"/>
    <w:rsid w:val="00854A83"/>
    <w:rsid w:val="00860AE4"/>
    <w:rsid w:val="0087297C"/>
    <w:rsid w:val="00872F62"/>
    <w:rsid w:val="00881166"/>
    <w:rsid w:val="00881921"/>
    <w:rsid w:val="00885471"/>
    <w:rsid w:val="00887E6F"/>
    <w:rsid w:val="00890A7A"/>
    <w:rsid w:val="00893C90"/>
    <w:rsid w:val="00895557"/>
    <w:rsid w:val="008B3ED8"/>
    <w:rsid w:val="008C4554"/>
    <w:rsid w:val="008D35D2"/>
    <w:rsid w:val="008D4633"/>
    <w:rsid w:val="008D707C"/>
    <w:rsid w:val="008E24AA"/>
    <w:rsid w:val="008E4232"/>
    <w:rsid w:val="008E5E5D"/>
    <w:rsid w:val="008E6128"/>
    <w:rsid w:val="008F0975"/>
    <w:rsid w:val="008F2874"/>
    <w:rsid w:val="008F2A51"/>
    <w:rsid w:val="008F5D1E"/>
    <w:rsid w:val="00911FBC"/>
    <w:rsid w:val="009133A3"/>
    <w:rsid w:val="00917E5F"/>
    <w:rsid w:val="00921EEC"/>
    <w:rsid w:val="00921F9D"/>
    <w:rsid w:val="00937A69"/>
    <w:rsid w:val="00937BBB"/>
    <w:rsid w:val="009425C7"/>
    <w:rsid w:val="00942933"/>
    <w:rsid w:val="0095211B"/>
    <w:rsid w:val="00952A34"/>
    <w:rsid w:val="00957089"/>
    <w:rsid w:val="009577BE"/>
    <w:rsid w:val="009752C8"/>
    <w:rsid w:val="009775E1"/>
    <w:rsid w:val="00977E71"/>
    <w:rsid w:val="009865F9"/>
    <w:rsid w:val="0099476A"/>
    <w:rsid w:val="009A0B96"/>
    <w:rsid w:val="009A4C04"/>
    <w:rsid w:val="009A5C29"/>
    <w:rsid w:val="009B3D93"/>
    <w:rsid w:val="009C0565"/>
    <w:rsid w:val="009C470D"/>
    <w:rsid w:val="009C7D92"/>
    <w:rsid w:val="009D012B"/>
    <w:rsid w:val="009D0268"/>
    <w:rsid w:val="009D1AC4"/>
    <w:rsid w:val="009D3170"/>
    <w:rsid w:val="009D47F2"/>
    <w:rsid w:val="009E2238"/>
    <w:rsid w:val="009E412C"/>
    <w:rsid w:val="009E7BE5"/>
    <w:rsid w:val="009F2BAF"/>
    <w:rsid w:val="00A15225"/>
    <w:rsid w:val="00A21527"/>
    <w:rsid w:val="00A3100D"/>
    <w:rsid w:val="00A43DDD"/>
    <w:rsid w:val="00A44F0E"/>
    <w:rsid w:val="00A55064"/>
    <w:rsid w:val="00A6793A"/>
    <w:rsid w:val="00A72F6A"/>
    <w:rsid w:val="00A733B9"/>
    <w:rsid w:val="00A7520B"/>
    <w:rsid w:val="00A77F7C"/>
    <w:rsid w:val="00A905EF"/>
    <w:rsid w:val="00A90A2D"/>
    <w:rsid w:val="00A95B17"/>
    <w:rsid w:val="00AB50E4"/>
    <w:rsid w:val="00AB7290"/>
    <w:rsid w:val="00AC45AD"/>
    <w:rsid w:val="00AD229C"/>
    <w:rsid w:val="00AD7240"/>
    <w:rsid w:val="00AE0003"/>
    <w:rsid w:val="00AE2A8D"/>
    <w:rsid w:val="00AE5C30"/>
    <w:rsid w:val="00AE731B"/>
    <w:rsid w:val="00AF1E2D"/>
    <w:rsid w:val="00B024C0"/>
    <w:rsid w:val="00B061C3"/>
    <w:rsid w:val="00B136D5"/>
    <w:rsid w:val="00B16D2D"/>
    <w:rsid w:val="00B2391C"/>
    <w:rsid w:val="00B26DF4"/>
    <w:rsid w:val="00B35291"/>
    <w:rsid w:val="00B41DAA"/>
    <w:rsid w:val="00B423F1"/>
    <w:rsid w:val="00B42613"/>
    <w:rsid w:val="00B435E4"/>
    <w:rsid w:val="00B43B87"/>
    <w:rsid w:val="00B5061A"/>
    <w:rsid w:val="00B837A8"/>
    <w:rsid w:val="00B9146A"/>
    <w:rsid w:val="00B95A14"/>
    <w:rsid w:val="00BA2FAD"/>
    <w:rsid w:val="00BA3A5B"/>
    <w:rsid w:val="00BB142F"/>
    <w:rsid w:val="00BB21ED"/>
    <w:rsid w:val="00BC464E"/>
    <w:rsid w:val="00BD23E1"/>
    <w:rsid w:val="00BD4F34"/>
    <w:rsid w:val="00BD56A9"/>
    <w:rsid w:val="00BE388E"/>
    <w:rsid w:val="00BE3D1E"/>
    <w:rsid w:val="00BF7A68"/>
    <w:rsid w:val="00C1516A"/>
    <w:rsid w:val="00C25371"/>
    <w:rsid w:val="00C353E0"/>
    <w:rsid w:val="00C531FC"/>
    <w:rsid w:val="00C5644B"/>
    <w:rsid w:val="00C662B2"/>
    <w:rsid w:val="00C7168E"/>
    <w:rsid w:val="00C72795"/>
    <w:rsid w:val="00C84102"/>
    <w:rsid w:val="00C8539F"/>
    <w:rsid w:val="00C90EC3"/>
    <w:rsid w:val="00C95536"/>
    <w:rsid w:val="00C96843"/>
    <w:rsid w:val="00CB0159"/>
    <w:rsid w:val="00CB5B6A"/>
    <w:rsid w:val="00CB73A5"/>
    <w:rsid w:val="00CC0563"/>
    <w:rsid w:val="00CC0F28"/>
    <w:rsid w:val="00CC75A6"/>
    <w:rsid w:val="00CD135B"/>
    <w:rsid w:val="00CD2950"/>
    <w:rsid w:val="00CE0159"/>
    <w:rsid w:val="00CF0ADB"/>
    <w:rsid w:val="00CF3B83"/>
    <w:rsid w:val="00CF7233"/>
    <w:rsid w:val="00D159C3"/>
    <w:rsid w:val="00D33521"/>
    <w:rsid w:val="00D40EB9"/>
    <w:rsid w:val="00D42E3F"/>
    <w:rsid w:val="00D453EB"/>
    <w:rsid w:val="00D55999"/>
    <w:rsid w:val="00D5780D"/>
    <w:rsid w:val="00D6782F"/>
    <w:rsid w:val="00D72FAA"/>
    <w:rsid w:val="00D73B85"/>
    <w:rsid w:val="00D90137"/>
    <w:rsid w:val="00D9149E"/>
    <w:rsid w:val="00D96773"/>
    <w:rsid w:val="00DB0F69"/>
    <w:rsid w:val="00DB29DC"/>
    <w:rsid w:val="00DB4DD8"/>
    <w:rsid w:val="00DC23D4"/>
    <w:rsid w:val="00DD0831"/>
    <w:rsid w:val="00DD4CD0"/>
    <w:rsid w:val="00DF0E6B"/>
    <w:rsid w:val="00DF0F1F"/>
    <w:rsid w:val="00DF44BB"/>
    <w:rsid w:val="00E0112F"/>
    <w:rsid w:val="00E029C8"/>
    <w:rsid w:val="00E0490E"/>
    <w:rsid w:val="00E04E0B"/>
    <w:rsid w:val="00E0507B"/>
    <w:rsid w:val="00E3300C"/>
    <w:rsid w:val="00E340D9"/>
    <w:rsid w:val="00E40357"/>
    <w:rsid w:val="00E511E1"/>
    <w:rsid w:val="00E5706C"/>
    <w:rsid w:val="00E57CF4"/>
    <w:rsid w:val="00E65063"/>
    <w:rsid w:val="00E71BCE"/>
    <w:rsid w:val="00E75B53"/>
    <w:rsid w:val="00E828B5"/>
    <w:rsid w:val="00E87903"/>
    <w:rsid w:val="00E87FA2"/>
    <w:rsid w:val="00E94503"/>
    <w:rsid w:val="00EA46C3"/>
    <w:rsid w:val="00EB1768"/>
    <w:rsid w:val="00EB2C6D"/>
    <w:rsid w:val="00EB4137"/>
    <w:rsid w:val="00EC6626"/>
    <w:rsid w:val="00ED26AE"/>
    <w:rsid w:val="00ED2E90"/>
    <w:rsid w:val="00ED3C14"/>
    <w:rsid w:val="00ED5820"/>
    <w:rsid w:val="00ED6601"/>
    <w:rsid w:val="00EE4599"/>
    <w:rsid w:val="00EE6646"/>
    <w:rsid w:val="00EE66C5"/>
    <w:rsid w:val="00EF161D"/>
    <w:rsid w:val="00EF1DBF"/>
    <w:rsid w:val="00F01E41"/>
    <w:rsid w:val="00F06FC9"/>
    <w:rsid w:val="00F10CE6"/>
    <w:rsid w:val="00F21B04"/>
    <w:rsid w:val="00F21B6F"/>
    <w:rsid w:val="00F2384D"/>
    <w:rsid w:val="00F26877"/>
    <w:rsid w:val="00F306D1"/>
    <w:rsid w:val="00F33961"/>
    <w:rsid w:val="00F34253"/>
    <w:rsid w:val="00F43019"/>
    <w:rsid w:val="00F43264"/>
    <w:rsid w:val="00F51CD1"/>
    <w:rsid w:val="00F54CC1"/>
    <w:rsid w:val="00F60924"/>
    <w:rsid w:val="00F61413"/>
    <w:rsid w:val="00F6274D"/>
    <w:rsid w:val="00F66B79"/>
    <w:rsid w:val="00F77ADD"/>
    <w:rsid w:val="00F9187B"/>
    <w:rsid w:val="00F91AF1"/>
    <w:rsid w:val="00F934DF"/>
    <w:rsid w:val="00F93DAB"/>
    <w:rsid w:val="00F94414"/>
    <w:rsid w:val="00F94B8B"/>
    <w:rsid w:val="00FB4449"/>
    <w:rsid w:val="00FB740C"/>
    <w:rsid w:val="00FC576E"/>
    <w:rsid w:val="00FD6379"/>
    <w:rsid w:val="00FE67CC"/>
    <w:rsid w:val="00FF09B9"/>
    <w:rsid w:val="00FF71A7"/>
    <w:rsid w:val="02331ABF"/>
    <w:rsid w:val="045C0D6F"/>
    <w:rsid w:val="070103DE"/>
    <w:rsid w:val="07BA007B"/>
    <w:rsid w:val="07DA1AFA"/>
    <w:rsid w:val="080F503B"/>
    <w:rsid w:val="08E32945"/>
    <w:rsid w:val="09282EBD"/>
    <w:rsid w:val="09E56EB9"/>
    <w:rsid w:val="0A3E3510"/>
    <w:rsid w:val="0AB74823"/>
    <w:rsid w:val="0AC27113"/>
    <w:rsid w:val="0AF7014E"/>
    <w:rsid w:val="0B8A787B"/>
    <w:rsid w:val="0BDB4986"/>
    <w:rsid w:val="0C270124"/>
    <w:rsid w:val="0C3A3CC4"/>
    <w:rsid w:val="0C837892"/>
    <w:rsid w:val="0C9A69EB"/>
    <w:rsid w:val="0DBD4342"/>
    <w:rsid w:val="0F612732"/>
    <w:rsid w:val="11593A7C"/>
    <w:rsid w:val="11CB53EB"/>
    <w:rsid w:val="13770818"/>
    <w:rsid w:val="146940CB"/>
    <w:rsid w:val="15080DE8"/>
    <w:rsid w:val="155F2AEF"/>
    <w:rsid w:val="1770050C"/>
    <w:rsid w:val="17C9256F"/>
    <w:rsid w:val="18E303F2"/>
    <w:rsid w:val="1A197041"/>
    <w:rsid w:val="1A7A41EF"/>
    <w:rsid w:val="1AD634E6"/>
    <w:rsid w:val="1B7E746E"/>
    <w:rsid w:val="1B827683"/>
    <w:rsid w:val="1BAD73E5"/>
    <w:rsid w:val="1CEA2700"/>
    <w:rsid w:val="1D380470"/>
    <w:rsid w:val="1DDF528E"/>
    <w:rsid w:val="1E326A89"/>
    <w:rsid w:val="1E896929"/>
    <w:rsid w:val="1F641B0F"/>
    <w:rsid w:val="1F9D2792"/>
    <w:rsid w:val="1FB572E0"/>
    <w:rsid w:val="21B26DD5"/>
    <w:rsid w:val="22373C72"/>
    <w:rsid w:val="225E4CF0"/>
    <w:rsid w:val="233E6D38"/>
    <w:rsid w:val="240F6DE3"/>
    <w:rsid w:val="257B2AAB"/>
    <w:rsid w:val="25E2314B"/>
    <w:rsid w:val="262666CE"/>
    <w:rsid w:val="266E549A"/>
    <w:rsid w:val="26910426"/>
    <w:rsid w:val="269D6255"/>
    <w:rsid w:val="26AF3B28"/>
    <w:rsid w:val="26BB4AB0"/>
    <w:rsid w:val="26C10549"/>
    <w:rsid w:val="26E56719"/>
    <w:rsid w:val="2706501E"/>
    <w:rsid w:val="2752380A"/>
    <w:rsid w:val="27596454"/>
    <w:rsid w:val="283F3197"/>
    <w:rsid w:val="28B419DD"/>
    <w:rsid w:val="293D1AEA"/>
    <w:rsid w:val="295C4868"/>
    <w:rsid w:val="29E17F69"/>
    <w:rsid w:val="2B142300"/>
    <w:rsid w:val="2B7459E2"/>
    <w:rsid w:val="2C4C3F30"/>
    <w:rsid w:val="2D067DC4"/>
    <w:rsid w:val="2DCC1299"/>
    <w:rsid w:val="2DDF67A0"/>
    <w:rsid w:val="2F38624B"/>
    <w:rsid w:val="2F78636C"/>
    <w:rsid w:val="2FA14DA0"/>
    <w:rsid w:val="2FE94F67"/>
    <w:rsid w:val="30532999"/>
    <w:rsid w:val="30575801"/>
    <w:rsid w:val="30E2668B"/>
    <w:rsid w:val="30FD526E"/>
    <w:rsid w:val="313B0DDC"/>
    <w:rsid w:val="321642A8"/>
    <w:rsid w:val="32231DB4"/>
    <w:rsid w:val="33070B47"/>
    <w:rsid w:val="340738EE"/>
    <w:rsid w:val="34C575F6"/>
    <w:rsid w:val="35141962"/>
    <w:rsid w:val="353B4FC6"/>
    <w:rsid w:val="36331F78"/>
    <w:rsid w:val="36713827"/>
    <w:rsid w:val="368D049B"/>
    <w:rsid w:val="37984D5B"/>
    <w:rsid w:val="3861497A"/>
    <w:rsid w:val="389A0BB8"/>
    <w:rsid w:val="3A744026"/>
    <w:rsid w:val="3AAB3664"/>
    <w:rsid w:val="3AB11F7B"/>
    <w:rsid w:val="3B674E03"/>
    <w:rsid w:val="3B78456A"/>
    <w:rsid w:val="3DCE5D97"/>
    <w:rsid w:val="3F0062A9"/>
    <w:rsid w:val="3FA67CBE"/>
    <w:rsid w:val="41512EEC"/>
    <w:rsid w:val="4184000A"/>
    <w:rsid w:val="423E195C"/>
    <w:rsid w:val="424757AB"/>
    <w:rsid w:val="430610F8"/>
    <w:rsid w:val="43E7366F"/>
    <w:rsid w:val="447446DC"/>
    <w:rsid w:val="45480B01"/>
    <w:rsid w:val="456A6B72"/>
    <w:rsid w:val="45AB5D1A"/>
    <w:rsid w:val="45BC42E7"/>
    <w:rsid w:val="46103123"/>
    <w:rsid w:val="46871D8B"/>
    <w:rsid w:val="475C2BC0"/>
    <w:rsid w:val="47C93829"/>
    <w:rsid w:val="47D30EF9"/>
    <w:rsid w:val="47D93F11"/>
    <w:rsid w:val="48957678"/>
    <w:rsid w:val="49226009"/>
    <w:rsid w:val="4947723A"/>
    <w:rsid w:val="4973287B"/>
    <w:rsid w:val="49B05B88"/>
    <w:rsid w:val="4A5F03E3"/>
    <w:rsid w:val="4B733B0D"/>
    <w:rsid w:val="4BDE4FE9"/>
    <w:rsid w:val="4CFF7FF5"/>
    <w:rsid w:val="4E3C3A76"/>
    <w:rsid w:val="4F3C3692"/>
    <w:rsid w:val="50556803"/>
    <w:rsid w:val="56AA687B"/>
    <w:rsid w:val="56ED7566"/>
    <w:rsid w:val="56F95A5C"/>
    <w:rsid w:val="57182E80"/>
    <w:rsid w:val="59173FC1"/>
    <w:rsid w:val="59975DEC"/>
    <w:rsid w:val="59CC5484"/>
    <w:rsid w:val="5AC210F3"/>
    <w:rsid w:val="5C001082"/>
    <w:rsid w:val="5CD92914"/>
    <w:rsid w:val="5D925B0D"/>
    <w:rsid w:val="5D975399"/>
    <w:rsid w:val="5E3F3CF1"/>
    <w:rsid w:val="613E1F71"/>
    <w:rsid w:val="62E560B8"/>
    <w:rsid w:val="633321A5"/>
    <w:rsid w:val="63AF272E"/>
    <w:rsid w:val="63E073A2"/>
    <w:rsid w:val="649B221E"/>
    <w:rsid w:val="65470672"/>
    <w:rsid w:val="660D2F59"/>
    <w:rsid w:val="665153FC"/>
    <w:rsid w:val="66B740CF"/>
    <w:rsid w:val="66EE0DC2"/>
    <w:rsid w:val="675938C4"/>
    <w:rsid w:val="67AF26A6"/>
    <w:rsid w:val="67FD7069"/>
    <w:rsid w:val="6A694423"/>
    <w:rsid w:val="6A7D441C"/>
    <w:rsid w:val="6A860B28"/>
    <w:rsid w:val="6AC55556"/>
    <w:rsid w:val="6CA07719"/>
    <w:rsid w:val="6CEF50C6"/>
    <w:rsid w:val="6CF22E26"/>
    <w:rsid w:val="6D806BB4"/>
    <w:rsid w:val="6EC47F5E"/>
    <w:rsid w:val="6F0022E9"/>
    <w:rsid w:val="6F902D87"/>
    <w:rsid w:val="6F9401C4"/>
    <w:rsid w:val="6FDA319C"/>
    <w:rsid w:val="70325EDA"/>
    <w:rsid w:val="706F03FE"/>
    <w:rsid w:val="70FE22B8"/>
    <w:rsid w:val="712A65A9"/>
    <w:rsid w:val="715A5AC9"/>
    <w:rsid w:val="725241B4"/>
    <w:rsid w:val="72A5287D"/>
    <w:rsid w:val="730076A1"/>
    <w:rsid w:val="73F55096"/>
    <w:rsid w:val="74411A23"/>
    <w:rsid w:val="75400D68"/>
    <w:rsid w:val="759E179B"/>
    <w:rsid w:val="75CE2F56"/>
    <w:rsid w:val="75E60887"/>
    <w:rsid w:val="75FB0245"/>
    <w:rsid w:val="7793096E"/>
    <w:rsid w:val="77C6361E"/>
    <w:rsid w:val="77FD3E78"/>
    <w:rsid w:val="785C0654"/>
    <w:rsid w:val="79F57588"/>
    <w:rsid w:val="7A525C3E"/>
    <w:rsid w:val="7AD4752B"/>
    <w:rsid w:val="7B0D4D83"/>
    <w:rsid w:val="7D800F16"/>
    <w:rsid w:val="7D9B72E8"/>
    <w:rsid w:val="7F660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B29A3C0"/>
  <w15:docId w15:val="{16F2E260-9610-44D7-BF40-D6DFD03B3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uiPriority="7" w:qFormat="1"/>
    <w:lsdException w:name="heading 1" w:uiPriority="67" w:qFormat="1"/>
    <w:lsdException w:name="heading 2" w:uiPriority="67" w:qFormat="1"/>
    <w:lsdException w:name="heading 3" w:uiPriority="67" w:qFormat="1"/>
    <w:lsdException w:name="heading 4" w:uiPriority="67" w:qFormat="1"/>
    <w:lsdException w:name="heading 5" w:uiPriority="67" w:qFormat="1"/>
    <w:lsdException w:name="heading 6" w:uiPriority="67" w:qFormat="1"/>
    <w:lsdException w:name="heading 7" w:semiHidden="1" w:unhideWhenUsed="1" w:qFormat="1"/>
    <w:lsdException w:name="heading 8" w:semiHidden="1" w:unhideWhenUsed="1" w:qFormat="1"/>
    <w:lsdException w:name="heading 9" w:uiPriority="67" w:qFormat="1"/>
    <w:lsdException w:name="header" w:uiPriority="68" w:qFormat="1"/>
    <w:lsdException w:name="footer" w:uiPriority="67" w:qFormat="1"/>
    <w:lsdException w:name="caption" w:semiHidden="1" w:unhideWhenUsed="1" w:qFormat="1"/>
    <w:lsdException w:name="page number" w:uiPriority="67" w:qFormat="1"/>
    <w:lsdException w:name="List" w:uiPriority="67" w:qFormat="1"/>
    <w:lsdException w:name="List Bullet 2" w:uiPriority="68" w:qFormat="1"/>
    <w:lsdException w:name="Title" w:uiPriority="67" w:qFormat="1"/>
    <w:lsdException w:name="Default Paragraph Font" w:semiHidden="1" w:uiPriority="1" w:unhideWhenUsed="1" w:qFormat="1"/>
    <w:lsdException w:name="Body Text" w:uiPriority="67" w:qFormat="1"/>
    <w:lsdException w:name="Body Text Indent" w:qFormat="1"/>
    <w:lsdException w:name="Subtitle" w:uiPriority="67" w:qFormat="1"/>
    <w:lsdException w:name="Hyperlink" w:uiPriority="68" w:qFormat="1"/>
    <w:lsdException w:name="Strong" w:uiPriority="67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uiPriority w:val="7"/>
    <w:qFormat/>
    <w:pPr>
      <w:widowControl w:val="0"/>
    </w:pPr>
    <w:rPr>
      <w:lang w:eastAsia="zh-CN"/>
    </w:rPr>
  </w:style>
  <w:style w:type="paragraph" w:styleId="1">
    <w:name w:val="heading 1"/>
    <w:basedOn w:val="a0"/>
    <w:next w:val="a0"/>
    <w:uiPriority w:val="67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kern w:val="2"/>
      <w:sz w:val="32"/>
    </w:rPr>
  </w:style>
  <w:style w:type="paragraph" w:styleId="2">
    <w:name w:val="heading 2"/>
    <w:basedOn w:val="a0"/>
    <w:next w:val="a0"/>
    <w:uiPriority w:val="67"/>
    <w:qFormat/>
    <w:pPr>
      <w:keepNext/>
      <w:numPr>
        <w:ilvl w:val="1"/>
        <w:numId w:val="1"/>
      </w:numPr>
      <w:jc w:val="center"/>
      <w:outlineLvl w:val="1"/>
    </w:pPr>
    <w:rPr>
      <w:rFonts w:eastAsia="Arial Unicode MS"/>
      <w:sz w:val="28"/>
    </w:rPr>
  </w:style>
  <w:style w:type="paragraph" w:styleId="3">
    <w:name w:val="heading 3"/>
    <w:basedOn w:val="a0"/>
    <w:next w:val="a0"/>
    <w:uiPriority w:val="67"/>
    <w:qFormat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4">
    <w:name w:val="heading 4"/>
    <w:basedOn w:val="a0"/>
    <w:next w:val="a0"/>
    <w:uiPriority w:val="67"/>
    <w:qFormat/>
    <w:pPr>
      <w:keepNext/>
      <w:numPr>
        <w:ilvl w:val="3"/>
        <w:numId w:val="1"/>
      </w:numPr>
      <w:jc w:val="center"/>
      <w:outlineLvl w:val="3"/>
    </w:pPr>
    <w:rPr>
      <w:sz w:val="28"/>
    </w:rPr>
  </w:style>
  <w:style w:type="paragraph" w:styleId="5">
    <w:name w:val="heading 5"/>
    <w:basedOn w:val="a0"/>
    <w:next w:val="a0"/>
    <w:uiPriority w:val="67"/>
    <w:qFormat/>
    <w:pPr>
      <w:keepNext/>
      <w:numPr>
        <w:ilvl w:val="4"/>
        <w:numId w:val="1"/>
      </w:numPr>
      <w:jc w:val="both"/>
      <w:outlineLvl w:val="4"/>
    </w:pPr>
    <w:rPr>
      <w:sz w:val="28"/>
    </w:rPr>
  </w:style>
  <w:style w:type="paragraph" w:styleId="6">
    <w:name w:val="heading 6"/>
    <w:basedOn w:val="a0"/>
    <w:next w:val="a0"/>
    <w:uiPriority w:val="67"/>
    <w:qFormat/>
    <w:pPr>
      <w:keepNext/>
      <w:numPr>
        <w:ilvl w:val="5"/>
        <w:numId w:val="1"/>
      </w:numPr>
      <w:ind w:left="0" w:firstLine="708"/>
      <w:jc w:val="center"/>
      <w:outlineLvl w:val="5"/>
    </w:pPr>
    <w:rPr>
      <w:sz w:val="28"/>
    </w:rPr>
  </w:style>
  <w:style w:type="paragraph" w:styleId="9">
    <w:name w:val="heading 9"/>
    <w:basedOn w:val="a1"/>
    <w:next w:val="a2"/>
    <w:link w:val="90"/>
    <w:uiPriority w:val="67"/>
    <w:qFormat/>
    <w:pPr>
      <w:numPr>
        <w:ilvl w:val="8"/>
        <w:numId w:val="1"/>
      </w:numPr>
      <w:outlineLvl w:val="8"/>
    </w:pPr>
    <w:rPr>
      <w:sz w:val="21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1">
    <w:name w:val="Title"/>
    <w:basedOn w:val="a0"/>
    <w:next w:val="a2"/>
    <w:uiPriority w:val="67"/>
    <w:qFormat/>
    <w:pPr>
      <w:jc w:val="center"/>
    </w:pPr>
    <w:rPr>
      <w:b/>
      <w:bCs/>
    </w:rPr>
  </w:style>
  <w:style w:type="paragraph" w:styleId="a2">
    <w:name w:val="Body Text"/>
    <w:basedOn w:val="a0"/>
    <w:link w:val="a6"/>
    <w:uiPriority w:val="67"/>
    <w:qFormat/>
    <w:pPr>
      <w:jc w:val="center"/>
    </w:pPr>
    <w:rPr>
      <w:sz w:val="28"/>
    </w:rPr>
  </w:style>
  <w:style w:type="character" w:styleId="a7">
    <w:name w:val="Hyperlink"/>
    <w:uiPriority w:val="68"/>
    <w:qFormat/>
    <w:rPr>
      <w:color w:val="0000FF"/>
    </w:rPr>
  </w:style>
  <w:style w:type="character" w:styleId="a8">
    <w:name w:val="page number"/>
    <w:uiPriority w:val="67"/>
    <w:qFormat/>
  </w:style>
  <w:style w:type="character" w:styleId="a9">
    <w:name w:val="Strong"/>
    <w:uiPriority w:val="67"/>
    <w:qFormat/>
    <w:rPr>
      <w:rFonts w:cs="Times New Roman"/>
      <w:b/>
      <w:bCs/>
    </w:rPr>
  </w:style>
  <w:style w:type="paragraph" w:styleId="aa">
    <w:name w:val="Balloon Text"/>
    <w:basedOn w:val="a0"/>
    <w:link w:val="ab"/>
    <w:qFormat/>
    <w:rPr>
      <w:rFonts w:ascii="Tahoma" w:hAnsi="Tahoma" w:cs="Tahoma"/>
      <w:sz w:val="16"/>
      <w:szCs w:val="16"/>
    </w:rPr>
  </w:style>
  <w:style w:type="paragraph" w:styleId="ac">
    <w:name w:val="header"/>
    <w:basedOn w:val="a0"/>
    <w:uiPriority w:val="68"/>
    <w:qFormat/>
    <w:pPr>
      <w:tabs>
        <w:tab w:val="center" w:pos="4153"/>
        <w:tab w:val="right" w:pos="8306"/>
      </w:tabs>
      <w:ind w:firstLine="567"/>
      <w:jc w:val="both"/>
    </w:pPr>
    <w:rPr>
      <w:kern w:val="2"/>
      <w:sz w:val="28"/>
    </w:rPr>
  </w:style>
  <w:style w:type="paragraph" w:styleId="ad">
    <w:name w:val="Body Text Indent"/>
    <w:basedOn w:val="a0"/>
    <w:link w:val="ae"/>
    <w:qFormat/>
    <w:pPr>
      <w:ind w:firstLine="708"/>
      <w:jc w:val="both"/>
    </w:pPr>
    <w:rPr>
      <w:sz w:val="28"/>
    </w:rPr>
  </w:style>
  <w:style w:type="paragraph" w:styleId="20">
    <w:name w:val="List Bullet 2"/>
    <w:basedOn w:val="a0"/>
    <w:uiPriority w:val="68"/>
    <w:qFormat/>
    <w:pPr>
      <w:numPr>
        <w:numId w:val="2"/>
      </w:numPr>
      <w:tabs>
        <w:tab w:val="clear" w:pos="0"/>
        <w:tab w:val="left" w:pos="3"/>
      </w:tabs>
      <w:jc w:val="both"/>
    </w:pPr>
  </w:style>
  <w:style w:type="paragraph" w:styleId="af">
    <w:name w:val="footer"/>
    <w:basedOn w:val="a0"/>
    <w:uiPriority w:val="67"/>
    <w:qFormat/>
    <w:pPr>
      <w:tabs>
        <w:tab w:val="center" w:pos="4153"/>
        <w:tab w:val="right" w:pos="8306"/>
      </w:tabs>
      <w:ind w:firstLine="720"/>
      <w:jc w:val="both"/>
    </w:pPr>
    <w:rPr>
      <w:sz w:val="28"/>
    </w:rPr>
  </w:style>
  <w:style w:type="paragraph" w:styleId="af0">
    <w:name w:val="List"/>
    <w:basedOn w:val="a2"/>
    <w:uiPriority w:val="67"/>
    <w:qFormat/>
    <w:rPr>
      <w:rFonts w:cs="Mangal"/>
    </w:rPr>
  </w:style>
  <w:style w:type="paragraph" w:styleId="af1">
    <w:name w:val="Subtitle"/>
    <w:basedOn w:val="a0"/>
    <w:next w:val="a0"/>
    <w:uiPriority w:val="67"/>
    <w:qFormat/>
    <w:rPr>
      <w:color w:val="808080"/>
    </w:rPr>
  </w:style>
  <w:style w:type="character" w:customStyle="1" w:styleId="a6">
    <w:name w:val="Основной текст Знак"/>
    <w:link w:val="a2"/>
    <w:uiPriority w:val="67"/>
    <w:qFormat/>
    <w:rPr>
      <w:sz w:val="28"/>
      <w:lang w:eastAsia="zh-CN"/>
    </w:rPr>
  </w:style>
  <w:style w:type="character" w:customStyle="1" w:styleId="90">
    <w:name w:val="Заголовок 9 Знак"/>
    <w:link w:val="9"/>
    <w:uiPriority w:val="67"/>
    <w:qFormat/>
    <w:rPr>
      <w:b/>
      <w:bCs/>
      <w:sz w:val="21"/>
      <w:szCs w:val="21"/>
      <w:lang w:eastAsia="zh-CN"/>
    </w:rPr>
  </w:style>
  <w:style w:type="character" w:customStyle="1" w:styleId="ab">
    <w:name w:val="Текст выноски Знак"/>
    <w:link w:val="aa"/>
    <w:qFormat/>
    <w:rPr>
      <w:rFonts w:ascii="Tahoma" w:hAnsi="Tahoma" w:cs="Tahoma"/>
      <w:sz w:val="16"/>
      <w:szCs w:val="16"/>
      <w:lang w:eastAsia="zh-CN"/>
    </w:rPr>
  </w:style>
  <w:style w:type="character" w:customStyle="1" w:styleId="ae">
    <w:name w:val="Основной текст с отступом Знак"/>
    <w:link w:val="ad"/>
    <w:qFormat/>
    <w:rPr>
      <w:sz w:val="28"/>
      <w:lang w:eastAsia="zh-CN"/>
    </w:rPr>
  </w:style>
  <w:style w:type="character" w:customStyle="1" w:styleId="10">
    <w:name w:val="Основной шрифт абзаца1"/>
    <w:uiPriority w:val="67"/>
    <w:qFormat/>
  </w:style>
  <w:style w:type="character" w:customStyle="1" w:styleId="WW8Num3z4">
    <w:name w:val="WW8Num3z4"/>
    <w:uiPriority w:val="3"/>
    <w:qFormat/>
  </w:style>
  <w:style w:type="character" w:customStyle="1" w:styleId="21">
    <w:name w:val="Основной текст 2 Знак"/>
    <w:uiPriority w:val="67"/>
    <w:qFormat/>
    <w:rPr>
      <w:sz w:val="28"/>
      <w:szCs w:val="24"/>
      <w:lang w:val="ru-RU" w:bidi="ar-SA"/>
    </w:rPr>
  </w:style>
  <w:style w:type="character" w:customStyle="1" w:styleId="1121">
    <w:name w:val="Основной шрифт абзаца1121"/>
    <w:uiPriority w:val="67"/>
    <w:qFormat/>
  </w:style>
  <w:style w:type="character" w:customStyle="1" w:styleId="210">
    <w:name w:val="Основной шрифт абзаца21"/>
    <w:uiPriority w:val="67"/>
    <w:qFormat/>
  </w:style>
  <w:style w:type="character" w:customStyle="1" w:styleId="BodyTextIndent3Char1">
    <w:name w:val="Body Text Indent 3 Char1"/>
    <w:uiPriority w:val="6"/>
    <w:qFormat/>
    <w:rPr>
      <w:sz w:val="16"/>
      <w:szCs w:val="16"/>
      <w:lang w:val="ru-RU" w:bidi="ar-SA"/>
    </w:rPr>
  </w:style>
  <w:style w:type="character" w:customStyle="1" w:styleId="WW8Num4z7">
    <w:name w:val="WW8Num4z7"/>
    <w:uiPriority w:val="3"/>
    <w:qFormat/>
  </w:style>
  <w:style w:type="character" w:customStyle="1" w:styleId="WW8Num7z0">
    <w:name w:val="WW8Num7z0"/>
    <w:uiPriority w:val="3"/>
    <w:qFormat/>
  </w:style>
  <w:style w:type="character" w:customStyle="1" w:styleId="WW8Num9z0">
    <w:name w:val="WW8Num9z0"/>
    <w:uiPriority w:val="3"/>
    <w:qFormat/>
    <w:rPr>
      <w:rFonts w:ascii="Symbol" w:hAnsi="Symbol" w:cs="Symbol"/>
    </w:rPr>
  </w:style>
  <w:style w:type="character" w:customStyle="1" w:styleId="af2">
    <w:name w:val="Текст Знак"/>
    <w:uiPriority w:val="67"/>
    <w:qFormat/>
    <w:rPr>
      <w:rFonts w:ascii="Courier New" w:hAnsi="Courier New" w:cs="Courier New"/>
      <w:lang w:val="ru-RU" w:bidi="ar-SA"/>
    </w:rPr>
  </w:style>
  <w:style w:type="character" w:customStyle="1" w:styleId="WW8Num12z0">
    <w:name w:val="WW8Num12z0"/>
    <w:uiPriority w:val="3"/>
    <w:qFormat/>
  </w:style>
  <w:style w:type="character" w:customStyle="1" w:styleId="WW8Num11z0">
    <w:name w:val="WW8Num11z0"/>
    <w:uiPriority w:val="3"/>
    <w:qFormat/>
    <w:rPr>
      <w:rFonts w:cs="Times New Roman"/>
    </w:rPr>
  </w:style>
  <w:style w:type="character" w:customStyle="1" w:styleId="18">
    <w:name w:val="Основной шрифт абзаца18"/>
    <w:uiPriority w:val="67"/>
    <w:qFormat/>
  </w:style>
  <w:style w:type="character" w:customStyle="1" w:styleId="WW8Num12z6">
    <w:name w:val="WW8Num12z6"/>
    <w:uiPriority w:val="3"/>
    <w:qFormat/>
  </w:style>
  <w:style w:type="character" w:customStyle="1" w:styleId="WW8Num4z4">
    <w:name w:val="WW8Num4z4"/>
    <w:uiPriority w:val="3"/>
    <w:qFormat/>
  </w:style>
  <w:style w:type="character" w:customStyle="1" w:styleId="af3">
    <w:name w:val="Верхний колонтитул Знак"/>
    <w:uiPriority w:val="68"/>
    <w:qFormat/>
    <w:rPr>
      <w:kern w:val="2"/>
      <w:sz w:val="28"/>
      <w:lang w:eastAsia="zh-CN"/>
    </w:rPr>
  </w:style>
  <w:style w:type="character" w:customStyle="1" w:styleId="af4">
    <w:name w:val="Подзаголовок Знак"/>
    <w:uiPriority w:val="67"/>
    <w:qFormat/>
    <w:rPr>
      <w:color w:val="808080"/>
    </w:rPr>
  </w:style>
  <w:style w:type="character" w:customStyle="1" w:styleId="WW8Num4z5">
    <w:name w:val="WW8Num4z5"/>
    <w:uiPriority w:val="3"/>
    <w:qFormat/>
  </w:style>
  <w:style w:type="character" w:customStyle="1" w:styleId="91">
    <w:name w:val="Основной шрифт абзаца9"/>
    <w:uiPriority w:val="67"/>
    <w:qFormat/>
  </w:style>
  <w:style w:type="character" w:customStyle="1" w:styleId="WW8Num1z7">
    <w:name w:val="WW8Num1z7"/>
    <w:uiPriority w:val="3"/>
    <w:qFormat/>
  </w:style>
  <w:style w:type="character" w:customStyle="1" w:styleId="HTMLPreformattedChar">
    <w:name w:val="HTML Preformatted Char"/>
    <w:uiPriority w:val="4"/>
    <w:qFormat/>
    <w:rPr>
      <w:rFonts w:ascii="Courier New" w:hAnsi="Courier New" w:cs="Courier New"/>
      <w:lang w:val="ru-RU" w:bidi="ar-SA"/>
    </w:rPr>
  </w:style>
  <w:style w:type="character" w:customStyle="1" w:styleId="WW8Num7z8">
    <w:name w:val="WW8Num7z8"/>
    <w:uiPriority w:val="3"/>
    <w:qFormat/>
  </w:style>
  <w:style w:type="character" w:customStyle="1" w:styleId="WW8Num3z1">
    <w:name w:val="WW8Num3z1"/>
    <w:uiPriority w:val="3"/>
    <w:qFormat/>
  </w:style>
  <w:style w:type="character" w:customStyle="1" w:styleId="WW8Num12z1">
    <w:name w:val="WW8Num12z1"/>
    <w:uiPriority w:val="3"/>
    <w:qFormat/>
  </w:style>
  <w:style w:type="character" w:customStyle="1" w:styleId="11">
    <w:name w:val="Основной текст Знак1"/>
    <w:uiPriority w:val="67"/>
    <w:qFormat/>
    <w:rPr>
      <w:sz w:val="28"/>
      <w:lang w:val="ru-RU" w:bidi="ar-SA"/>
    </w:rPr>
  </w:style>
  <w:style w:type="character" w:customStyle="1" w:styleId="40">
    <w:name w:val="Основной шрифт абзаца4"/>
    <w:uiPriority w:val="67"/>
    <w:qFormat/>
  </w:style>
  <w:style w:type="character" w:customStyle="1" w:styleId="22">
    <w:name w:val="Заголовок 2 Знак"/>
    <w:uiPriority w:val="67"/>
    <w:qFormat/>
    <w:rPr>
      <w:rFonts w:eastAsia="Arial Unicode MS"/>
      <w:sz w:val="28"/>
      <w:szCs w:val="24"/>
      <w:lang w:val="ru-RU" w:bidi="ar-SA"/>
    </w:rPr>
  </w:style>
  <w:style w:type="character" w:customStyle="1" w:styleId="17">
    <w:name w:val="Основной шрифт абзаца17"/>
    <w:uiPriority w:val="67"/>
    <w:qFormat/>
  </w:style>
  <w:style w:type="character" w:customStyle="1" w:styleId="WW8Num3z2">
    <w:name w:val="WW8Num3z2"/>
    <w:uiPriority w:val="3"/>
    <w:qFormat/>
    <w:rPr>
      <w:rFonts w:ascii="Symbol" w:hAnsi="Symbol" w:cs="Symbol"/>
    </w:rPr>
  </w:style>
  <w:style w:type="character" w:customStyle="1" w:styleId="110">
    <w:name w:val="Основной шрифт абзаца11"/>
    <w:uiPriority w:val="67"/>
    <w:qFormat/>
  </w:style>
  <w:style w:type="character" w:customStyle="1" w:styleId="15">
    <w:name w:val="Основной шрифт абзаца15"/>
    <w:uiPriority w:val="67"/>
    <w:qFormat/>
  </w:style>
  <w:style w:type="character" w:customStyle="1" w:styleId="50">
    <w:name w:val="Основной шрифт абзаца5"/>
    <w:uiPriority w:val="67"/>
    <w:qFormat/>
  </w:style>
  <w:style w:type="character" w:customStyle="1" w:styleId="WW8Num10z2">
    <w:name w:val="WW8Num10z2"/>
    <w:uiPriority w:val="3"/>
    <w:qFormat/>
    <w:rPr>
      <w:rFonts w:ascii="Wingdings" w:hAnsi="Wingdings" w:cs="Wingdings"/>
    </w:rPr>
  </w:style>
  <w:style w:type="character" w:customStyle="1" w:styleId="WW8Num12z8">
    <w:name w:val="WW8Num12z8"/>
    <w:uiPriority w:val="3"/>
    <w:qFormat/>
  </w:style>
  <w:style w:type="character" w:customStyle="1" w:styleId="WW8Num9z2">
    <w:name w:val="WW8Num9z2"/>
    <w:uiPriority w:val="3"/>
    <w:qFormat/>
    <w:rPr>
      <w:rFonts w:ascii="Wingdings" w:hAnsi="Wingdings" w:cs="Wingdings"/>
    </w:rPr>
  </w:style>
  <w:style w:type="character" w:customStyle="1" w:styleId="blk">
    <w:name w:val="blk"/>
    <w:uiPriority w:val="6"/>
    <w:qFormat/>
    <w:rPr>
      <w:rFonts w:cs="Times New Roman"/>
    </w:rPr>
  </w:style>
  <w:style w:type="character" w:customStyle="1" w:styleId="WW8Num10z0">
    <w:name w:val="WW8Num10z0"/>
    <w:uiPriority w:val="3"/>
    <w:qFormat/>
    <w:rPr>
      <w:rFonts w:ascii="Symbol" w:hAnsi="Symbol" w:cs="Symbol"/>
    </w:rPr>
  </w:style>
  <w:style w:type="character" w:customStyle="1" w:styleId="WW8Num4z8">
    <w:name w:val="WW8Num4z8"/>
    <w:uiPriority w:val="3"/>
    <w:qFormat/>
  </w:style>
  <w:style w:type="character" w:customStyle="1" w:styleId="WW8Num5z0">
    <w:name w:val="WW8Num5z0"/>
    <w:uiPriority w:val="3"/>
    <w:qFormat/>
    <w:rPr>
      <w:rFonts w:ascii="Symbol" w:hAnsi="Symbol" w:cs="Symbol"/>
      <w:szCs w:val="28"/>
    </w:rPr>
  </w:style>
  <w:style w:type="character" w:customStyle="1" w:styleId="WW8Num1z4">
    <w:name w:val="WW8Num1z4"/>
    <w:uiPriority w:val="3"/>
    <w:qFormat/>
  </w:style>
  <w:style w:type="character" w:customStyle="1" w:styleId="HTML">
    <w:name w:val="Стандартный HTML Знак"/>
    <w:uiPriority w:val="67"/>
    <w:qFormat/>
    <w:rPr>
      <w:rFonts w:ascii="Courier New" w:hAnsi="Courier New" w:cs="Courier New"/>
      <w:lang w:val="ru-RU" w:bidi="ar-SA"/>
    </w:rPr>
  </w:style>
  <w:style w:type="character" w:customStyle="1" w:styleId="WW8Num9z1">
    <w:name w:val="WW8Num9z1"/>
    <w:uiPriority w:val="3"/>
    <w:qFormat/>
    <w:rPr>
      <w:rFonts w:ascii="Courier New" w:hAnsi="Courier New" w:cs="Courier New"/>
    </w:rPr>
  </w:style>
  <w:style w:type="character" w:customStyle="1" w:styleId="WW8Num2z0">
    <w:name w:val="WW8Num2z0"/>
    <w:uiPriority w:val="3"/>
    <w:qFormat/>
    <w:rPr>
      <w:rFonts w:ascii="Symbol" w:hAnsi="Symbol" w:cs="Times New Roman"/>
    </w:rPr>
  </w:style>
  <w:style w:type="character" w:customStyle="1" w:styleId="WW8Num7z7">
    <w:name w:val="WW8Num7z7"/>
    <w:uiPriority w:val="3"/>
    <w:qFormat/>
  </w:style>
  <w:style w:type="character" w:customStyle="1" w:styleId="WW8Num7z3">
    <w:name w:val="WW8Num7z3"/>
    <w:uiPriority w:val="3"/>
    <w:qFormat/>
  </w:style>
  <w:style w:type="character" w:customStyle="1" w:styleId="BodyText3Char">
    <w:name w:val="Body Text 3 Char"/>
    <w:uiPriority w:val="6"/>
    <w:qFormat/>
    <w:rPr>
      <w:sz w:val="16"/>
      <w:szCs w:val="16"/>
      <w:lang w:val="ru-RU" w:bidi="ar-SA"/>
    </w:rPr>
  </w:style>
  <w:style w:type="character" w:customStyle="1" w:styleId="WW8Num8z0">
    <w:name w:val="WW8Num8z0"/>
    <w:uiPriority w:val="3"/>
    <w:qFormat/>
    <w:rPr>
      <w:rFonts w:ascii="Symbol" w:hAnsi="Symbol" w:cs="Symbol"/>
    </w:rPr>
  </w:style>
  <w:style w:type="character" w:customStyle="1" w:styleId="WW8Num8z2">
    <w:name w:val="WW8Num8z2"/>
    <w:uiPriority w:val="3"/>
    <w:qFormat/>
    <w:rPr>
      <w:rFonts w:ascii="Wingdings" w:hAnsi="Wingdings" w:cs="Wingdings"/>
    </w:rPr>
  </w:style>
  <w:style w:type="character" w:customStyle="1" w:styleId="19">
    <w:name w:val="Основной шрифт абзаца19"/>
    <w:uiPriority w:val="67"/>
    <w:qFormat/>
  </w:style>
  <w:style w:type="character" w:customStyle="1" w:styleId="92">
    <w:name w:val="Знак Знак9"/>
    <w:uiPriority w:val="67"/>
    <w:qFormat/>
    <w:rPr>
      <w:rFonts w:cs="Times New Roman"/>
      <w:b/>
      <w:bCs/>
      <w:sz w:val="24"/>
      <w:szCs w:val="24"/>
      <w:lang w:val="ru-RU" w:bidi="ar-SA"/>
    </w:rPr>
  </w:style>
  <w:style w:type="character" w:customStyle="1" w:styleId="60">
    <w:name w:val="Основной шрифт абзаца6"/>
    <w:uiPriority w:val="67"/>
    <w:qFormat/>
  </w:style>
  <w:style w:type="character" w:customStyle="1" w:styleId="100">
    <w:name w:val="Основной шрифт абзаца10"/>
    <w:uiPriority w:val="67"/>
    <w:qFormat/>
  </w:style>
  <w:style w:type="character" w:customStyle="1" w:styleId="WW8Num1z5">
    <w:name w:val="WW8Num1z5"/>
    <w:uiPriority w:val="3"/>
    <w:qFormat/>
  </w:style>
  <w:style w:type="character" w:customStyle="1" w:styleId="16">
    <w:name w:val="Основной шрифт абзаца16"/>
    <w:uiPriority w:val="67"/>
    <w:qFormat/>
  </w:style>
  <w:style w:type="character" w:customStyle="1" w:styleId="WW8Num6z2">
    <w:name w:val="WW8Num6z2"/>
    <w:uiPriority w:val="3"/>
    <w:qFormat/>
    <w:rPr>
      <w:rFonts w:ascii="Wingdings" w:hAnsi="Wingdings" w:cs="Wingdings"/>
    </w:rPr>
  </w:style>
  <w:style w:type="character" w:customStyle="1" w:styleId="WW8Num4z1">
    <w:name w:val="WW8Num4z1"/>
    <w:uiPriority w:val="3"/>
    <w:qFormat/>
  </w:style>
  <w:style w:type="character" w:customStyle="1" w:styleId="WW8Num7z4">
    <w:name w:val="WW8Num7z4"/>
    <w:uiPriority w:val="3"/>
    <w:qFormat/>
  </w:style>
  <w:style w:type="character" w:customStyle="1" w:styleId="WW8Num3z6">
    <w:name w:val="WW8Num3z6"/>
    <w:uiPriority w:val="3"/>
    <w:qFormat/>
  </w:style>
  <w:style w:type="character" w:customStyle="1" w:styleId="Heading1Char">
    <w:name w:val="Heading 1 Char"/>
    <w:uiPriority w:val="6"/>
    <w:qFormat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WW8Num6z0">
    <w:name w:val="WW8Num6z0"/>
    <w:uiPriority w:val="3"/>
    <w:qFormat/>
    <w:rPr>
      <w:rFonts w:ascii="Symbol" w:hAnsi="Symbol" w:cs="Symbol"/>
    </w:rPr>
  </w:style>
  <w:style w:type="character" w:customStyle="1" w:styleId="111">
    <w:name w:val="Основной шрифт абзаца111"/>
    <w:uiPriority w:val="67"/>
    <w:qFormat/>
  </w:style>
  <w:style w:type="character" w:customStyle="1" w:styleId="113">
    <w:name w:val="Основной шрифт абзаца113"/>
    <w:uiPriority w:val="67"/>
    <w:qFormat/>
  </w:style>
  <w:style w:type="character" w:customStyle="1" w:styleId="WW8Num12z3">
    <w:name w:val="WW8Num12z3"/>
    <w:uiPriority w:val="3"/>
    <w:qFormat/>
  </w:style>
  <w:style w:type="character" w:customStyle="1" w:styleId="23">
    <w:name w:val="Основной шрифт абзаца2"/>
    <w:uiPriority w:val="67"/>
    <w:qFormat/>
  </w:style>
  <w:style w:type="character" w:customStyle="1" w:styleId="24">
    <w:name w:val="Основной текст с отступом 2 Знак"/>
    <w:uiPriority w:val="67"/>
    <w:qFormat/>
    <w:rPr>
      <w:kern w:val="2"/>
      <w:sz w:val="28"/>
      <w:lang w:val="ru-RU" w:bidi="ar-SA"/>
    </w:rPr>
  </w:style>
  <w:style w:type="character" w:customStyle="1" w:styleId="1111">
    <w:name w:val="Основной шрифт абзаца1111"/>
    <w:uiPriority w:val="67"/>
    <w:qFormat/>
  </w:style>
  <w:style w:type="character" w:customStyle="1" w:styleId="WW8Num3z7">
    <w:name w:val="WW8Num3z7"/>
    <w:uiPriority w:val="3"/>
    <w:qFormat/>
  </w:style>
  <w:style w:type="character" w:customStyle="1" w:styleId="WW8Num12z4">
    <w:name w:val="WW8Num12z4"/>
    <w:uiPriority w:val="3"/>
    <w:qFormat/>
  </w:style>
  <w:style w:type="character" w:customStyle="1" w:styleId="WW8Num4z3">
    <w:name w:val="WW8Num4z3"/>
    <w:uiPriority w:val="3"/>
    <w:qFormat/>
  </w:style>
  <w:style w:type="character" w:customStyle="1" w:styleId="af5">
    <w:name w:val="Нижний колонтитул Знак"/>
    <w:uiPriority w:val="67"/>
    <w:qFormat/>
    <w:rPr>
      <w:sz w:val="28"/>
      <w:lang w:val="ru-RU" w:bidi="ar-SA"/>
    </w:rPr>
  </w:style>
  <w:style w:type="character" w:customStyle="1" w:styleId="121">
    <w:name w:val="Основной шрифт абзаца121"/>
    <w:uiPriority w:val="67"/>
    <w:qFormat/>
  </w:style>
  <w:style w:type="character" w:customStyle="1" w:styleId="WW8Num3z3">
    <w:name w:val="WW8Num3z3"/>
    <w:uiPriority w:val="3"/>
    <w:qFormat/>
  </w:style>
  <w:style w:type="character" w:customStyle="1" w:styleId="WW8Num7z1">
    <w:name w:val="WW8Num7z1"/>
    <w:uiPriority w:val="3"/>
    <w:qFormat/>
  </w:style>
  <w:style w:type="character" w:customStyle="1" w:styleId="FontStyle37">
    <w:name w:val="Font Style37"/>
    <w:uiPriority w:val="6"/>
    <w:qFormat/>
    <w:rPr>
      <w:rFonts w:ascii="Times New Roman" w:hAnsi="Times New Roman" w:cs="Times New Roman"/>
      <w:sz w:val="26"/>
    </w:rPr>
  </w:style>
  <w:style w:type="character" w:customStyle="1" w:styleId="8">
    <w:name w:val="Основной шрифт абзаца8"/>
    <w:uiPriority w:val="67"/>
    <w:qFormat/>
  </w:style>
  <w:style w:type="character" w:customStyle="1" w:styleId="12">
    <w:name w:val="Основной шрифт абзаца12"/>
    <w:uiPriority w:val="67"/>
    <w:qFormat/>
  </w:style>
  <w:style w:type="character" w:customStyle="1" w:styleId="112">
    <w:name w:val="Основной шрифт абзаца112"/>
    <w:uiPriority w:val="67"/>
    <w:qFormat/>
  </w:style>
  <w:style w:type="character" w:customStyle="1" w:styleId="WW8Num3z8">
    <w:name w:val="WW8Num3z8"/>
    <w:uiPriority w:val="3"/>
    <w:qFormat/>
  </w:style>
  <w:style w:type="character" w:customStyle="1" w:styleId="WW8Num6z1">
    <w:name w:val="WW8Num6z1"/>
    <w:uiPriority w:val="3"/>
    <w:qFormat/>
    <w:rPr>
      <w:rFonts w:ascii="Courier New" w:hAnsi="Courier New" w:cs="Courier New"/>
    </w:rPr>
  </w:style>
  <w:style w:type="character" w:customStyle="1" w:styleId="13">
    <w:name w:val="Заголовок 1 Знак"/>
    <w:uiPriority w:val="67"/>
    <w:qFormat/>
    <w:rPr>
      <w:rFonts w:ascii="Arial" w:hAnsi="Arial" w:cs="Arial"/>
      <w:b/>
      <w:kern w:val="2"/>
      <w:sz w:val="32"/>
      <w:lang w:val="ru-RU" w:bidi="ar-SA"/>
    </w:rPr>
  </w:style>
  <w:style w:type="character" w:customStyle="1" w:styleId="WW8Num4z2">
    <w:name w:val="WW8Num4z2"/>
    <w:uiPriority w:val="3"/>
    <w:qFormat/>
    <w:rPr>
      <w:rFonts w:ascii="Symbol" w:hAnsi="Symbol" w:cs="Symbol"/>
    </w:rPr>
  </w:style>
  <w:style w:type="character" w:customStyle="1" w:styleId="WW8Num7z5">
    <w:name w:val="WW8Num7z5"/>
    <w:uiPriority w:val="3"/>
    <w:qFormat/>
  </w:style>
  <w:style w:type="character" w:customStyle="1" w:styleId="30">
    <w:name w:val="Основной шрифт абзаца3"/>
    <w:uiPriority w:val="67"/>
    <w:qFormat/>
  </w:style>
  <w:style w:type="character" w:customStyle="1" w:styleId="14">
    <w:name w:val="Основной текст с отступом Знак1"/>
    <w:uiPriority w:val="67"/>
    <w:qFormat/>
    <w:rPr>
      <w:sz w:val="28"/>
      <w:szCs w:val="24"/>
      <w:lang w:val="ru-RU" w:bidi="ar-SA"/>
    </w:rPr>
  </w:style>
  <w:style w:type="character" w:customStyle="1" w:styleId="WW8Num1z8">
    <w:name w:val="WW8Num1z8"/>
    <w:uiPriority w:val="3"/>
    <w:qFormat/>
  </w:style>
  <w:style w:type="character" w:customStyle="1" w:styleId="WW8Num10z1">
    <w:name w:val="WW8Num10z1"/>
    <w:uiPriority w:val="3"/>
    <w:qFormat/>
    <w:rPr>
      <w:rFonts w:ascii="Courier New" w:hAnsi="Courier New" w:cs="Courier New"/>
    </w:rPr>
  </w:style>
  <w:style w:type="character" w:customStyle="1" w:styleId="140">
    <w:name w:val="Основной шрифт абзаца14"/>
    <w:uiPriority w:val="67"/>
    <w:qFormat/>
  </w:style>
  <w:style w:type="character" w:customStyle="1" w:styleId="WW8Num1z0">
    <w:name w:val="WW8Num1z0"/>
    <w:uiPriority w:val="3"/>
    <w:qFormat/>
    <w:rPr>
      <w:rFonts w:ascii="Symbol" w:hAnsi="Symbol" w:cs="Symbol"/>
    </w:rPr>
  </w:style>
  <w:style w:type="character" w:customStyle="1" w:styleId="WW8Num5z2">
    <w:name w:val="WW8Num5z2"/>
    <w:uiPriority w:val="3"/>
    <w:qFormat/>
    <w:rPr>
      <w:rFonts w:ascii="Wingdings" w:hAnsi="Wingdings" w:cs="Wingdings"/>
    </w:rPr>
  </w:style>
  <w:style w:type="character" w:customStyle="1" w:styleId="WW8Num8z1">
    <w:name w:val="WW8Num8z1"/>
    <w:uiPriority w:val="3"/>
    <w:qFormat/>
    <w:rPr>
      <w:rFonts w:ascii="Courier New" w:hAnsi="Courier New" w:cs="Courier New"/>
    </w:rPr>
  </w:style>
  <w:style w:type="character" w:customStyle="1" w:styleId="31">
    <w:name w:val="Основной текст с отступом 3 Знак"/>
    <w:uiPriority w:val="67"/>
    <w:qFormat/>
    <w:rPr>
      <w:sz w:val="28"/>
      <w:szCs w:val="24"/>
      <w:lang w:val="ru-RU" w:bidi="ar-SA"/>
    </w:rPr>
  </w:style>
  <w:style w:type="character" w:customStyle="1" w:styleId="WW8Num4z0">
    <w:name w:val="WW8Num4z0"/>
    <w:uiPriority w:val="3"/>
    <w:qFormat/>
    <w:rPr>
      <w:rFonts w:ascii="Symbol" w:hAnsi="Symbol" w:cs="OpenSymbol"/>
      <w:color w:val="00000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character" w:customStyle="1" w:styleId="af6">
    <w:name w:val="Название Знак"/>
    <w:uiPriority w:val="67"/>
    <w:qFormat/>
    <w:rPr>
      <w:b/>
      <w:bCs/>
      <w:sz w:val="24"/>
      <w:szCs w:val="24"/>
      <w:lang w:val="ru-RU" w:bidi="ar-SA"/>
    </w:rPr>
  </w:style>
  <w:style w:type="character" w:customStyle="1" w:styleId="WW8Num7z6">
    <w:name w:val="WW8Num7z6"/>
    <w:uiPriority w:val="3"/>
    <w:qFormat/>
  </w:style>
  <w:style w:type="character" w:customStyle="1" w:styleId="200">
    <w:name w:val="Основной шрифт абзаца20"/>
    <w:uiPriority w:val="67"/>
    <w:qFormat/>
  </w:style>
  <w:style w:type="character" w:customStyle="1" w:styleId="WW8Num4z6">
    <w:name w:val="WW8Num4z6"/>
    <w:uiPriority w:val="3"/>
    <w:qFormat/>
  </w:style>
  <w:style w:type="character" w:customStyle="1" w:styleId="WW8Num12z2">
    <w:name w:val="WW8Num12z2"/>
    <w:uiPriority w:val="3"/>
    <w:qFormat/>
  </w:style>
  <w:style w:type="character" w:customStyle="1" w:styleId="WW8Num12z7">
    <w:name w:val="WW8Num12z7"/>
    <w:uiPriority w:val="3"/>
    <w:qFormat/>
  </w:style>
  <w:style w:type="character" w:customStyle="1" w:styleId="WW8Num1z1">
    <w:name w:val="WW8Num1z1"/>
    <w:uiPriority w:val="3"/>
    <w:qFormat/>
  </w:style>
  <w:style w:type="character" w:customStyle="1" w:styleId="WW8Num7z2">
    <w:name w:val="WW8Num7z2"/>
    <w:uiPriority w:val="3"/>
    <w:qFormat/>
  </w:style>
  <w:style w:type="character" w:customStyle="1" w:styleId="WW8Num1z2">
    <w:name w:val="WW8Num1z2"/>
    <w:uiPriority w:val="3"/>
    <w:qFormat/>
  </w:style>
  <w:style w:type="character" w:customStyle="1" w:styleId="WW8Num12z5">
    <w:name w:val="WW8Num12z5"/>
    <w:uiPriority w:val="3"/>
    <w:qFormat/>
  </w:style>
  <w:style w:type="character" w:customStyle="1" w:styleId="WW8Num5z1">
    <w:name w:val="WW8Num5z1"/>
    <w:uiPriority w:val="3"/>
    <w:qFormat/>
    <w:rPr>
      <w:rFonts w:ascii="Courier New" w:hAnsi="Courier New" w:cs="Courier New"/>
    </w:rPr>
  </w:style>
  <w:style w:type="character" w:customStyle="1" w:styleId="WW8Num3z0">
    <w:name w:val="WW8Num3z0"/>
    <w:uiPriority w:val="3"/>
    <w:qFormat/>
    <w:rPr>
      <w:rFonts w:cs="Times New Roman"/>
      <w:sz w:val="28"/>
      <w:szCs w:val="28"/>
    </w:rPr>
  </w:style>
  <w:style w:type="character" w:customStyle="1" w:styleId="WW8Num1z6">
    <w:name w:val="WW8Num1z6"/>
    <w:uiPriority w:val="3"/>
    <w:qFormat/>
  </w:style>
  <w:style w:type="character" w:customStyle="1" w:styleId="WW8Num3z5">
    <w:name w:val="WW8Num3z5"/>
    <w:uiPriority w:val="3"/>
    <w:qFormat/>
  </w:style>
  <w:style w:type="character" w:customStyle="1" w:styleId="af7">
    <w:name w:val="Символ нумерации"/>
    <w:uiPriority w:val="67"/>
    <w:qFormat/>
  </w:style>
  <w:style w:type="character" w:customStyle="1" w:styleId="af8">
    <w:name w:val="Основной текст_"/>
    <w:uiPriority w:val="67"/>
    <w:rPr>
      <w:sz w:val="21"/>
      <w:szCs w:val="21"/>
      <w:lang w:bidi="ar-SA"/>
    </w:rPr>
  </w:style>
  <w:style w:type="character" w:customStyle="1" w:styleId="ListLabel19">
    <w:name w:val="ListLabel 19"/>
    <w:uiPriority w:val="7"/>
    <w:qFormat/>
    <w:rPr>
      <w:color w:val="0000FF"/>
    </w:rPr>
  </w:style>
  <w:style w:type="character" w:customStyle="1" w:styleId="130">
    <w:name w:val="Основной шрифт абзаца13"/>
    <w:uiPriority w:val="67"/>
    <w:qFormat/>
  </w:style>
  <w:style w:type="character" w:customStyle="1" w:styleId="WW8Num1z3">
    <w:name w:val="WW8Num1z3"/>
    <w:uiPriority w:val="3"/>
    <w:qFormat/>
  </w:style>
  <w:style w:type="character" w:customStyle="1" w:styleId="7">
    <w:name w:val="Основной шрифт абзаца7"/>
    <w:uiPriority w:val="67"/>
    <w:qFormat/>
  </w:style>
  <w:style w:type="character" w:customStyle="1" w:styleId="32">
    <w:name w:val="Основной текст 3 Знак"/>
    <w:uiPriority w:val="67"/>
    <w:qFormat/>
    <w:rPr>
      <w:sz w:val="28"/>
      <w:lang w:val="ru-RU" w:bidi="ar-SA"/>
    </w:rPr>
  </w:style>
  <w:style w:type="character" w:customStyle="1" w:styleId="af9">
    <w:name w:val="Маркеры списка"/>
    <w:uiPriority w:val="68"/>
    <w:qFormat/>
    <w:rPr>
      <w:rFonts w:ascii="OpenSymbol" w:eastAsia="OpenSymbol" w:hAnsi="OpenSymbol" w:cs="OpenSymbol"/>
      <w:sz w:val="24"/>
      <w:szCs w:val="24"/>
    </w:rPr>
  </w:style>
  <w:style w:type="paragraph" w:customStyle="1" w:styleId="180">
    <w:name w:val="Указатель18"/>
    <w:basedOn w:val="a0"/>
    <w:uiPriority w:val="67"/>
    <w:qFormat/>
    <w:pPr>
      <w:suppressLineNumbers/>
    </w:pPr>
    <w:rPr>
      <w:rFonts w:cs="Mangal"/>
    </w:rPr>
  </w:style>
  <w:style w:type="paragraph" w:customStyle="1" w:styleId="61">
    <w:name w:val="Название объекта6"/>
    <w:basedOn w:val="a1"/>
    <w:next w:val="a2"/>
    <w:uiPriority w:val="67"/>
    <w:qFormat/>
    <w:rPr>
      <w:sz w:val="36"/>
      <w:szCs w:val="36"/>
    </w:rPr>
  </w:style>
  <w:style w:type="paragraph" w:customStyle="1" w:styleId="93">
    <w:name w:val="Указатель9"/>
    <w:basedOn w:val="a0"/>
    <w:uiPriority w:val="67"/>
    <w:qFormat/>
    <w:pPr>
      <w:suppressLineNumbers/>
    </w:pPr>
    <w:rPr>
      <w:rFonts w:cs="Mangal"/>
    </w:rPr>
  </w:style>
  <w:style w:type="paragraph" w:customStyle="1" w:styleId="114">
    <w:name w:val="Название объекта11"/>
    <w:basedOn w:val="a0"/>
    <w:next w:val="a2"/>
    <w:uiPriority w:val="67"/>
    <w:qFormat/>
    <w:pPr>
      <w:jc w:val="center"/>
    </w:pPr>
    <w:rPr>
      <w:b/>
      <w:bCs/>
      <w:sz w:val="28"/>
    </w:rPr>
  </w:style>
  <w:style w:type="paragraph" w:customStyle="1" w:styleId="afa">
    <w:name w:val="Заголовок таблицы"/>
    <w:basedOn w:val="afb"/>
    <w:uiPriority w:val="67"/>
    <w:qFormat/>
    <w:pPr>
      <w:jc w:val="center"/>
    </w:pPr>
    <w:rPr>
      <w:b/>
      <w:bCs/>
    </w:rPr>
  </w:style>
  <w:style w:type="paragraph" w:customStyle="1" w:styleId="afb">
    <w:name w:val="Содержимое таблицы"/>
    <w:basedOn w:val="a0"/>
    <w:uiPriority w:val="67"/>
    <w:qFormat/>
    <w:pPr>
      <w:suppressLineNumbers/>
    </w:pPr>
  </w:style>
  <w:style w:type="paragraph" w:customStyle="1" w:styleId="120">
    <w:name w:val="Название объекта12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1">
    <w:name w:val="Указатель13"/>
    <w:basedOn w:val="a0"/>
    <w:uiPriority w:val="67"/>
    <w:qFormat/>
    <w:pPr>
      <w:suppressLineNumbers/>
    </w:pPr>
    <w:rPr>
      <w:rFonts w:cs="Mangal"/>
    </w:rPr>
  </w:style>
  <w:style w:type="paragraph" w:customStyle="1" w:styleId="101">
    <w:name w:val="Указатель10"/>
    <w:basedOn w:val="a0"/>
    <w:uiPriority w:val="67"/>
    <w:qFormat/>
    <w:pPr>
      <w:suppressLineNumbers/>
    </w:pPr>
    <w:rPr>
      <w:rFonts w:cs="Mangal"/>
    </w:rPr>
  </w:style>
  <w:style w:type="paragraph" w:customStyle="1" w:styleId="afc">
    <w:name w:val="ЭЭГ"/>
    <w:basedOn w:val="a0"/>
    <w:uiPriority w:val="65"/>
    <w:qFormat/>
    <w:pPr>
      <w:spacing w:line="360" w:lineRule="auto"/>
      <w:ind w:firstLine="720"/>
      <w:jc w:val="both"/>
    </w:pPr>
  </w:style>
  <w:style w:type="paragraph" w:customStyle="1" w:styleId="ConsPlusNormal">
    <w:name w:val="ConsPlusNormal"/>
    <w:uiPriority w:val="4"/>
    <w:qFormat/>
    <w:pPr>
      <w:widowControl w:val="0"/>
      <w:suppressAutoHyphens/>
    </w:pPr>
    <w:rPr>
      <w:lang w:eastAsia="zh-CN" w:bidi="hi-IN"/>
    </w:rPr>
  </w:style>
  <w:style w:type="paragraph" w:customStyle="1" w:styleId="25">
    <w:name w:val="Название объекта2"/>
    <w:basedOn w:val="a0"/>
    <w:next w:val="a2"/>
    <w:uiPriority w:val="67"/>
    <w:qFormat/>
    <w:pPr>
      <w:jc w:val="center"/>
    </w:pPr>
    <w:rPr>
      <w:b/>
      <w:bCs/>
      <w:sz w:val="28"/>
    </w:rPr>
  </w:style>
  <w:style w:type="paragraph" w:customStyle="1" w:styleId="211">
    <w:name w:val="Красная строка 21"/>
    <w:basedOn w:val="ad"/>
    <w:uiPriority w:val="67"/>
    <w:qFormat/>
    <w:pPr>
      <w:ind w:firstLine="851"/>
    </w:pPr>
  </w:style>
  <w:style w:type="paragraph" w:customStyle="1" w:styleId="1a">
    <w:name w:val="Красная строка1"/>
    <w:basedOn w:val="a2"/>
    <w:next w:val="211"/>
    <w:uiPriority w:val="67"/>
    <w:qFormat/>
    <w:pPr>
      <w:spacing w:after="120"/>
      <w:ind w:firstLine="851"/>
      <w:jc w:val="both"/>
    </w:pPr>
  </w:style>
  <w:style w:type="paragraph" w:customStyle="1" w:styleId="1b">
    <w:name w:val="Ñòèëü1"/>
    <w:basedOn w:val="a0"/>
    <w:uiPriority w:val="14"/>
    <w:qFormat/>
    <w:pPr>
      <w:ind w:firstLine="720"/>
      <w:jc w:val="both"/>
    </w:pPr>
    <w:rPr>
      <w:sz w:val="28"/>
    </w:rPr>
  </w:style>
  <w:style w:type="paragraph" w:customStyle="1" w:styleId="33">
    <w:name w:val="Указатель3"/>
    <w:basedOn w:val="a0"/>
    <w:uiPriority w:val="67"/>
    <w:qFormat/>
    <w:pPr>
      <w:suppressLineNumbers/>
    </w:pPr>
    <w:rPr>
      <w:rFonts w:cs="Mangal"/>
    </w:rPr>
  </w:style>
  <w:style w:type="paragraph" w:customStyle="1" w:styleId="70">
    <w:name w:val="Указатель7"/>
    <w:basedOn w:val="a0"/>
    <w:uiPriority w:val="67"/>
    <w:qFormat/>
    <w:pPr>
      <w:suppressLineNumbers/>
    </w:pPr>
    <w:rPr>
      <w:rFonts w:cs="Mangal"/>
    </w:rPr>
  </w:style>
  <w:style w:type="paragraph" w:customStyle="1" w:styleId="constitle">
    <w:name w:val="constitle"/>
    <w:basedOn w:val="a0"/>
    <w:uiPriority w:val="6"/>
    <w:qFormat/>
    <w:rPr>
      <w:rFonts w:ascii="Arial" w:hAnsi="Arial" w:cs="Arial"/>
      <w:b/>
      <w:bCs/>
      <w:sz w:val="16"/>
      <w:szCs w:val="16"/>
    </w:rPr>
  </w:style>
  <w:style w:type="paragraph" w:customStyle="1" w:styleId="ConsPlusTitle">
    <w:name w:val="ConsPlusTitle"/>
    <w:uiPriority w:val="6"/>
    <w:qFormat/>
    <w:pPr>
      <w:widowControl w:val="0"/>
      <w:suppressAutoHyphens/>
      <w:autoSpaceDE w:val="0"/>
    </w:pPr>
    <w:rPr>
      <w:bCs/>
      <w:lang w:eastAsia="zh-CN"/>
    </w:rPr>
  </w:style>
  <w:style w:type="paragraph" w:customStyle="1" w:styleId="141">
    <w:name w:val="Название объекта14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6">
    <w:name w:val="Указатель2"/>
    <w:basedOn w:val="a0"/>
    <w:uiPriority w:val="67"/>
    <w:qFormat/>
    <w:pPr>
      <w:suppressLineNumbers/>
    </w:pPr>
    <w:rPr>
      <w:rFonts w:cs="Mangal"/>
    </w:rPr>
  </w:style>
  <w:style w:type="paragraph" w:customStyle="1" w:styleId="310">
    <w:name w:val="Основной текст 31"/>
    <w:basedOn w:val="a0"/>
    <w:uiPriority w:val="67"/>
    <w:qFormat/>
    <w:pPr>
      <w:spacing w:after="120"/>
    </w:pPr>
    <w:rPr>
      <w:rFonts w:cs="Calibri"/>
      <w:sz w:val="16"/>
      <w:szCs w:val="16"/>
    </w:rPr>
  </w:style>
  <w:style w:type="paragraph" w:customStyle="1" w:styleId="ConsPlusNormal11">
    <w:name w:val="ConsPlusNormal11"/>
    <w:uiPriority w:val="6"/>
    <w:qFormat/>
    <w:pPr>
      <w:widowControl w:val="0"/>
      <w:suppressAutoHyphens/>
      <w:autoSpaceDE w:val="0"/>
      <w:ind w:firstLine="720"/>
    </w:pPr>
    <w:rPr>
      <w:lang w:eastAsia="zh-CN"/>
    </w:rPr>
  </w:style>
  <w:style w:type="paragraph" w:customStyle="1" w:styleId="HTML1">
    <w:name w:val="Стандартный HTML1"/>
    <w:basedOn w:val="a0"/>
    <w:uiPriority w:val="67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220">
    <w:name w:val="Основной текст 22"/>
    <w:basedOn w:val="a0"/>
    <w:uiPriority w:val="67"/>
    <w:qFormat/>
    <w:pPr>
      <w:ind w:right="6"/>
      <w:jc w:val="both"/>
    </w:pPr>
    <w:rPr>
      <w:sz w:val="28"/>
    </w:rPr>
  </w:style>
  <w:style w:type="paragraph" w:customStyle="1" w:styleId="CharCharCharChar">
    <w:name w:val="Char Char Char Char"/>
    <w:basedOn w:val="a0"/>
    <w:next w:val="a0"/>
    <w:uiPriority w:val="6"/>
    <w:qFormat/>
    <w:pPr>
      <w:spacing w:after="160" w:line="240" w:lineRule="exact"/>
    </w:pPr>
    <w:rPr>
      <w:rFonts w:ascii="Arial" w:hAnsi="Arial" w:cs="Arial"/>
      <w:lang w:val="en-US"/>
    </w:rPr>
  </w:style>
  <w:style w:type="paragraph" w:customStyle="1" w:styleId="142">
    <w:name w:val="Указатель14"/>
    <w:basedOn w:val="a0"/>
    <w:uiPriority w:val="67"/>
    <w:qFormat/>
    <w:pPr>
      <w:suppressLineNumbers/>
    </w:pPr>
    <w:rPr>
      <w:rFonts w:cs="Mangal"/>
    </w:rPr>
  </w:style>
  <w:style w:type="paragraph" w:customStyle="1" w:styleId="170">
    <w:name w:val="Название объекта17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2">
    <w:name w:val="Название объекта13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1">
    <w:name w:val="Основной текст 311"/>
    <w:basedOn w:val="a0"/>
    <w:uiPriority w:val="67"/>
    <w:qFormat/>
    <w:pPr>
      <w:jc w:val="center"/>
    </w:pPr>
    <w:rPr>
      <w:sz w:val="28"/>
      <w:szCs w:val="28"/>
    </w:rPr>
  </w:style>
  <w:style w:type="paragraph" w:customStyle="1" w:styleId="1100">
    <w:name w:val="Указатель110"/>
    <w:basedOn w:val="a0"/>
    <w:uiPriority w:val="67"/>
    <w:qFormat/>
    <w:pPr>
      <w:suppressLineNumbers/>
    </w:pPr>
    <w:rPr>
      <w:rFonts w:cs="Mangal"/>
    </w:rPr>
  </w:style>
  <w:style w:type="paragraph" w:customStyle="1" w:styleId="1110">
    <w:name w:val="Название объекта111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0"/>
    <w:uiPriority w:val="67"/>
    <w:qFormat/>
    <w:pPr>
      <w:suppressLineNumbers/>
    </w:pPr>
    <w:rPr>
      <w:rFonts w:cs="Mangal"/>
    </w:rPr>
  </w:style>
  <w:style w:type="paragraph" w:customStyle="1" w:styleId="80">
    <w:name w:val="Указатель8"/>
    <w:basedOn w:val="a0"/>
    <w:uiPriority w:val="67"/>
    <w:qFormat/>
    <w:pPr>
      <w:suppressLineNumbers/>
    </w:pPr>
    <w:rPr>
      <w:rFonts w:cs="Mangal"/>
    </w:rPr>
  </w:style>
  <w:style w:type="paragraph" w:customStyle="1" w:styleId="1112">
    <w:name w:val="Указатель111"/>
    <w:basedOn w:val="a0"/>
    <w:uiPriority w:val="67"/>
    <w:qFormat/>
    <w:pPr>
      <w:suppressLineNumbers/>
    </w:pPr>
    <w:rPr>
      <w:rFonts w:cs="Mangal"/>
    </w:rPr>
  </w:style>
  <w:style w:type="paragraph" w:customStyle="1" w:styleId="afd">
    <w:name w:val="Знак Знак Знак Знак Знак Знак"/>
    <w:basedOn w:val="a0"/>
    <w:uiPriority w:val="67"/>
    <w:qFormat/>
    <w:pPr>
      <w:spacing w:after="160" w:line="240" w:lineRule="exact"/>
      <w:jc w:val="right"/>
    </w:pPr>
    <w:rPr>
      <w:lang w:val="en-GB"/>
    </w:rPr>
  </w:style>
  <w:style w:type="paragraph" w:customStyle="1" w:styleId="ConsPlusCell">
    <w:name w:val="ConsPlusCell"/>
    <w:uiPriority w:val="6"/>
    <w:qFormat/>
    <w:pPr>
      <w:widowControl w:val="0"/>
      <w:suppressAutoHyphens/>
      <w:autoSpaceDE w:val="0"/>
    </w:pPr>
    <w:rPr>
      <w:lang w:eastAsia="zh-CN"/>
    </w:rPr>
  </w:style>
  <w:style w:type="paragraph" w:customStyle="1" w:styleId="1c">
    <w:name w:val="Абзац списка1"/>
    <w:basedOn w:val="a0"/>
    <w:uiPriority w:val="7"/>
    <w:qFormat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kern w:val="2"/>
      <w:sz w:val="22"/>
      <w:szCs w:val="22"/>
    </w:rPr>
  </w:style>
  <w:style w:type="paragraph" w:customStyle="1" w:styleId="51">
    <w:name w:val="Название объекта5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40">
    <w:name w:val="Указатель114"/>
    <w:basedOn w:val="a0"/>
    <w:uiPriority w:val="67"/>
    <w:qFormat/>
    <w:pPr>
      <w:suppressLineNumbers/>
    </w:pPr>
    <w:rPr>
      <w:rFonts w:cs="Mangal"/>
    </w:rPr>
  </w:style>
  <w:style w:type="paragraph" w:customStyle="1" w:styleId="NormalANX">
    <w:name w:val="NormalANX"/>
    <w:basedOn w:val="a0"/>
    <w:uiPriority w:val="7"/>
    <w:qFormat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1120">
    <w:name w:val="Название объекта112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ConsTitle0">
    <w:name w:val="ConsTitle"/>
    <w:uiPriority w:val="6"/>
    <w:qFormat/>
    <w:pPr>
      <w:widowControl w:val="0"/>
      <w:suppressAutoHyphens/>
      <w:autoSpaceDE w:val="0"/>
      <w:ind w:right="19772"/>
    </w:pPr>
    <w:rPr>
      <w:bCs/>
      <w:lang w:eastAsia="zh-CN"/>
    </w:rPr>
  </w:style>
  <w:style w:type="paragraph" w:customStyle="1" w:styleId="81">
    <w:name w:val="Название объекта8"/>
    <w:basedOn w:val="a0"/>
    <w:next w:val="a2"/>
    <w:uiPriority w:val="67"/>
    <w:qFormat/>
    <w:pPr>
      <w:jc w:val="center"/>
    </w:pPr>
    <w:rPr>
      <w:b/>
      <w:bCs/>
      <w:sz w:val="28"/>
    </w:rPr>
  </w:style>
  <w:style w:type="paragraph" w:customStyle="1" w:styleId="1122">
    <w:name w:val="Указатель112"/>
    <w:basedOn w:val="a0"/>
    <w:uiPriority w:val="67"/>
    <w:qFormat/>
    <w:pPr>
      <w:suppressLineNumbers/>
    </w:pPr>
    <w:rPr>
      <w:rFonts w:cs="Mangal"/>
    </w:rPr>
  </w:style>
  <w:style w:type="paragraph" w:customStyle="1" w:styleId="1d">
    <w:name w:val="Название объекта1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Основной текст с отступом 22"/>
    <w:basedOn w:val="a0"/>
    <w:uiPriority w:val="67"/>
    <w:qFormat/>
    <w:pPr>
      <w:ind w:firstLine="567"/>
      <w:jc w:val="both"/>
    </w:pPr>
    <w:rPr>
      <w:kern w:val="2"/>
      <w:sz w:val="28"/>
    </w:rPr>
  </w:style>
  <w:style w:type="paragraph" w:customStyle="1" w:styleId="212">
    <w:name w:val="Основной текст 21"/>
    <w:basedOn w:val="a0"/>
    <w:uiPriority w:val="67"/>
    <w:qFormat/>
    <w:pPr>
      <w:spacing w:after="120" w:line="480" w:lineRule="auto"/>
    </w:pPr>
    <w:rPr>
      <w:rFonts w:cs="Calibri"/>
    </w:rPr>
  </w:style>
  <w:style w:type="paragraph" w:customStyle="1" w:styleId="150">
    <w:name w:val="Указатель15"/>
    <w:basedOn w:val="a0"/>
    <w:uiPriority w:val="67"/>
    <w:qFormat/>
    <w:pPr>
      <w:suppressLineNumbers/>
    </w:pPr>
    <w:rPr>
      <w:rFonts w:cs="Mangal"/>
    </w:rPr>
  </w:style>
  <w:style w:type="paragraph" w:customStyle="1" w:styleId="190">
    <w:name w:val="Указатель19"/>
    <w:basedOn w:val="a0"/>
    <w:uiPriority w:val="67"/>
    <w:qFormat/>
    <w:pPr>
      <w:suppressLineNumbers/>
    </w:pPr>
    <w:rPr>
      <w:rFonts w:cs="Mangal"/>
    </w:rPr>
  </w:style>
  <w:style w:type="paragraph" w:customStyle="1" w:styleId="222">
    <w:name w:val="Указатель22"/>
    <w:basedOn w:val="a0"/>
    <w:uiPriority w:val="67"/>
    <w:qFormat/>
    <w:pPr>
      <w:suppressLineNumbers/>
    </w:pPr>
    <w:rPr>
      <w:rFonts w:cs="Mangal"/>
    </w:rPr>
  </w:style>
  <w:style w:type="paragraph" w:customStyle="1" w:styleId="afe">
    <w:name w:val="Прижатый влево"/>
    <w:basedOn w:val="a0"/>
    <w:next w:val="a0"/>
    <w:uiPriority w:val="67"/>
    <w:qFormat/>
    <w:pPr>
      <w:autoSpaceDE w:val="0"/>
    </w:pPr>
    <w:rPr>
      <w:rFonts w:ascii="Arial" w:hAnsi="Arial" w:cs="Arial"/>
    </w:rPr>
  </w:style>
  <w:style w:type="paragraph" w:customStyle="1" w:styleId="171">
    <w:name w:val="Указатель17"/>
    <w:basedOn w:val="a0"/>
    <w:uiPriority w:val="67"/>
    <w:qFormat/>
    <w:pPr>
      <w:suppressLineNumbers/>
    </w:pPr>
    <w:rPr>
      <w:rFonts w:cs="Mangal"/>
    </w:rPr>
  </w:style>
  <w:style w:type="paragraph" w:customStyle="1" w:styleId="1e">
    <w:name w:val="Обычный (веб)1"/>
    <w:basedOn w:val="a0"/>
    <w:uiPriority w:val="68"/>
    <w:qFormat/>
    <w:pPr>
      <w:spacing w:before="280" w:after="280"/>
    </w:pPr>
  </w:style>
  <w:style w:type="paragraph" w:customStyle="1" w:styleId="1f">
    <w:name w:val="Указатель1"/>
    <w:basedOn w:val="a0"/>
    <w:uiPriority w:val="67"/>
    <w:qFormat/>
    <w:pPr>
      <w:suppressLineNumbers/>
    </w:pPr>
    <w:rPr>
      <w:rFonts w:cs="Mangal"/>
    </w:rPr>
  </w:style>
  <w:style w:type="paragraph" w:customStyle="1" w:styleId="102">
    <w:name w:val="Заголовок 10"/>
    <w:basedOn w:val="a1"/>
    <w:next w:val="a2"/>
    <w:uiPriority w:val="67"/>
    <w:qFormat/>
    <w:pPr>
      <w:tabs>
        <w:tab w:val="left" w:pos="0"/>
      </w:tabs>
      <w:ind w:left="77" w:hanging="360"/>
    </w:pPr>
    <w:rPr>
      <w:sz w:val="21"/>
      <w:szCs w:val="21"/>
    </w:rPr>
  </w:style>
  <w:style w:type="paragraph" w:customStyle="1" w:styleId="94">
    <w:name w:val="Название объекта9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4">
    <w:name w:val="Название объекта3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3">
    <w:name w:val="Название объекта10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ConsPlusNonformat">
    <w:name w:val="ConsPlusNonformat"/>
    <w:uiPriority w:val="6"/>
    <w:qFormat/>
    <w:pPr>
      <w:widowControl w:val="0"/>
      <w:suppressAutoHyphens/>
      <w:autoSpaceDE w:val="0"/>
    </w:pPr>
    <w:rPr>
      <w:lang w:eastAsia="zh-CN"/>
    </w:rPr>
  </w:style>
  <w:style w:type="paragraph" w:customStyle="1" w:styleId="aff">
    <w:name w:val="Маркер"/>
    <w:basedOn w:val="a0"/>
    <w:uiPriority w:val="68"/>
    <w:qFormat/>
    <w:pPr>
      <w:tabs>
        <w:tab w:val="left" w:pos="-200"/>
        <w:tab w:val="left" w:pos="400"/>
      </w:tabs>
      <w:jc w:val="center"/>
    </w:pPr>
    <w:rPr>
      <w:sz w:val="28"/>
    </w:rPr>
  </w:style>
  <w:style w:type="paragraph" w:customStyle="1" w:styleId="1130">
    <w:name w:val="Указатель113"/>
    <w:basedOn w:val="a0"/>
    <w:uiPriority w:val="67"/>
    <w:qFormat/>
    <w:pPr>
      <w:suppressLineNumbers/>
    </w:pPr>
    <w:rPr>
      <w:rFonts w:cs="Mangal"/>
    </w:rPr>
  </w:style>
  <w:style w:type="paragraph" w:customStyle="1" w:styleId="115">
    <w:name w:val="Указатель11"/>
    <w:basedOn w:val="a0"/>
    <w:uiPriority w:val="67"/>
    <w:qFormat/>
    <w:pPr>
      <w:suppressLineNumbers/>
    </w:pPr>
    <w:rPr>
      <w:rFonts w:cs="Mangal"/>
    </w:rPr>
  </w:style>
  <w:style w:type="paragraph" w:customStyle="1" w:styleId="1f0">
    <w:name w:val="Текст1"/>
    <w:basedOn w:val="a0"/>
    <w:uiPriority w:val="67"/>
    <w:qFormat/>
    <w:pPr>
      <w:ind w:firstLine="720"/>
      <w:jc w:val="both"/>
    </w:pPr>
    <w:rPr>
      <w:rFonts w:ascii="Courier New" w:hAnsi="Courier New" w:cs="Courier New"/>
    </w:rPr>
  </w:style>
  <w:style w:type="paragraph" w:customStyle="1" w:styleId="27">
    <w:name w:val="Абзац списка2"/>
    <w:basedOn w:val="a0"/>
    <w:uiPriority w:val="67"/>
    <w:qFormat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xl27">
    <w:name w:val="xl27"/>
    <w:basedOn w:val="a0"/>
    <w:uiPriority w:val="3"/>
    <w:qFormat/>
    <w:pPr>
      <w:spacing w:before="280" w:after="280"/>
    </w:pPr>
    <w:rPr>
      <w:sz w:val="28"/>
      <w:szCs w:val="28"/>
    </w:rPr>
  </w:style>
  <w:style w:type="paragraph" w:customStyle="1" w:styleId="201">
    <w:name w:val="Указатель20"/>
    <w:basedOn w:val="a0"/>
    <w:uiPriority w:val="67"/>
    <w:qFormat/>
    <w:pPr>
      <w:suppressLineNumbers/>
    </w:pPr>
    <w:rPr>
      <w:rFonts w:cs="Mangal"/>
    </w:rPr>
  </w:style>
  <w:style w:type="paragraph" w:customStyle="1" w:styleId="ConsNonformat">
    <w:name w:val="ConsNonformat"/>
    <w:uiPriority w:val="6"/>
    <w:qFormat/>
    <w:pPr>
      <w:widowControl w:val="0"/>
      <w:suppressAutoHyphens/>
      <w:autoSpaceDE w:val="0"/>
    </w:pPr>
    <w:rPr>
      <w:lang w:eastAsia="zh-CN"/>
    </w:rPr>
  </w:style>
  <w:style w:type="paragraph" w:customStyle="1" w:styleId="ConsNormal">
    <w:name w:val="ConsNormal"/>
    <w:uiPriority w:val="6"/>
    <w:qFormat/>
    <w:pPr>
      <w:widowControl w:val="0"/>
      <w:suppressAutoHyphens/>
      <w:autoSpaceDE w:val="0"/>
      <w:ind w:right="19772" w:firstLine="720"/>
    </w:pPr>
    <w:rPr>
      <w:lang w:eastAsia="zh-CN"/>
    </w:rPr>
  </w:style>
  <w:style w:type="paragraph" w:customStyle="1" w:styleId="320">
    <w:name w:val="Основной текст 32"/>
    <w:basedOn w:val="a0"/>
    <w:uiPriority w:val="67"/>
    <w:qFormat/>
    <w:pPr>
      <w:ind w:right="-204"/>
      <w:jc w:val="both"/>
    </w:pPr>
    <w:rPr>
      <w:sz w:val="28"/>
    </w:rPr>
  </w:style>
  <w:style w:type="paragraph" w:customStyle="1" w:styleId="151">
    <w:name w:val="Название объекта15"/>
    <w:basedOn w:val="a0"/>
    <w:next w:val="a2"/>
    <w:uiPriority w:val="67"/>
    <w:qFormat/>
    <w:pPr>
      <w:jc w:val="center"/>
    </w:pPr>
    <w:rPr>
      <w:b/>
      <w:bCs/>
      <w:sz w:val="28"/>
    </w:rPr>
  </w:style>
  <w:style w:type="paragraph" w:customStyle="1" w:styleId="1f1">
    <w:name w:val="Цитата1"/>
    <w:basedOn w:val="a0"/>
    <w:uiPriority w:val="68"/>
    <w:qFormat/>
    <w:pPr>
      <w:spacing w:after="283"/>
      <w:ind w:left="567" w:right="567"/>
    </w:pPr>
  </w:style>
  <w:style w:type="paragraph" w:customStyle="1" w:styleId="aff0">
    <w:name w:val="Верхний и нижний колонтитулы"/>
    <w:basedOn w:val="a0"/>
    <w:uiPriority w:val="68"/>
    <w:qFormat/>
    <w:pPr>
      <w:suppressLineNumbers/>
      <w:tabs>
        <w:tab w:val="center" w:pos="4819"/>
        <w:tab w:val="right" w:pos="9638"/>
      </w:tabs>
    </w:pPr>
  </w:style>
  <w:style w:type="paragraph" w:customStyle="1" w:styleId="71">
    <w:name w:val="Название объекта7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2">
    <w:name w:val="Указатель5"/>
    <w:basedOn w:val="a0"/>
    <w:uiPriority w:val="67"/>
    <w:qFormat/>
    <w:pPr>
      <w:suppressLineNumbers/>
    </w:pPr>
    <w:rPr>
      <w:rFonts w:cs="Mangal"/>
    </w:rPr>
  </w:style>
  <w:style w:type="paragraph" w:customStyle="1" w:styleId="160">
    <w:name w:val="Название объекта16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2">
    <w:name w:val="Название объекта4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2">
    <w:name w:val="Указатель12"/>
    <w:basedOn w:val="a0"/>
    <w:uiPriority w:val="67"/>
    <w:qFormat/>
    <w:pPr>
      <w:suppressLineNumbers/>
    </w:pPr>
    <w:rPr>
      <w:rFonts w:cs="Mangal"/>
    </w:rPr>
  </w:style>
  <w:style w:type="paragraph" w:customStyle="1" w:styleId="213">
    <w:name w:val="Указатель21"/>
    <w:basedOn w:val="a0"/>
    <w:uiPriority w:val="67"/>
    <w:qFormat/>
    <w:pPr>
      <w:suppressLineNumbers/>
    </w:pPr>
    <w:rPr>
      <w:rFonts w:cs="Mangal"/>
    </w:rPr>
  </w:style>
  <w:style w:type="paragraph" w:customStyle="1" w:styleId="1f2">
    <w:name w:val="Текст выноски1"/>
    <w:basedOn w:val="a0"/>
    <w:uiPriority w:val="67"/>
    <w:qFormat/>
    <w:rPr>
      <w:rFonts w:ascii="Tahoma" w:hAnsi="Tahoma" w:cs="Tahoma"/>
      <w:sz w:val="16"/>
      <w:szCs w:val="16"/>
    </w:rPr>
  </w:style>
  <w:style w:type="paragraph" w:customStyle="1" w:styleId="161">
    <w:name w:val="Указатель16"/>
    <w:basedOn w:val="a0"/>
    <w:uiPriority w:val="67"/>
    <w:qFormat/>
    <w:pPr>
      <w:suppressLineNumbers/>
    </w:pPr>
    <w:rPr>
      <w:rFonts w:cs="Mangal"/>
    </w:rPr>
  </w:style>
  <w:style w:type="paragraph" w:customStyle="1" w:styleId="aff1">
    <w:name w:val="Основной текст с отступом.Нумерованный список !!.Надин стиль"/>
    <w:basedOn w:val="a0"/>
    <w:uiPriority w:val="67"/>
    <w:qFormat/>
    <w:pPr>
      <w:tabs>
        <w:tab w:val="left" w:pos="8647"/>
      </w:tabs>
      <w:ind w:right="139" w:firstLine="567"/>
      <w:jc w:val="both"/>
    </w:pPr>
    <w:rPr>
      <w:kern w:val="2"/>
      <w:sz w:val="28"/>
    </w:rPr>
  </w:style>
  <w:style w:type="paragraph" w:customStyle="1" w:styleId="312">
    <w:name w:val="Основной текст с отступом 31"/>
    <w:basedOn w:val="a0"/>
    <w:uiPriority w:val="67"/>
    <w:qFormat/>
    <w:pPr>
      <w:autoSpaceDE w:val="0"/>
      <w:ind w:firstLine="540"/>
      <w:jc w:val="both"/>
    </w:pPr>
    <w:rPr>
      <w:sz w:val="28"/>
    </w:rPr>
  </w:style>
  <w:style w:type="paragraph" w:customStyle="1" w:styleId="a">
    <w:name w:val="Нумерованный абзац"/>
    <w:uiPriority w:val="67"/>
    <w:qFormat/>
    <w:pPr>
      <w:widowControl w:val="0"/>
      <w:numPr>
        <w:numId w:val="3"/>
      </w:numPr>
      <w:tabs>
        <w:tab w:val="left" w:pos="1134"/>
      </w:tabs>
      <w:suppressAutoHyphens/>
      <w:spacing w:before="240"/>
      <w:jc w:val="both"/>
    </w:pPr>
  </w:style>
  <w:style w:type="paragraph" w:customStyle="1" w:styleId="aff2">
    <w:name w:val="Содержимое врезки"/>
    <w:basedOn w:val="a0"/>
    <w:uiPriority w:val="67"/>
    <w:qFormat/>
  </w:style>
  <w:style w:type="paragraph" w:customStyle="1" w:styleId="1f3">
    <w:name w:val="Без интервала1"/>
    <w:basedOn w:val="a0"/>
    <w:uiPriority w:val="2"/>
    <w:qFormat/>
    <w:rPr>
      <w:rFonts w:ascii="Calibri" w:hAnsi="Calibri" w:cs="Calibri"/>
      <w:szCs w:val="32"/>
      <w:lang w:val="en-US" w:eastAsia="en-US" w:bidi="en-US"/>
    </w:rPr>
  </w:style>
  <w:style w:type="paragraph" w:customStyle="1" w:styleId="62">
    <w:name w:val="Указатель6"/>
    <w:basedOn w:val="a0"/>
    <w:uiPriority w:val="67"/>
    <w:qFormat/>
    <w:pPr>
      <w:suppressLineNumbers/>
    </w:pPr>
    <w:rPr>
      <w:rFonts w:cs="Mangal"/>
    </w:rPr>
  </w:style>
  <w:style w:type="paragraph" w:customStyle="1" w:styleId="214">
    <w:name w:val="Основной текст с отступом 21"/>
    <w:basedOn w:val="a0"/>
    <w:uiPriority w:val="67"/>
    <w:qFormat/>
    <w:pPr>
      <w:spacing w:after="120" w:line="480" w:lineRule="auto"/>
      <w:ind w:left="283"/>
    </w:pPr>
    <w:rPr>
      <w:rFonts w:cs="Calibri"/>
    </w:rPr>
  </w:style>
  <w:style w:type="paragraph" w:customStyle="1" w:styleId="181">
    <w:name w:val="Название объекта18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f3">
    <w:name w:val="List Paragraph"/>
    <w:basedOn w:val="a0"/>
    <w:uiPriority w:val="34"/>
    <w:qFormat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1"/>
    <w:uiPriority w:val="6"/>
    <w:qFormat/>
    <w:pPr>
      <w:widowControl w:val="0"/>
      <w:suppressAutoHyphens/>
      <w:autoSpaceDE w:val="0"/>
      <w:ind w:firstLine="720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7</Pages>
  <Words>2430</Words>
  <Characters>13853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</dc:creator>
  <cp:lastModifiedBy>Трагман Елена</cp:lastModifiedBy>
  <cp:revision>49</cp:revision>
  <cp:lastPrinted>2024-11-19T07:30:00Z</cp:lastPrinted>
  <dcterms:created xsi:type="dcterms:W3CDTF">2024-08-29T08:36:00Z</dcterms:created>
  <dcterms:modified xsi:type="dcterms:W3CDTF">2024-12-13T08:14:00Z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3A93529E03934FBBB433B69ED019ACB5_12</vt:lpwstr>
  </property>
</Properties>
</file>