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4ED50F9" w14:textId="77777777" w:rsidR="00AF6C07" w:rsidRDefault="00F34A2D">
      <w:pPr>
        <w:pStyle w:val="a1"/>
        <w:spacing w:after="0" w:line="240" w:lineRule="exact"/>
        <w:ind w:left="-200"/>
        <w:jc w:val="right"/>
      </w:pPr>
      <w:r>
        <w:rPr>
          <w:sz w:val="28"/>
          <w:szCs w:val="28"/>
        </w:rPr>
        <w:t xml:space="preserve">  Проект</w:t>
      </w:r>
    </w:p>
    <w:p w14:paraId="02EC9CCA" w14:textId="77777777" w:rsidR="00AF6C07" w:rsidRDefault="00AF6C07">
      <w:pPr>
        <w:pStyle w:val="a1"/>
        <w:spacing w:after="0" w:line="240" w:lineRule="exact"/>
        <w:jc w:val="right"/>
        <w:rPr>
          <w:sz w:val="28"/>
          <w:szCs w:val="28"/>
        </w:rPr>
      </w:pPr>
    </w:p>
    <w:p w14:paraId="33A1E61D" w14:textId="77777777" w:rsidR="00AF6C07" w:rsidRDefault="00F34A2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СОВЕТ АПАНАСЕНКОВСКОГО МУНИЦИПАЛЬНОГО ОКРУГА</w:t>
      </w:r>
    </w:p>
    <w:p w14:paraId="0AE083F9" w14:textId="77777777" w:rsidR="00AF6C07" w:rsidRDefault="00F34A2D">
      <w:pPr>
        <w:pStyle w:val="a1"/>
        <w:spacing w:after="0"/>
        <w:jc w:val="center"/>
        <w:rPr>
          <w:bCs/>
        </w:rPr>
      </w:pPr>
      <w:r>
        <w:rPr>
          <w:bCs/>
          <w:sz w:val="28"/>
          <w:szCs w:val="28"/>
        </w:rPr>
        <w:t>СТАВРОПОЛЬСКОГО КРАЯ ПЕРВОГО СОЗЫВА</w:t>
      </w:r>
    </w:p>
    <w:p w14:paraId="2F35E6C2" w14:textId="77777777" w:rsidR="00AF6C07" w:rsidRDefault="00AF6C07">
      <w:pPr>
        <w:pStyle w:val="a1"/>
        <w:spacing w:after="0"/>
        <w:ind w:firstLine="560"/>
        <w:jc w:val="both"/>
        <w:rPr>
          <w:bCs/>
          <w:sz w:val="28"/>
          <w:szCs w:val="28"/>
        </w:rPr>
      </w:pPr>
    </w:p>
    <w:p w14:paraId="60F9D2E6" w14:textId="77777777" w:rsidR="00AF6C07" w:rsidRDefault="00F34A2D">
      <w:pPr>
        <w:pStyle w:val="a1"/>
        <w:tabs>
          <w:tab w:val="left" w:pos="9000"/>
        </w:tabs>
        <w:spacing w:after="0"/>
        <w:jc w:val="both"/>
        <w:rPr>
          <w:bCs/>
        </w:rPr>
      </w:pPr>
      <w:r>
        <w:rPr>
          <w:bCs/>
          <w:sz w:val="28"/>
          <w:szCs w:val="28"/>
        </w:rPr>
        <w:t xml:space="preserve">                                                           РЕШЕНИЕ</w:t>
      </w:r>
    </w:p>
    <w:p w14:paraId="59637393" w14:textId="77777777" w:rsidR="00AF6C07" w:rsidRDefault="00AF6C07">
      <w:pPr>
        <w:pStyle w:val="a1"/>
        <w:spacing w:after="0"/>
        <w:rPr>
          <w:sz w:val="28"/>
          <w:szCs w:val="28"/>
        </w:rPr>
      </w:pPr>
    </w:p>
    <w:p w14:paraId="5A4B3C73" w14:textId="77777777" w:rsidR="00AF6C07" w:rsidRDefault="00F34A2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с. Дивное                                          </w:t>
      </w:r>
    </w:p>
    <w:p w14:paraId="158DEAA0" w14:textId="5512D16F" w:rsidR="00AF6C07" w:rsidRDefault="00F34A2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32F73">
        <w:rPr>
          <w:sz w:val="28"/>
          <w:szCs w:val="28"/>
        </w:rPr>
        <w:t>июля</w:t>
      </w:r>
      <w:bookmarkStart w:id="0" w:name="_GoBack"/>
      <w:bookmarkEnd w:id="0"/>
      <w:r>
        <w:rPr>
          <w:sz w:val="28"/>
          <w:szCs w:val="28"/>
        </w:rPr>
        <w:t xml:space="preserve"> 2024 г.                                                                                       №</w:t>
      </w:r>
    </w:p>
    <w:p w14:paraId="5FFC00F6" w14:textId="77777777" w:rsidR="00AF6C07" w:rsidRDefault="00AF6C07">
      <w:pPr>
        <w:pStyle w:val="a1"/>
        <w:spacing w:after="0"/>
      </w:pPr>
    </w:p>
    <w:p w14:paraId="6CE1EA16" w14:textId="77777777" w:rsidR="00AF6C07" w:rsidRDefault="00AF6C07">
      <w:pPr>
        <w:pStyle w:val="a1"/>
        <w:spacing w:after="0"/>
      </w:pPr>
    </w:p>
    <w:p w14:paraId="4CE5B764" w14:textId="77777777" w:rsidR="00AF6C07" w:rsidRDefault="00AF6C07">
      <w:pPr>
        <w:pStyle w:val="a1"/>
        <w:spacing w:after="0"/>
        <w:rPr>
          <w:b/>
          <w:sz w:val="28"/>
          <w:szCs w:val="28"/>
        </w:rPr>
      </w:pPr>
    </w:p>
    <w:p w14:paraId="199102CE" w14:textId="77777777" w:rsidR="00AF6C07" w:rsidRDefault="00F34A2D">
      <w:pPr>
        <w:pStyle w:val="a1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внесении изменений и дополнений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</w:t>
      </w:r>
    </w:p>
    <w:p w14:paraId="5C775A99" w14:textId="77777777" w:rsidR="00AF6C07" w:rsidRDefault="00AF6C0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58B57FE" w14:textId="77777777" w:rsidR="00AF6C07" w:rsidRDefault="00AF6C07">
      <w:pPr>
        <w:pStyle w:val="a1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14:paraId="1D13228E" w14:textId="77777777" w:rsidR="00AF6C07" w:rsidRDefault="00F34A2D">
      <w:pPr>
        <w:pStyle w:val="a1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г.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14:paraId="0B036976" w14:textId="77777777" w:rsidR="00AF6C07" w:rsidRDefault="00AF6C07">
      <w:pPr>
        <w:pStyle w:val="a1"/>
        <w:spacing w:after="0"/>
        <w:ind w:firstLine="560"/>
        <w:jc w:val="both"/>
        <w:rPr>
          <w:sz w:val="28"/>
          <w:szCs w:val="28"/>
        </w:rPr>
      </w:pPr>
    </w:p>
    <w:p w14:paraId="799AA668" w14:textId="77777777" w:rsidR="00AF6C07" w:rsidRDefault="00F34A2D">
      <w:pPr>
        <w:pStyle w:val="a1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14:paraId="519AA480" w14:textId="77777777" w:rsidR="00AF6C07" w:rsidRDefault="00AF6C07">
      <w:pPr>
        <w:pStyle w:val="a1"/>
        <w:spacing w:after="0"/>
      </w:pPr>
    </w:p>
    <w:p w14:paraId="60FFDAAF" w14:textId="77777777" w:rsidR="00AF6C07" w:rsidRDefault="00F34A2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решение Совета Апанасенковского муниципального округа Ставропольского края первого созыва от 21 декабря 2023 г. № 410 «О бюджете Апанасенковского муниципального округа Ставропольского края на 2024 год и плановый период 2025 и 2026 годов» (с изменениями и дополнениями, внесенными решением Совета Апанасенковского муниципального округа Ставропольского края первого созыва                                 от 13 марта 2024 г. № 429, от 23 апреля 2024 г. № 444) следующие изменения и дополнения:</w:t>
      </w:r>
    </w:p>
    <w:p w14:paraId="2DA79E8B" w14:textId="77777777" w:rsidR="00AF6C07" w:rsidRDefault="00F34A2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пункт 1 изложить в следующей редакции:</w:t>
      </w:r>
    </w:p>
    <w:p w14:paraId="680508F0" w14:textId="77777777" w:rsidR="00AF6C07" w:rsidRDefault="00F34A2D">
      <w:pPr>
        <w:pStyle w:val="a1"/>
        <w:spacing w:after="0"/>
        <w:ind w:firstLine="567"/>
        <w:jc w:val="both"/>
      </w:pPr>
      <w:r>
        <w:rPr>
          <w:sz w:val="28"/>
          <w:szCs w:val="28"/>
        </w:rPr>
        <w:t>«1.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14:paraId="306DE1A9" w14:textId="77777777" w:rsidR="00AF6C07" w:rsidRDefault="00F34A2D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сумме           1 600 827,99 тыс. рублей, на 2025 год в сумме 1 353 454,67 тыс. рублей и на 2026 год в сумме 1 308 107,29 тыс. рублей;</w:t>
      </w:r>
    </w:p>
    <w:p w14:paraId="2D39121F" w14:textId="77777777" w:rsidR="00AF6C07" w:rsidRDefault="00F34A2D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lastRenderedPageBreak/>
        <w:t xml:space="preserve">2) общий объем расходов бюджета округа </w:t>
      </w:r>
      <w:r>
        <w:rPr>
          <w:sz w:val="28"/>
          <w:szCs w:val="28"/>
        </w:rPr>
        <w:t>на 2024 год в сумме 1 632 388,55 тыс. рублей, на 2025 год в сумме 1 353 454,67 тыс. рублей, в том числе условно утвержденные расходы в сумме 18 900,00 тыс. рублей, и на 2026 год в сумме 1 308 107,29 тыс. рублей, в том числе условно утвержденные расходы в сумме 37 500,00 тыс. рублей;</w:t>
      </w:r>
    </w:p>
    <w:p w14:paraId="4AEE70DB" w14:textId="77777777" w:rsidR="00AF6C07" w:rsidRDefault="00F34A2D">
      <w:pPr>
        <w:pStyle w:val="a1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31 560,56 тыс. рублей, на 2025 год в сумме 0,00 тыс. рублей и на 2026 год в сумме 0,00 тыс. рублей.</w:t>
      </w:r>
    </w:p>
    <w:p w14:paraId="40369DB9" w14:textId="77777777" w:rsidR="00AF6C07" w:rsidRDefault="00F34A2D">
      <w:pPr>
        <w:pStyle w:val="a1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решению.»;</w:t>
      </w:r>
    </w:p>
    <w:p w14:paraId="09C2ED1A" w14:textId="77777777" w:rsidR="00AF6C07" w:rsidRDefault="00F34A2D">
      <w:pPr>
        <w:pStyle w:val="a1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2) пункт 3 изложить в следующей редакции:</w:t>
      </w:r>
    </w:p>
    <w:p w14:paraId="312711D0" w14:textId="32E6B19F" w:rsidR="00AF6C07" w:rsidRDefault="00F34A2D">
      <w:pPr>
        <w:pStyle w:val="a1"/>
        <w:spacing w:after="0"/>
        <w:ind w:firstLine="560"/>
        <w:jc w:val="both"/>
        <w:rPr>
          <w:b/>
          <w:sz w:val="28"/>
          <w:szCs w:val="28"/>
        </w:rPr>
      </w:pPr>
      <w:r>
        <w:rPr>
          <w:spacing w:val="-8"/>
          <w:sz w:val="28"/>
          <w:szCs w:val="28"/>
        </w:rPr>
        <w:t xml:space="preserve">«3.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края, на 2024 год в сумме 1 230 362,26 тыс. рублей, на 2025 год в сумме 990</w:t>
      </w:r>
      <w:r>
        <w:rPr>
          <w:sz w:val="28"/>
          <w:szCs w:val="28"/>
          <w:lang w:eastAsia="ru-RU"/>
        </w:rPr>
        <w:t xml:space="preserve"> 088,21 </w:t>
      </w:r>
      <w:r>
        <w:rPr>
          <w:sz w:val="28"/>
          <w:szCs w:val="28"/>
        </w:rPr>
        <w:t>тыс. рублей и на 2026 год в сумме 938</w:t>
      </w:r>
      <w:r>
        <w:rPr>
          <w:sz w:val="28"/>
          <w:szCs w:val="28"/>
          <w:lang w:eastAsia="ru-RU"/>
        </w:rPr>
        <w:t xml:space="preserve"> 611,02 </w:t>
      </w:r>
      <w:r>
        <w:rPr>
          <w:sz w:val="28"/>
          <w:szCs w:val="28"/>
        </w:rPr>
        <w:t>тыс. рублей.»;</w:t>
      </w:r>
    </w:p>
    <w:p w14:paraId="4E805F7A" w14:textId="77777777" w:rsidR="00AF6C07" w:rsidRDefault="00F34A2D">
      <w:pPr>
        <w:pStyle w:val="a1"/>
        <w:spacing w:after="0"/>
        <w:ind w:firstLine="540"/>
        <w:jc w:val="both"/>
      </w:pPr>
      <w:r>
        <w:rPr>
          <w:sz w:val="28"/>
          <w:szCs w:val="28"/>
        </w:rPr>
        <w:t>3) пункт 5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711E3AAC" w14:textId="77777777" w:rsidR="00AF6C07" w:rsidRDefault="00F34A2D">
      <w:pPr>
        <w:pStyle w:val="a1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«5. Утвердить общий объем бюджетных ассигнований, направляемых на исполнение публичных нормативных обязательств на 2024 год в сумме 103 156,74 тыс. рублей, на 2025 год в сумме 97 499,82 тыс. рублей и на 2026 год в сумме 91 468,56 тыс. рублей.»;</w:t>
      </w:r>
    </w:p>
    <w:p w14:paraId="737E1393" w14:textId="77777777" w:rsidR="00AF6C07" w:rsidRDefault="00F34A2D">
      <w:pPr>
        <w:pStyle w:val="a1"/>
        <w:spacing w:after="0"/>
        <w:ind w:firstLine="540"/>
        <w:jc w:val="both"/>
      </w:pPr>
      <w:r>
        <w:rPr>
          <w:sz w:val="28"/>
          <w:szCs w:val="28"/>
        </w:rPr>
        <w:t>4) пункт 6 изложить</w:t>
      </w:r>
      <w:r>
        <w:t xml:space="preserve"> </w:t>
      </w:r>
      <w:r>
        <w:rPr>
          <w:sz w:val="28"/>
          <w:szCs w:val="28"/>
        </w:rPr>
        <w:t>в следующей редакции:</w:t>
      </w:r>
    </w:p>
    <w:p w14:paraId="2CA1C72A" w14:textId="77777777" w:rsidR="00AF6C07" w:rsidRDefault="00F34A2D">
      <w:pPr>
        <w:ind w:firstLine="567"/>
        <w:jc w:val="both"/>
      </w:pPr>
      <w:r>
        <w:rPr>
          <w:sz w:val="28"/>
          <w:szCs w:val="28"/>
        </w:rPr>
        <w:t>«6. Утвердить объем бюджетных ассигнований дорожного фонда Апанасенковского муниципального округа Ставропольского края на 2024 год в сумме 241 238,26 тыс. рублей, на 2025 год в сумме 69 661,00 тыс. рублей и на 2026 год в сумме 23 827,79 тыс. рублей.»;</w:t>
      </w:r>
      <w:r>
        <w:t xml:space="preserve"> </w:t>
      </w:r>
    </w:p>
    <w:p w14:paraId="1509C48C" w14:textId="274918E3" w:rsidR="00AF6C07" w:rsidRDefault="00F34A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в пункте 7 цифры «7 300,00» заменить цифрами «2 347,00»; </w:t>
      </w:r>
    </w:p>
    <w:p w14:paraId="0ACD89D9" w14:textId="77777777" w:rsidR="00AF6C07" w:rsidRDefault="00F34A2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в пункте 11:</w:t>
      </w:r>
    </w:p>
    <w:p w14:paraId="1E461191" w14:textId="3F5E8736" w:rsidR="00AF6C07" w:rsidRDefault="00F34A2D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а) подпункте 1цифры «643,57» заменить цифрами «612,76»</w:t>
      </w:r>
    </w:p>
    <w:p w14:paraId="4A9F6B24" w14:textId="3DE44B12" w:rsidR="00AF6C07" w:rsidRDefault="00F34A2D">
      <w:pPr>
        <w:pStyle w:val="a1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подпункте 2 цифры «7 300,00» заменить цифрами «2 </w:t>
      </w:r>
      <w:r w:rsidR="00C53CE0">
        <w:rPr>
          <w:sz w:val="28"/>
          <w:szCs w:val="28"/>
        </w:rPr>
        <w:t>3</w:t>
      </w:r>
      <w:r>
        <w:rPr>
          <w:sz w:val="28"/>
          <w:szCs w:val="28"/>
        </w:rPr>
        <w:t>47,00»</w:t>
      </w:r>
    </w:p>
    <w:p w14:paraId="61750AC6" w14:textId="3F62463D" w:rsidR="00AF6C07" w:rsidRDefault="00F34A2D">
      <w:pPr>
        <w:pStyle w:val="a1"/>
        <w:spacing w:after="0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в) в подпункте 3 цифры «12 304,00» заменить цифрами «7 000,3</w:t>
      </w:r>
      <w:r w:rsidR="00C53CE0">
        <w:rPr>
          <w:sz w:val="28"/>
          <w:szCs w:val="28"/>
        </w:rPr>
        <w:t>5</w:t>
      </w:r>
      <w:r>
        <w:rPr>
          <w:sz w:val="28"/>
          <w:szCs w:val="28"/>
        </w:rPr>
        <w:t>»;</w:t>
      </w:r>
    </w:p>
    <w:p w14:paraId="4E285479" w14:textId="77777777" w:rsidR="00AF6C07" w:rsidRDefault="00F34A2D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7) приложение 1 «Источники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годов», приложение 2 «Распределение </w:t>
      </w:r>
      <w:r>
        <w:rPr>
          <w:rStyle w:val="hl41"/>
          <w:b w:val="0"/>
          <w:bCs w:val="0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годов», приложение 3</w:t>
      </w:r>
      <w:r>
        <w:rPr>
          <w:rStyle w:val="hl41"/>
          <w:sz w:val="28"/>
          <w:szCs w:val="28"/>
        </w:rPr>
        <w:t xml:space="preserve"> «</w:t>
      </w:r>
      <w:r>
        <w:rPr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(Вед.),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бюджета округа на 2024 год и плановый период 2025 и 2026 годы</w:t>
      </w:r>
      <w:r>
        <w:rPr>
          <w:kern w:val="2"/>
          <w:sz w:val="28"/>
          <w:szCs w:val="28"/>
        </w:rPr>
        <w:t>», приложение 4 «</w:t>
      </w:r>
      <w:r>
        <w:rPr>
          <w:kern w:val="2"/>
          <w:sz w:val="28"/>
          <w:szCs w:val="28"/>
          <w:lang w:eastAsia="zh-CN"/>
        </w:rPr>
        <w:t xml:space="preserve">Распределение бюджетных ассигнований по целевым статьям </w:t>
      </w:r>
      <w:r>
        <w:rPr>
          <w:kern w:val="2"/>
          <w:sz w:val="28"/>
          <w:szCs w:val="28"/>
          <w:lang w:eastAsia="zh-CN"/>
        </w:rPr>
        <w:lastRenderedPageBreak/>
        <w:t>(муниципальным программам и непрограммным направлениям деятельности) (ЦСР) и группам видов расходов (ВР) классификации расходов бюджетов на 2024 год и плановый период 2025 и 2026 годов</w:t>
      </w:r>
      <w:r>
        <w:rPr>
          <w:kern w:val="2"/>
          <w:sz w:val="28"/>
          <w:szCs w:val="28"/>
        </w:rPr>
        <w:t>», приложение 5 «</w:t>
      </w:r>
      <w:r>
        <w:rPr>
          <w:sz w:val="28"/>
          <w:szCs w:val="28"/>
        </w:rPr>
        <w:t>Распределение бюджетных ассигнований по разделам (Рз), подразделам (ПР) классификации расходов бюджетов на 2024 год и плановый период 2025 и 2026 годов», к решению о бюджете изложить в прилагаемой редакции.</w:t>
      </w:r>
    </w:p>
    <w:p w14:paraId="2AD7F5D4" w14:textId="77777777" w:rsidR="00AF6C07" w:rsidRDefault="00AF6C07">
      <w:pPr>
        <w:spacing w:line="240" w:lineRule="exact"/>
        <w:ind w:left="708"/>
        <w:jc w:val="center"/>
        <w:rPr>
          <w:kern w:val="2"/>
          <w:sz w:val="28"/>
          <w:szCs w:val="28"/>
        </w:rPr>
      </w:pPr>
    </w:p>
    <w:p w14:paraId="29803161" w14:textId="77777777" w:rsidR="00AF6C07" w:rsidRDefault="00F34A2D">
      <w:pPr>
        <w:autoSpaceDE w:val="0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его официального опубликования в газете «Вестник Апанасенковского района».</w:t>
      </w:r>
    </w:p>
    <w:p w14:paraId="788DC693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1BAB398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37CDD1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98D36E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1E5B791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14:paraId="38350561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6072D9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5CCDCFF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В.В.Русановский </w:t>
      </w:r>
    </w:p>
    <w:p w14:paraId="61F08C72" w14:textId="77777777" w:rsidR="00AF6C07" w:rsidRDefault="00AF6C07">
      <w:pPr>
        <w:jc w:val="both"/>
        <w:rPr>
          <w:sz w:val="28"/>
          <w:szCs w:val="28"/>
        </w:rPr>
      </w:pPr>
    </w:p>
    <w:p w14:paraId="47A21B7B" w14:textId="77777777" w:rsidR="001E585D" w:rsidRDefault="001E585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4456C8A5" w14:textId="2E926DEF" w:rsidR="00AF6C07" w:rsidRDefault="001E585D">
      <w:pPr>
        <w:spacing w:line="240" w:lineRule="exact"/>
        <w:ind w:right="-6"/>
        <w:jc w:val="both"/>
      </w:pPr>
      <w:r>
        <w:rPr>
          <w:sz w:val="28"/>
          <w:szCs w:val="28"/>
        </w:rPr>
        <w:t>г</w:t>
      </w:r>
      <w:r w:rsidR="00F34A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34A2D">
        <w:rPr>
          <w:sz w:val="28"/>
          <w:szCs w:val="28"/>
        </w:rPr>
        <w:t xml:space="preserve"> Апанасенковского</w:t>
      </w:r>
    </w:p>
    <w:p w14:paraId="3B4B6510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19719F86" w14:textId="27F90D5A" w:rsidR="00AF6C07" w:rsidRDefault="00F34A2D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r w:rsidR="001E585D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1E585D">
        <w:rPr>
          <w:sz w:val="28"/>
          <w:szCs w:val="28"/>
        </w:rPr>
        <w:t>Р</w:t>
      </w:r>
      <w:r>
        <w:rPr>
          <w:sz w:val="28"/>
          <w:szCs w:val="28"/>
        </w:rPr>
        <w:t>.К</w:t>
      </w:r>
      <w:r w:rsidR="001E585D">
        <w:rPr>
          <w:sz w:val="28"/>
          <w:szCs w:val="28"/>
        </w:rPr>
        <w:t>елехсаев</w:t>
      </w:r>
    </w:p>
    <w:p w14:paraId="1363E91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734F799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2BE23BE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BF92F2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3551CAA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A2F87C4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8CC127C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C1D0BCA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CE66214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1A52777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1033A1F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4D2B96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3B580FB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13868C70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61F36D5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2A574E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5349570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5ADE0D5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E223B3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BFA25C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0F73158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BA036B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B3FFD10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204426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8155E7E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3B56348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0E2C86A6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C91D2E4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30BC7AB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F29D56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538B92D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88D01DC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52D36CA2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34066D0F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7AC6129B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40F6BB18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вносит:</w:t>
      </w:r>
    </w:p>
    <w:p w14:paraId="2E6FB20F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62597E04" w14:textId="77777777" w:rsidR="007506EA" w:rsidRDefault="007506EA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41561CF4" w14:textId="089EE995" w:rsidR="00AF6C07" w:rsidRDefault="007506EA">
      <w:pPr>
        <w:spacing w:line="240" w:lineRule="exact"/>
        <w:ind w:right="-6"/>
        <w:jc w:val="both"/>
      </w:pPr>
      <w:r>
        <w:rPr>
          <w:sz w:val="28"/>
          <w:szCs w:val="28"/>
        </w:rPr>
        <w:t>г</w:t>
      </w:r>
      <w:r w:rsidR="00F34A2D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34A2D">
        <w:rPr>
          <w:sz w:val="28"/>
          <w:szCs w:val="28"/>
        </w:rPr>
        <w:t xml:space="preserve"> Апанасенковского</w:t>
      </w:r>
    </w:p>
    <w:p w14:paraId="5C50FAC8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40A8EE1C" w14:textId="15674C38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                                                                      </w:t>
      </w:r>
      <w:r w:rsidR="007506EA">
        <w:rPr>
          <w:sz w:val="28"/>
          <w:szCs w:val="28"/>
        </w:rPr>
        <w:t>Р</w:t>
      </w:r>
      <w:r>
        <w:rPr>
          <w:sz w:val="28"/>
          <w:szCs w:val="28"/>
        </w:rPr>
        <w:t>.</w:t>
      </w:r>
      <w:r w:rsidR="007506EA">
        <w:rPr>
          <w:sz w:val="28"/>
          <w:szCs w:val="28"/>
        </w:rPr>
        <w:t>Р.Келехсаев</w:t>
      </w:r>
    </w:p>
    <w:p w14:paraId="1C7FB52C" w14:textId="77777777" w:rsidR="00AF6C07" w:rsidRDefault="00AF6C07">
      <w:pPr>
        <w:spacing w:line="240" w:lineRule="exact"/>
        <w:ind w:right="-6"/>
        <w:jc w:val="both"/>
        <w:rPr>
          <w:sz w:val="28"/>
          <w:szCs w:val="28"/>
        </w:rPr>
      </w:pPr>
    </w:p>
    <w:p w14:paraId="299751EA" w14:textId="77777777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согласован:</w:t>
      </w:r>
    </w:p>
    <w:p w14:paraId="37C9517E" w14:textId="77777777" w:rsidR="00AF6C07" w:rsidRDefault="00AF6C07">
      <w:pPr>
        <w:spacing w:line="240" w:lineRule="exact"/>
        <w:ind w:right="-6"/>
        <w:jc w:val="both"/>
      </w:pPr>
    </w:p>
    <w:p w14:paraId="75477DA6" w14:textId="50C2D82B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</w:t>
      </w:r>
      <w:r w:rsidR="0084007C">
        <w:rPr>
          <w:sz w:val="28"/>
          <w:szCs w:val="28"/>
        </w:rPr>
        <w:t>ь</w:t>
      </w:r>
      <w:r>
        <w:rPr>
          <w:sz w:val="28"/>
          <w:szCs w:val="28"/>
        </w:rPr>
        <w:t xml:space="preserve"> </w:t>
      </w:r>
    </w:p>
    <w:p w14:paraId="51D81F20" w14:textId="77777777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</w:t>
      </w:r>
    </w:p>
    <w:p w14:paraId="3299085C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2D0ECE3E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EDAD641" w14:textId="2C9FCEE2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</w:t>
      </w:r>
      <w:r w:rsidR="00DE0DC0">
        <w:rPr>
          <w:sz w:val="28"/>
          <w:szCs w:val="28"/>
        </w:rPr>
        <w:t>Келехсаев</w:t>
      </w:r>
    </w:p>
    <w:p w14:paraId="77D687F4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                                                       </w:t>
      </w:r>
    </w:p>
    <w:p w14:paraId="5D86E864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Заместитель главы</w:t>
      </w:r>
    </w:p>
    <w:p w14:paraId="17FB02A1" w14:textId="77777777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14:paraId="0A14BBCE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E801C20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7E7F4AE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14:paraId="5B17FE3E" w14:textId="2A9AD7A8" w:rsidR="00AF6C07" w:rsidRDefault="00AF6C07">
      <w:pPr>
        <w:spacing w:line="240" w:lineRule="exact"/>
        <w:ind w:right="-6"/>
        <w:jc w:val="both"/>
      </w:pPr>
    </w:p>
    <w:p w14:paraId="06294F6F" w14:textId="77777777" w:rsidR="0078460E" w:rsidRDefault="0078460E" w:rsidP="0078460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79D90354" w14:textId="77777777" w:rsidR="0078460E" w:rsidRDefault="0078460E" w:rsidP="0078460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начальника отдела правового</w:t>
      </w:r>
    </w:p>
    <w:p w14:paraId="15619B97" w14:textId="77777777" w:rsidR="0078460E" w:rsidRDefault="0078460E" w:rsidP="0078460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14:paraId="5C9A9CE3" w14:textId="77777777" w:rsidR="0078460E" w:rsidRDefault="0078460E" w:rsidP="0078460E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328190AD" w14:textId="77777777" w:rsidR="0078460E" w:rsidRDefault="0078460E" w:rsidP="0078460E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F97F904" w14:textId="77777777" w:rsidR="0078460E" w:rsidRDefault="0078460E" w:rsidP="0078460E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  <w:t xml:space="preserve">                                                                         Ю.А.Скиба</w:t>
      </w:r>
    </w:p>
    <w:p w14:paraId="7438E2D2" w14:textId="77777777" w:rsidR="0078460E" w:rsidRDefault="0078460E" w:rsidP="0078460E">
      <w:pPr>
        <w:spacing w:line="240" w:lineRule="exact"/>
        <w:ind w:right="-6"/>
        <w:jc w:val="both"/>
        <w:rPr>
          <w:sz w:val="28"/>
          <w:szCs w:val="28"/>
        </w:rPr>
      </w:pPr>
    </w:p>
    <w:p w14:paraId="11500B78" w14:textId="77777777" w:rsidR="0078460E" w:rsidRDefault="0078460E">
      <w:pPr>
        <w:spacing w:line="240" w:lineRule="exact"/>
        <w:ind w:right="-6"/>
        <w:jc w:val="both"/>
      </w:pPr>
    </w:p>
    <w:p w14:paraId="6929188B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14:paraId="722493BA" w14:textId="4CD8C94D" w:rsidR="00AF6C07" w:rsidRDefault="0084007C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34A2D">
        <w:rPr>
          <w:sz w:val="28"/>
          <w:szCs w:val="28"/>
        </w:rPr>
        <w:t xml:space="preserve"> финансового </w:t>
      </w:r>
    </w:p>
    <w:p w14:paraId="6987E763" w14:textId="77777777" w:rsidR="00AF6C07" w:rsidRDefault="00F34A2D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</w:t>
      </w:r>
    </w:p>
    <w:p w14:paraId="02AD4113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14:paraId="75BAF697" w14:textId="77777777" w:rsidR="00AF6C07" w:rsidRDefault="00F34A2D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14:paraId="26460802" w14:textId="7E5BA443" w:rsidR="00AF6C07" w:rsidRDefault="00F34A2D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</w:t>
      </w:r>
      <w:r w:rsidR="0084007C">
        <w:rPr>
          <w:sz w:val="28"/>
          <w:szCs w:val="28"/>
        </w:rPr>
        <w:t xml:space="preserve">     Е</w:t>
      </w:r>
      <w:r>
        <w:rPr>
          <w:sz w:val="28"/>
          <w:szCs w:val="28"/>
        </w:rPr>
        <w:t>.</w:t>
      </w:r>
      <w:r w:rsidR="0084007C">
        <w:rPr>
          <w:sz w:val="28"/>
          <w:szCs w:val="28"/>
        </w:rPr>
        <w:t>И</w:t>
      </w:r>
      <w:r>
        <w:rPr>
          <w:sz w:val="28"/>
          <w:szCs w:val="28"/>
        </w:rPr>
        <w:t>.</w:t>
      </w:r>
      <w:r w:rsidR="0084007C">
        <w:rPr>
          <w:sz w:val="28"/>
          <w:szCs w:val="28"/>
        </w:rPr>
        <w:t>Медяник</w:t>
      </w:r>
    </w:p>
    <w:p w14:paraId="6399021F" w14:textId="74512319" w:rsidR="00AF6C07" w:rsidRDefault="00AF6C07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14:paraId="67BC7203" w14:textId="23FE8B40" w:rsidR="0078460E" w:rsidRDefault="0078460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p w14:paraId="103FF50B" w14:textId="77777777" w:rsidR="0078460E" w:rsidRDefault="0078460E" w:rsidP="0078460E">
      <w:pPr>
        <w:spacing w:line="240" w:lineRule="exact"/>
        <w:ind w:right="-6"/>
        <w:jc w:val="both"/>
      </w:pPr>
    </w:p>
    <w:p w14:paraId="00A851B6" w14:textId="77777777" w:rsidR="0078460E" w:rsidRDefault="0078460E" w:rsidP="0078460E">
      <w:pPr>
        <w:spacing w:line="240" w:lineRule="exact"/>
        <w:ind w:right="-6"/>
        <w:jc w:val="both"/>
      </w:pPr>
    </w:p>
    <w:p w14:paraId="04F625FA" w14:textId="77777777" w:rsidR="0078460E" w:rsidRDefault="0078460E" w:rsidP="0078460E">
      <w:pPr>
        <w:spacing w:line="240" w:lineRule="exact"/>
        <w:jc w:val="both"/>
        <w:rPr>
          <w:color w:val="0000FF"/>
          <w:sz w:val="28"/>
          <w:szCs w:val="28"/>
        </w:rPr>
      </w:pPr>
    </w:p>
    <w:p w14:paraId="721B9406" w14:textId="77777777" w:rsidR="0078460E" w:rsidRDefault="0078460E" w:rsidP="0078460E">
      <w:pPr>
        <w:spacing w:line="240" w:lineRule="exact"/>
        <w:jc w:val="both"/>
        <w:rPr>
          <w:color w:val="0000FF"/>
          <w:sz w:val="28"/>
          <w:szCs w:val="28"/>
        </w:rPr>
      </w:pPr>
    </w:p>
    <w:p w14:paraId="7730EBAA" w14:textId="77777777" w:rsidR="0078460E" w:rsidRDefault="0078460E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</w:p>
    <w:sectPr w:rsidR="0078460E">
      <w:headerReference w:type="defaul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4E609" w14:textId="77777777" w:rsidR="00302342" w:rsidRDefault="00302342">
      <w:r>
        <w:separator/>
      </w:r>
    </w:p>
  </w:endnote>
  <w:endnote w:type="continuationSeparator" w:id="0">
    <w:p w14:paraId="3F21EAEE" w14:textId="77777777" w:rsidR="00302342" w:rsidRDefault="00302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75EED" w14:textId="77777777" w:rsidR="00302342" w:rsidRDefault="00302342">
      <w:r>
        <w:separator/>
      </w:r>
    </w:p>
  </w:footnote>
  <w:footnote w:type="continuationSeparator" w:id="0">
    <w:p w14:paraId="1AB77CF2" w14:textId="77777777" w:rsidR="00302342" w:rsidRDefault="00302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B4721A" w14:textId="3AAC18E1" w:rsidR="00AF6C07" w:rsidRDefault="00F34A2D">
    <w:pPr>
      <w:pStyle w:val="aa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232F73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00000003"/>
    <w:multiLevelType w:val="multilevel"/>
    <w:tmpl w:val="00000003"/>
    <w:lvl w:ilvl="0">
      <w:start w:val="1"/>
      <w:numFmt w:val="decimal"/>
      <w:pStyle w:val="a"/>
      <w:lvlText w:val="%1.   "/>
      <w:lvlJc w:val="left"/>
      <w:pPr>
        <w:tabs>
          <w:tab w:val="left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left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left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66B"/>
    <w:rsid w:val="00013EAD"/>
    <w:rsid w:val="00016DF4"/>
    <w:rsid w:val="000178C9"/>
    <w:rsid w:val="00025ED4"/>
    <w:rsid w:val="00027FF6"/>
    <w:rsid w:val="000306A7"/>
    <w:rsid w:val="00032266"/>
    <w:rsid w:val="0003498D"/>
    <w:rsid w:val="00034B67"/>
    <w:rsid w:val="00043637"/>
    <w:rsid w:val="0004492A"/>
    <w:rsid w:val="00050684"/>
    <w:rsid w:val="00054716"/>
    <w:rsid w:val="0005519B"/>
    <w:rsid w:val="00057C32"/>
    <w:rsid w:val="000602BC"/>
    <w:rsid w:val="00061B41"/>
    <w:rsid w:val="0007143B"/>
    <w:rsid w:val="00072E85"/>
    <w:rsid w:val="00073B31"/>
    <w:rsid w:val="00081DE4"/>
    <w:rsid w:val="00085F6D"/>
    <w:rsid w:val="0008727A"/>
    <w:rsid w:val="00090525"/>
    <w:rsid w:val="000A053A"/>
    <w:rsid w:val="000B1366"/>
    <w:rsid w:val="000C4A3A"/>
    <w:rsid w:val="000D21C8"/>
    <w:rsid w:val="000D4444"/>
    <w:rsid w:val="000E09A5"/>
    <w:rsid w:val="00102109"/>
    <w:rsid w:val="00112FAD"/>
    <w:rsid w:val="00113516"/>
    <w:rsid w:val="00121AC0"/>
    <w:rsid w:val="00133A04"/>
    <w:rsid w:val="001644A0"/>
    <w:rsid w:val="001664F9"/>
    <w:rsid w:val="00181E94"/>
    <w:rsid w:val="00191E67"/>
    <w:rsid w:val="0019656E"/>
    <w:rsid w:val="001B12E9"/>
    <w:rsid w:val="001B168F"/>
    <w:rsid w:val="001C42E2"/>
    <w:rsid w:val="001E4619"/>
    <w:rsid w:val="001E585D"/>
    <w:rsid w:val="001E7FF1"/>
    <w:rsid w:val="001F434C"/>
    <w:rsid w:val="001F567C"/>
    <w:rsid w:val="001F7255"/>
    <w:rsid w:val="001F7593"/>
    <w:rsid w:val="00200420"/>
    <w:rsid w:val="00201767"/>
    <w:rsid w:val="002126F4"/>
    <w:rsid w:val="00222586"/>
    <w:rsid w:val="00232F73"/>
    <w:rsid w:val="002372E2"/>
    <w:rsid w:val="002454DF"/>
    <w:rsid w:val="00252104"/>
    <w:rsid w:val="002550B1"/>
    <w:rsid w:val="002646CE"/>
    <w:rsid w:val="002655A1"/>
    <w:rsid w:val="002838D4"/>
    <w:rsid w:val="0029760F"/>
    <w:rsid w:val="002A1905"/>
    <w:rsid w:val="002B473E"/>
    <w:rsid w:val="002C40A9"/>
    <w:rsid w:val="002D548D"/>
    <w:rsid w:val="002F06FA"/>
    <w:rsid w:val="002F586A"/>
    <w:rsid w:val="00302342"/>
    <w:rsid w:val="003164CC"/>
    <w:rsid w:val="00316861"/>
    <w:rsid w:val="00317070"/>
    <w:rsid w:val="003174FF"/>
    <w:rsid w:val="00324128"/>
    <w:rsid w:val="00333C31"/>
    <w:rsid w:val="00337705"/>
    <w:rsid w:val="0034107A"/>
    <w:rsid w:val="003443C3"/>
    <w:rsid w:val="003446D2"/>
    <w:rsid w:val="00345747"/>
    <w:rsid w:val="00352E1A"/>
    <w:rsid w:val="0037377D"/>
    <w:rsid w:val="00391131"/>
    <w:rsid w:val="003B03E7"/>
    <w:rsid w:val="003D1B72"/>
    <w:rsid w:val="003E086B"/>
    <w:rsid w:val="003E284B"/>
    <w:rsid w:val="003E3B8A"/>
    <w:rsid w:val="003E4397"/>
    <w:rsid w:val="003F1DDC"/>
    <w:rsid w:val="00411712"/>
    <w:rsid w:val="00424030"/>
    <w:rsid w:val="004360D5"/>
    <w:rsid w:val="0044491C"/>
    <w:rsid w:val="00445085"/>
    <w:rsid w:val="00445E6A"/>
    <w:rsid w:val="004471EB"/>
    <w:rsid w:val="0045011F"/>
    <w:rsid w:val="00453B84"/>
    <w:rsid w:val="00455AC4"/>
    <w:rsid w:val="004615CA"/>
    <w:rsid w:val="0048600A"/>
    <w:rsid w:val="0049085B"/>
    <w:rsid w:val="004942B4"/>
    <w:rsid w:val="004A119D"/>
    <w:rsid w:val="004E0D70"/>
    <w:rsid w:val="004E0DBF"/>
    <w:rsid w:val="004E151F"/>
    <w:rsid w:val="004E6392"/>
    <w:rsid w:val="004E7FE7"/>
    <w:rsid w:val="004F2EFA"/>
    <w:rsid w:val="004F2F5E"/>
    <w:rsid w:val="004F3320"/>
    <w:rsid w:val="005009F7"/>
    <w:rsid w:val="00511864"/>
    <w:rsid w:val="00525ED0"/>
    <w:rsid w:val="00537BA8"/>
    <w:rsid w:val="00543DF0"/>
    <w:rsid w:val="005503C7"/>
    <w:rsid w:val="00553C8A"/>
    <w:rsid w:val="00561726"/>
    <w:rsid w:val="00566095"/>
    <w:rsid w:val="0056737A"/>
    <w:rsid w:val="0056782C"/>
    <w:rsid w:val="00571F8A"/>
    <w:rsid w:val="00572B03"/>
    <w:rsid w:val="00581248"/>
    <w:rsid w:val="00591B9A"/>
    <w:rsid w:val="00594FB3"/>
    <w:rsid w:val="00596483"/>
    <w:rsid w:val="005A350F"/>
    <w:rsid w:val="005C0807"/>
    <w:rsid w:val="005C0965"/>
    <w:rsid w:val="005C3733"/>
    <w:rsid w:val="005C3EA2"/>
    <w:rsid w:val="005D22E1"/>
    <w:rsid w:val="005D3830"/>
    <w:rsid w:val="005D6814"/>
    <w:rsid w:val="005E0C24"/>
    <w:rsid w:val="005F0991"/>
    <w:rsid w:val="00602C8E"/>
    <w:rsid w:val="00604184"/>
    <w:rsid w:val="00613063"/>
    <w:rsid w:val="006211B1"/>
    <w:rsid w:val="006226D2"/>
    <w:rsid w:val="00632187"/>
    <w:rsid w:val="00636DDE"/>
    <w:rsid w:val="00643EAC"/>
    <w:rsid w:val="00651451"/>
    <w:rsid w:val="006764BA"/>
    <w:rsid w:val="00685DDB"/>
    <w:rsid w:val="006A160C"/>
    <w:rsid w:val="006A4F24"/>
    <w:rsid w:val="006A5901"/>
    <w:rsid w:val="006C5AE2"/>
    <w:rsid w:val="006D3B04"/>
    <w:rsid w:val="006D5A1F"/>
    <w:rsid w:val="006E7D2C"/>
    <w:rsid w:val="00711FEB"/>
    <w:rsid w:val="00712DC5"/>
    <w:rsid w:val="00716B08"/>
    <w:rsid w:val="007256B7"/>
    <w:rsid w:val="00725A7B"/>
    <w:rsid w:val="00727278"/>
    <w:rsid w:val="00735A78"/>
    <w:rsid w:val="00746FA8"/>
    <w:rsid w:val="007506EA"/>
    <w:rsid w:val="00757173"/>
    <w:rsid w:val="00780BD3"/>
    <w:rsid w:val="0078460E"/>
    <w:rsid w:val="00791E9E"/>
    <w:rsid w:val="00792638"/>
    <w:rsid w:val="00792D3B"/>
    <w:rsid w:val="007946F4"/>
    <w:rsid w:val="007A092D"/>
    <w:rsid w:val="007A16A3"/>
    <w:rsid w:val="007A4D72"/>
    <w:rsid w:val="007C4555"/>
    <w:rsid w:val="007C4BDE"/>
    <w:rsid w:val="007F4AB9"/>
    <w:rsid w:val="007F5923"/>
    <w:rsid w:val="007F7BDF"/>
    <w:rsid w:val="0080091B"/>
    <w:rsid w:val="00800D3F"/>
    <w:rsid w:val="0080221E"/>
    <w:rsid w:val="0080467A"/>
    <w:rsid w:val="00810CBA"/>
    <w:rsid w:val="008269E9"/>
    <w:rsid w:val="008352FD"/>
    <w:rsid w:val="0084007C"/>
    <w:rsid w:val="008428CE"/>
    <w:rsid w:val="00851A38"/>
    <w:rsid w:val="00852695"/>
    <w:rsid w:val="0086434C"/>
    <w:rsid w:val="0086732D"/>
    <w:rsid w:val="008768BB"/>
    <w:rsid w:val="008825DB"/>
    <w:rsid w:val="008825FB"/>
    <w:rsid w:val="008B1C53"/>
    <w:rsid w:val="008B5174"/>
    <w:rsid w:val="008C6939"/>
    <w:rsid w:val="008D6FB9"/>
    <w:rsid w:val="008F6CC6"/>
    <w:rsid w:val="00900BEE"/>
    <w:rsid w:val="00901572"/>
    <w:rsid w:val="00910315"/>
    <w:rsid w:val="00917323"/>
    <w:rsid w:val="00922D3C"/>
    <w:rsid w:val="009243E7"/>
    <w:rsid w:val="00924742"/>
    <w:rsid w:val="009317CD"/>
    <w:rsid w:val="00933EA6"/>
    <w:rsid w:val="009425AA"/>
    <w:rsid w:val="0094702F"/>
    <w:rsid w:val="00962294"/>
    <w:rsid w:val="00993879"/>
    <w:rsid w:val="00995F53"/>
    <w:rsid w:val="009A02E1"/>
    <w:rsid w:val="009B2A18"/>
    <w:rsid w:val="009C1588"/>
    <w:rsid w:val="009D5230"/>
    <w:rsid w:val="009E351C"/>
    <w:rsid w:val="009F0A67"/>
    <w:rsid w:val="00A02EFD"/>
    <w:rsid w:val="00A070A2"/>
    <w:rsid w:val="00A130C3"/>
    <w:rsid w:val="00A2269A"/>
    <w:rsid w:val="00A2733F"/>
    <w:rsid w:val="00A32173"/>
    <w:rsid w:val="00A366D7"/>
    <w:rsid w:val="00A501EC"/>
    <w:rsid w:val="00A54B62"/>
    <w:rsid w:val="00A615DD"/>
    <w:rsid w:val="00A6471C"/>
    <w:rsid w:val="00A65A4E"/>
    <w:rsid w:val="00A747CF"/>
    <w:rsid w:val="00A76D63"/>
    <w:rsid w:val="00A77CEE"/>
    <w:rsid w:val="00A84D04"/>
    <w:rsid w:val="00A91C76"/>
    <w:rsid w:val="00AA6B20"/>
    <w:rsid w:val="00AC330A"/>
    <w:rsid w:val="00AD2DD0"/>
    <w:rsid w:val="00AE0F58"/>
    <w:rsid w:val="00AF150E"/>
    <w:rsid w:val="00AF49AC"/>
    <w:rsid w:val="00AF573E"/>
    <w:rsid w:val="00AF6C07"/>
    <w:rsid w:val="00B0306E"/>
    <w:rsid w:val="00B131BC"/>
    <w:rsid w:val="00B27B48"/>
    <w:rsid w:val="00B33ED9"/>
    <w:rsid w:val="00B436AD"/>
    <w:rsid w:val="00B4664F"/>
    <w:rsid w:val="00B610A9"/>
    <w:rsid w:val="00B629BB"/>
    <w:rsid w:val="00B66669"/>
    <w:rsid w:val="00B704CD"/>
    <w:rsid w:val="00B76616"/>
    <w:rsid w:val="00B9030A"/>
    <w:rsid w:val="00B975BF"/>
    <w:rsid w:val="00BA28C2"/>
    <w:rsid w:val="00BC56B3"/>
    <w:rsid w:val="00BD3848"/>
    <w:rsid w:val="00C149ED"/>
    <w:rsid w:val="00C168B6"/>
    <w:rsid w:val="00C4598F"/>
    <w:rsid w:val="00C53CE0"/>
    <w:rsid w:val="00C61E08"/>
    <w:rsid w:val="00C64369"/>
    <w:rsid w:val="00C731BC"/>
    <w:rsid w:val="00C83B93"/>
    <w:rsid w:val="00C90C49"/>
    <w:rsid w:val="00C92B80"/>
    <w:rsid w:val="00CA593F"/>
    <w:rsid w:val="00CA695C"/>
    <w:rsid w:val="00CC4166"/>
    <w:rsid w:val="00CD14E8"/>
    <w:rsid w:val="00CD6659"/>
    <w:rsid w:val="00CD7560"/>
    <w:rsid w:val="00CE3211"/>
    <w:rsid w:val="00CF7481"/>
    <w:rsid w:val="00D03854"/>
    <w:rsid w:val="00D04C68"/>
    <w:rsid w:val="00D4680D"/>
    <w:rsid w:val="00D46875"/>
    <w:rsid w:val="00D51FF7"/>
    <w:rsid w:val="00D573D6"/>
    <w:rsid w:val="00D633FC"/>
    <w:rsid w:val="00D722EC"/>
    <w:rsid w:val="00D72D5C"/>
    <w:rsid w:val="00D74EF2"/>
    <w:rsid w:val="00D93AAB"/>
    <w:rsid w:val="00D942CF"/>
    <w:rsid w:val="00DB4DD9"/>
    <w:rsid w:val="00DC4800"/>
    <w:rsid w:val="00DD2E1B"/>
    <w:rsid w:val="00DD5302"/>
    <w:rsid w:val="00DE0653"/>
    <w:rsid w:val="00DE0DC0"/>
    <w:rsid w:val="00DE518C"/>
    <w:rsid w:val="00E01127"/>
    <w:rsid w:val="00E071AE"/>
    <w:rsid w:val="00E20E67"/>
    <w:rsid w:val="00E364AD"/>
    <w:rsid w:val="00E40D92"/>
    <w:rsid w:val="00E4207D"/>
    <w:rsid w:val="00E52172"/>
    <w:rsid w:val="00E534BD"/>
    <w:rsid w:val="00E612C5"/>
    <w:rsid w:val="00E75920"/>
    <w:rsid w:val="00E76A77"/>
    <w:rsid w:val="00E83662"/>
    <w:rsid w:val="00E86896"/>
    <w:rsid w:val="00E904E4"/>
    <w:rsid w:val="00E94A20"/>
    <w:rsid w:val="00EA02C6"/>
    <w:rsid w:val="00EA4081"/>
    <w:rsid w:val="00EA5739"/>
    <w:rsid w:val="00EB5F6A"/>
    <w:rsid w:val="00EB608E"/>
    <w:rsid w:val="00EC529F"/>
    <w:rsid w:val="00EC6592"/>
    <w:rsid w:val="00EC787A"/>
    <w:rsid w:val="00ED736D"/>
    <w:rsid w:val="00EE1C9B"/>
    <w:rsid w:val="00EE579D"/>
    <w:rsid w:val="00EF5E8F"/>
    <w:rsid w:val="00F01073"/>
    <w:rsid w:val="00F15323"/>
    <w:rsid w:val="00F20401"/>
    <w:rsid w:val="00F23305"/>
    <w:rsid w:val="00F34A2D"/>
    <w:rsid w:val="00F44F61"/>
    <w:rsid w:val="00F507CB"/>
    <w:rsid w:val="00F53784"/>
    <w:rsid w:val="00F64755"/>
    <w:rsid w:val="00F70B2D"/>
    <w:rsid w:val="00F70E41"/>
    <w:rsid w:val="00F76729"/>
    <w:rsid w:val="00F771FF"/>
    <w:rsid w:val="00F7792B"/>
    <w:rsid w:val="00F800AE"/>
    <w:rsid w:val="00F90D1A"/>
    <w:rsid w:val="00F96B3E"/>
    <w:rsid w:val="00F974FB"/>
    <w:rsid w:val="00F97C24"/>
    <w:rsid w:val="00FA405E"/>
    <w:rsid w:val="00FB350D"/>
    <w:rsid w:val="00FB6F28"/>
    <w:rsid w:val="00FD3D12"/>
    <w:rsid w:val="00FD4F15"/>
    <w:rsid w:val="00FE0F2B"/>
    <w:rsid w:val="00FE7C81"/>
    <w:rsid w:val="00FF1BDE"/>
    <w:rsid w:val="00FF1FBA"/>
    <w:rsid w:val="00FF7AA9"/>
    <w:rsid w:val="00FF7B31"/>
    <w:rsid w:val="10214FA8"/>
    <w:rsid w:val="10DE40CD"/>
    <w:rsid w:val="176231D6"/>
    <w:rsid w:val="1AA14373"/>
    <w:rsid w:val="1D4B0F00"/>
    <w:rsid w:val="21986917"/>
    <w:rsid w:val="2D1F5702"/>
    <w:rsid w:val="30C16C7B"/>
    <w:rsid w:val="310E2F8A"/>
    <w:rsid w:val="323D1A1A"/>
    <w:rsid w:val="34A1001B"/>
    <w:rsid w:val="363D44A7"/>
    <w:rsid w:val="39A01F9D"/>
    <w:rsid w:val="3FD4652A"/>
    <w:rsid w:val="46853ACF"/>
    <w:rsid w:val="56EF594A"/>
    <w:rsid w:val="59EE791A"/>
    <w:rsid w:val="5D066E78"/>
    <w:rsid w:val="5FE62E42"/>
    <w:rsid w:val="68B43C3C"/>
    <w:rsid w:val="6B235586"/>
    <w:rsid w:val="6EC04304"/>
    <w:rsid w:val="6F8A4E2E"/>
    <w:rsid w:val="709271EA"/>
    <w:rsid w:val="74576608"/>
    <w:rsid w:val="75504431"/>
    <w:rsid w:val="784D0D8E"/>
    <w:rsid w:val="790B6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7757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semiHidden="0" w:uiPriority="0" w:unhideWhenUsed="0" w:qFormat="1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0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1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1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1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Заголовок1"/>
    <w:basedOn w:val="a0"/>
    <w:next w:val="a1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link w:val="a5"/>
    <w:qFormat/>
    <w:pPr>
      <w:spacing w:after="120"/>
    </w:pPr>
  </w:style>
  <w:style w:type="character" w:styleId="a6">
    <w:name w:val="Hyperlink"/>
    <w:qFormat/>
    <w:rPr>
      <w:color w:val="000080"/>
    </w:rPr>
  </w:style>
  <w:style w:type="character" w:styleId="a7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8">
    <w:name w:val="Balloon Text"/>
    <w:basedOn w:val="a0"/>
    <w:link w:val="12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9">
    <w:name w:val="caption"/>
    <w:basedOn w:val="a0"/>
    <w:next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header"/>
    <w:basedOn w:val="a0"/>
    <w:qFormat/>
    <w:pPr>
      <w:tabs>
        <w:tab w:val="center" w:pos="4677"/>
        <w:tab w:val="right" w:pos="9355"/>
      </w:tabs>
    </w:pPr>
  </w:style>
  <w:style w:type="paragraph" w:styleId="ab">
    <w:name w:val="footer"/>
    <w:basedOn w:val="a0"/>
    <w:qFormat/>
    <w:pPr>
      <w:tabs>
        <w:tab w:val="center" w:pos="4677"/>
        <w:tab w:val="right" w:pos="9355"/>
      </w:tabs>
    </w:pPr>
  </w:style>
  <w:style w:type="paragraph" w:styleId="ac">
    <w:name w:val="List"/>
    <w:basedOn w:val="a1"/>
    <w:qFormat/>
    <w:rPr>
      <w:rFonts w:cs="Mangal"/>
    </w:rPr>
  </w:style>
  <w:style w:type="paragraph" w:styleId="ad">
    <w:name w:val="Normal (Web)"/>
    <w:basedOn w:val="a0"/>
    <w:qFormat/>
    <w:pPr>
      <w:widowControl/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Subtitle"/>
    <w:basedOn w:val="10"/>
    <w:next w:val="a1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f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0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  <w:qFormat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  <w:qFormat/>
  </w:style>
  <w:style w:type="character" w:customStyle="1" w:styleId="30">
    <w:name w:val="Основной шрифт абзаца3"/>
    <w:qFormat/>
  </w:style>
  <w:style w:type="character" w:customStyle="1" w:styleId="5">
    <w:name w:val="Основной шрифт абзаца5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2z5">
    <w:name w:val="WW8Num2z5"/>
    <w:qFormat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0"/>
    <w:qFormat/>
    <w:pPr>
      <w:suppressLineNumbers/>
    </w:pPr>
    <w:rPr>
      <w:rFonts w:cs="Mangal"/>
    </w:rPr>
  </w:style>
  <w:style w:type="paragraph" w:customStyle="1" w:styleId="220">
    <w:name w:val="Название объекта2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0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0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0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0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0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0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0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0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0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0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0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f0">
    <w:name w:val="Верхний и нижний колонтитулы"/>
    <w:basedOn w:val="a0"/>
    <w:qFormat/>
    <w:pPr>
      <w:suppressLineNumbers/>
      <w:tabs>
        <w:tab w:val="center" w:pos="4819"/>
        <w:tab w:val="right" w:pos="9638"/>
      </w:tabs>
    </w:pPr>
  </w:style>
  <w:style w:type="paragraph" w:customStyle="1" w:styleId="121">
    <w:name w:val="Название объекта1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0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0"/>
    <w:next w:val="a0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0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0"/>
    <w:qFormat/>
    <w:pPr>
      <w:spacing w:after="283"/>
      <w:ind w:left="567" w:right="567"/>
    </w:pPr>
  </w:style>
  <w:style w:type="paragraph" w:customStyle="1" w:styleId="90">
    <w:name w:val="Указатель9"/>
    <w:basedOn w:val="a0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0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0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0"/>
    <w:qFormat/>
    <w:rPr>
      <w:rFonts w:ascii="Segoe UI" w:hAnsi="Segoe UI" w:cs="Segoe UI"/>
      <w:sz w:val="18"/>
      <w:szCs w:val="18"/>
    </w:rPr>
  </w:style>
  <w:style w:type="paragraph" w:customStyle="1" w:styleId="122">
    <w:name w:val="Указатель12"/>
    <w:basedOn w:val="a0"/>
    <w:qFormat/>
    <w:pPr>
      <w:suppressLineNumbers/>
    </w:pPr>
    <w:rPr>
      <w:rFonts w:cs="Mangal"/>
    </w:rPr>
  </w:style>
  <w:style w:type="paragraph" w:customStyle="1" w:styleId="81">
    <w:name w:val="Указатель8"/>
    <w:basedOn w:val="a0"/>
    <w:qFormat/>
    <w:pPr>
      <w:suppressLineNumbers/>
    </w:pPr>
    <w:rPr>
      <w:rFonts w:cs="Mangal"/>
    </w:rPr>
  </w:style>
  <w:style w:type="paragraph" w:customStyle="1" w:styleId="112">
    <w:name w:val="Указатель11"/>
    <w:basedOn w:val="a0"/>
    <w:qFormat/>
    <w:pPr>
      <w:suppressLineNumbers/>
    </w:pPr>
    <w:rPr>
      <w:rFonts w:cs="Mangal"/>
    </w:rPr>
  </w:style>
  <w:style w:type="paragraph" w:customStyle="1" w:styleId="1d">
    <w:name w:val="Указатель1"/>
    <w:basedOn w:val="a0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1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0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0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0"/>
    <w:qFormat/>
    <w:pPr>
      <w:suppressLineNumbers/>
    </w:pPr>
    <w:rPr>
      <w:rFonts w:cs="Mangal"/>
    </w:rPr>
  </w:style>
  <w:style w:type="paragraph" w:customStyle="1" w:styleId="28">
    <w:name w:val="Указатель2"/>
    <w:basedOn w:val="a0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0"/>
    <w:qFormat/>
    <w:pPr>
      <w:suppressLineNumbers/>
    </w:pPr>
    <w:rPr>
      <w:rFonts w:cs="Mangal"/>
    </w:rPr>
  </w:style>
  <w:style w:type="paragraph" w:customStyle="1" w:styleId="af1">
    <w:name w:val="Содержимое врезки"/>
    <w:basedOn w:val="a0"/>
    <w:qFormat/>
  </w:style>
  <w:style w:type="character" w:customStyle="1" w:styleId="a5">
    <w:name w:val="Основной текст Знак"/>
    <w:link w:val="a1"/>
    <w:qFormat/>
    <w:rPr>
      <w:lang w:eastAsia="zh-CN"/>
    </w:rPr>
  </w:style>
  <w:style w:type="paragraph" w:customStyle="1" w:styleId="213">
    <w:name w:val="Основной текст 21"/>
    <w:basedOn w:val="a0"/>
    <w:qFormat/>
    <w:pPr>
      <w:widowControl/>
      <w:spacing w:after="120" w:line="480" w:lineRule="auto"/>
    </w:pPr>
    <w:rPr>
      <w:sz w:val="24"/>
      <w:szCs w:val="24"/>
      <w:lang w:val="en-US"/>
    </w:rPr>
  </w:style>
  <w:style w:type="character" w:customStyle="1" w:styleId="hl41">
    <w:name w:val="hl41"/>
    <w:qFormat/>
    <w:rPr>
      <w:b/>
      <w:bCs/>
      <w:sz w:val="20"/>
      <w:szCs w:val="20"/>
    </w:rPr>
  </w:style>
  <w:style w:type="paragraph" w:customStyle="1" w:styleId="a">
    <w:name w:val="Нумерованный абзац"/>
    <w:qFormat/>
    <w:pPr>
      <w:widowControl w:val="0"/>
      <w:numPr>
        <w:numId w:val="2"/>
      </w:numPr>
      <w:tabs>
        <w:tab w:val="left" w:pos="1134"/>
      </w:tabs>
      <w:suppressAutoHyphens/>
      <w:spacing w:before="240"/>
      <w:jc w:val="both"/>
    </w:pPr>
    <w:rPr>
      <w:color w:val="000000"/>
    </w:rPr>
  </w:style>
  <w:style w:type="character" w:customStyle="1" w:styleId="12">
    <w:name w:val="Текст выноски Знак1"/>
    <w:link w:val="a8"/>
    <w:uiPriority w:val="99"/>
    <w:semiHidden/>
    <w:rPr>
      <w:rFonts w:ascii="Segoe UI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224E3-73FD-46D1-8439-017902F0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4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Юшко Татьяна</cp:lastModifiedBy>
  <cp:revision>213</cp:revision>
  <cp:lastPrinted>2024-07-03T07:38:00Z</cp:lastPrinted>
  <dcterms:created xsi:type="dcterms:W3CDTF">2021-12-17T12:41:00Z</dcterms:created>
  <dcterms:modified xsi:type="dcterms:W3CDTF">2024-07-12T06:00:00Z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1049-12.2.0.17119</vt:lpwstr>
  </property>
  <property fmtid="{D5CDD505-2E9C-101B-9397-08002B2CF9AE}" pid="3" name="ICV">
    <vt:lpwstr>DFA65C729A96495C86CA25F01E0164FE</vt:lpwstr>
  </property>
</Properties>
</file>