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1F8A" w:rsidRDefault="006764BA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571F8A" w:rsidRDefault="00571F8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571F8A" w:rsidRDefault="006764BA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571F8A" w:rsidRDefault="006764BA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571F8A" w:rsidRDefault="00571F8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571F8A" w:rsidRDefault="006764BA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571F8A" w:rsidRDefault="00571F8A">
      <w:pPr>
        <w:pStyle w:val="a1"/>
        <w:spacing w:after="0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A0298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                    №</w:t>
      </w: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  <w:rPr>
          <w:b/>
          <w:sz w:val="28"/>
          <w:szCs w:val="28"/>
        </w:rPr>
      </w:pPr>
    </w:p>
    <w:p w:rsidR="00571F8A" w:rsidRDefault="006764BA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</w:t>
      </w:r>
      <w:r w:rsidR="005A0298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202</w:t>
      </w:r>
      <w:r w:rsidR="005A0298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>10 «О бюджете Апанасенковского муниципального округа Ставропольского края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571F8A" w:rsidRDefault="00571F8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71F8A" w:rsidRDefault="00571F8A">
      <w:pPr>
        <w:pStyle w:val="a1"/>
        <w:spacing w:after="0"/>
      </w:pP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</w:t>
      </w:r>
      <w:r w:rsidR="005A0298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202</w:t>
      </w:r>
      <w:r w:rsidR="005A0298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>10 «О бюджете Апанасенковского муниципального округа Ставропольского края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следующие изменения и дополнения: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571F8A" w:rsidRDefault="006764BA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годов: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          1 </w:t>
      </w:r>
      <w:r w:rsidR="005A0298">
        <w:rPr>
          <w:sz w:val="28"/>
          <w:szCs w:val="28"/>
        </w:rPr>
        <w:t>700</w:t>
      </w:r>
      <w:r>
        <w:rPr>
          <w:sz w:val="28"/>
          <w:szCs w:val="28"/>
        </w:rPr>
        <w:t xml:space="preserve"> </w:t>
      </w:r>
      <w:r w:rsidR="005A0298">
        <w:rPr>
          <w:sz w:val="28"/>
          <w:szCs w:val="28"/>
        </w:rPr>
        <w:t>225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19</w:t>
      </w:r>
      <w:r>
        <w:rPr>
          <w:sz w:val="28"/>
          <w:szCs w:val="28"/>
        </w:rPr>
        <w:t xml:space="preserve"> тыс. рублей, 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1 </w:t>
      </w:r>
      <w:r w:rsidR="005A0298">
        <w:rPr>
          <w:sz w:val="28"/>
          <w:szCs w:val="28"/>
        </w:rPr>
        <w:t>404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295,71</w:t>
      </w:r>
      <w:r>
        <w:rPr>
          <w:sz w:val="28"/>
          <w:szCs w:val="28"/>
        </w:rPr>
        <w:t xml:space="preserve"> тыс. рублей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1 3</w:t>
      </w:r>
      <w:r w:rsidR="005A0298">
        <w:rPr>
          <w:sz w:val="28"/>
          <w:szCs w:val="28"/>
        </w:rPr>
        <w:t>54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502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84</w:t>
      </w:r>
      <w:r>
        <w:rPr>
          <w:sz w:val="28"/>
          <w:szCs w:val="28"/>
        </w:rPr>
        <w:t xml:space="preserve"> тыс. рублей;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1 </w:t>
      </w:r>
      <w:r w:rsidR="005A0298">
        <w:rPr>
          <w:sz w:val="28"/>
          <w:szCs w:val="28"/>
        </w:rPr>
        <w:t>706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015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59</w:t>
      </w:r>
      <w:r>
        <w:rPr>
          <w:sz w:val="28"/>
          <w:szCs w:val="28"/>
        </w:rPr>
        <w:t xml:space="preserve"> тыс. рублей, 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1 </w:t>
      </w:r>
      <w:r w:rsidR="005A0298">
        <w:rPr>
          <w:sz w:val="28"/>
          <w:szCs w:val="28"/>
        </w:rPr>
        <w:t>404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295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71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5A0298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>00,00 тыс. рублей,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lastRenderedPageBreak/>
        <w:t>в сумме 1 </w:t>
      </w:r>
      <w:r w:rsidR="005A0298">
        <w:rPr>
          <w:sz w:val="28"/>
          <w:szCs w:val="28"/>
        </w:rPr>
        <w:t>354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5A0298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84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5A0298">
        <w:rPr>
          <w:sz w:val="28"/>
          <w:szCs w:val="28"/>
        </w:rPr>
        <w:t>40</w:t>
      </w:r>
      <w:r>
        <w:rPr>
          <w:sz w:val="28"/>
          <w:szCs w:val="28"/>
        </w:rPr>
        <w:t xml:space="preserve"> 500,00 тыс. рублей;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5A0298">
        <w:rPr>
          <w:sz w:val="28"/>
          <w:szCs w:val="28"/>
        </w:rPr>
        <w:t>790</w:t>
      </w:r>
      <w:r>
        <w:rPr>
          <w:sz w:val="28"/>
          <w:szCs w:val="28"/>
        </w:rPr>
        <w:t>,</w:t>
      </w:r>
      <w:r w:rsidR="005A0298">
        <w:rPr>
          <w:sz w:val="28"/>
          <w:szCs w:val="28"/>
        </w:rPr>
        <w:t>4</w:t>
      </w:r>
      <w:r>
        <w:rPr>
          <w:sz w:val="28"/>
          <w:szCs w:val="28"/>
        </w:rPr>
        <w:t>0 тыс. рублей, 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0,00 тыс. рублей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0,00 тыс. рублей.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594CE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94CE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94CE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1 к настоящему решению.»;</w:t>
      </w:r>
    </w:p>
    <w:p w:rsidR="00571F8A" w:rsidRDefault="006764BA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571F8A" w:rsidRDefault="006764BA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Pr="00594CE8">
        <w:rPr>
          <w:sz w:val="28"/>
          <w:szCs w:val="28"/>
        </w:rPr>
        <w:t>1 </w:t>
      </w:r>
      <w:r w:rsidR="00594CE8" w:rsidRPr="00594CE8">
        <w:rPr>
          <w:sz w:val="28"/>
          <w:szCs w:val="28"/>
        </w:rPr>
        <w:t>316</w:t>
      </w:r>
      <w:r w:rsidRPr="00594CE8">
        <w:rPr>
          <w:sz w:val="28"/>
          <w:szCs w:val="28"/>
        </w:rPr>
        <w:t xml:space="preserve"> </w:t>
      </w:r>
      <w:r w:rsidR="00594CE8" w:rsidRPr="00594CE8">
        <w:rPr>
          <w:sz w:val="28"/>
          <w:szCs w:val="28"/>
        </w:rPr>
        <w:t>662</w:t>
      </w:r>
      <w:r w:rsidRPr="00594CE8">
        <w:rPr>
          <w:sz w:val="28"/>
          <w:szCs w:val="28"/>
        </w:rPr>
        <w:t>,</w:t>
      </w:r>
      <w:r w:rsidR="00594CE8" w:rsidRPr="00594CE8">
        <w:rPr>
          <w:sz w:val="28"/>
          <w:szCs w:val="28"/>
        </w:rPr>
        <w:t>87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5A0298">
        <w:rPr>
          <w:sz w:val="28"/>
          <w:szCs w:val="28"/>
        </w:rPr>
        <w:t>1 001 183,14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93</w:t>
      </w:r>
      <w:r w:rsidR="005A0298">
        <w:rPr>
          <w:sz w:val="28"/>
          <w:szCs w:val="28"/>
        </w:rPr>
        <w:t>4</w:t>
      </w:r>
      <w:r>
        <w:rPr>
          <w:sz w:val="28"/>
          <w:szCs w:val="28"/>
          <w:lang w:eastAsia="ru-RU"/>
        </w:rPr>
        <w:t xml:space="preserve"> </w:t>
      </w:r>
      <w:r w:rsidR="005A029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1</w:t>
      </w:r>
      <w:r w:rsidR="005A029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,</w:t>
      </w:r>
      <w:r w:rsidR="005A0298">
        <w:rPr>
          <w:sz w:val="28"/>
          <w:szCs w:val="28"/>
          <w:lang w:eastAsia="ru-RU"/>
        </w:rPr>
        <w:t>81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F00CB0" w:rsidRPr="00F00CB0">
        <w:rPr>
          <w:sz w:val="28"/>
          <w:szCs w:val="28"/>
        </w:rPr>
        <w:t>97</w:t>
      </w:r>
      <w:r w:rsidRPr="00F00CB0">
        <w:rPr>
          <w:sz w:val="28"/>
          <w:szCs w:val="28"/>
        </w:rPr>
        <w:t> </w:t>
      </w:r>
      <w:r w:rsidR="00F00CB0" w:rsidRPr="00F00CB0">
        <w:rPr>
          <w:sz w:val="28"/>
          <w:szCs w:val="28"/>
        </w:rPr>
        <w:t>045</w:t>
      </w:r>
      <w:r w:rsidRPr="00F00CB0">
        <w:rPr>
          <w:sz w:val="28"/>
          <w:szCs w:val="28"/>
        </w:rPr>
        <w:t>,</w:t>
      </w:r>
      <w:r w:rsidR="00F00CB0" w:rsidRPr="00F00CB0">
        <w:rPr>
          <w:sz w:val="28"/>
          <w:szCs w:val="28"/>
        </w:rPr>
        <w:t>1</w:t>
      </w:r>
      <w:r w:rsidRPr="00F00CB0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рублей, 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5A0298">
        <w:rPr>
          <w:sz w:val="28"/>
          <w:szCs w:val="28"/>
        </w:rPr>
        <w:t xml:space="preserve">109 217,85 </w:t>
      </w:r>
      <w:r>
        <w:rPr>
          <w:sz w:val="28"/>
          <w:szCs w:val="28"/>
        </w:rPr>
        <w:t>тыс. рублей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5A0298">
        <w:rPr>
          <w:sz w:val="28"/>
          <w:szCs w:val="28"/>
        </w:rPr>
        <w:t>110 444,18</w:t>
      </w:r>
      <w:r>
        <w:rPr>
          <w:sz w:val="28"/>
          <w:szCs w:val="28"/>
        </w:rPr>
        <w:t xml:space="preserve"> 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</w:t>
      </w:r>
      <w:r w:rsidR="005A029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F00CB0" w:rsidRPr="00F00CB0">
        <w:rPr>
          <w:sz w:val="28"/>
          <w:szCs w:val="28"/>
        </w:rPr>
        <w:t>257</w:t>
      </w:r>
      <w:r w:rsidR="00553C8A" w:rsidRPr="00F00CB0">
        <w:rPr>
          <w:sz w:val="28"/>
          <w:szCs w:val="28"/>
        </w:rPr>
        <w:t> </w:t>
      </w:r>
      <w:r w:rsidR="00F00CB0" w:rsidRPr="00F00CB0">
        <w:rPr>
          <w:sz w:val="28"/>
          <w:szCs w:val="28"/>
        </w:rPr>
        <w:t>75</w:t>
      </w:r>
      <w:r w:rsidR="00553C8A" w:rsidRPr="00F00CB0">
        <w:rPr>
          <w:sz w:val="28"/>
          <w:szCs w:val="28"/>
        </w:rPr>
        <w:t>3,</w:t>
      </w:r>
      <w:r w:rsidR="00F00CB0" w:rsidRPr="00F00CB0">
        <w:rPr>
          <w:sz w:val="28"/>
          <w:szCs w:val="28"/>
        </w:rPr>
        <w:t>01</w:t>
      </w:r>
      <w:r w:rsidR="00553C8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2</w:t>
      </w:r>
      <w:r w:rsidR="005A0298">
        <w:rPr>
          <w:sz w:val="28"/>
          <w:szCs w:val="28"/>
        </w:rPr>
        <w:t>6</w:t>
      </w:r>
      <w:r>
        <w:rPr>
          <w:sz w:val="28"/>
          <w:szCs w:val="28"/>
        </w:rPr>
        <w:t> 0</w:t>
      </w:r>
      <w:r w:rsidR="005A0298">
        <w:rPr>
          <w:sz w:val="28"/>
          <w:szCs w:val="28"/>
        </w:rPr>
        <w:t>9</w:t>
      </w:r>
      <w:r>
        <w:rPr>
          <w:sz w:val="28"/>
          <w:szCs w:val="28"/>
        </w:rPr>
        <w:t>7,</w:t>
      </w:r>
      <w:r w:rsidR="005A0298">
        <w:rPr>
          <w:sz w:val="28"/>
          <w:szCs w:val="28"/>
        </w:rPr>
        <w:t>65</w:t>
      </w:r>
      <w:r>
        <w:rPr>
          <w:sz w:val="28"/>
          <w:szCs w:val="28"/>
        </w:rPr>
        <w:t xml:space="preserve"> тыс. рублей и на 202</w:t>
      </w:r>
      <w:r w:rsidR="005A029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5A0298">
        <w:rPr>
          <w:sz w:val="28"/>
          <w:szCs w:val="28"/>
        </w:rPr>
        <w:t>27 287,35</w:t>
      </w:r>
      <w:r>
        <w:rPr>
          <w:sz w:val="28"/>
          <w:szCs w:val="28"/>
        </w:rPr>
        <w:t xml:space="preserve"> тыс. рублей.»;</w:t>
      </w:r>
      <w:r>
        <w:t xml:space="preserve"> </w:t>
      </w:r>
    </w:p>
    <w:p w:rsidR="00571F8A" w:rsidRDefault="006764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461F6" w:rsidRPr="00F461F6">
        <w:rPr>
          <w:sz w:val="28"/>
          <w:szCs w:val="28"/>
        </w:rPr>
        <w:t xml:space="preserve"> </w:t>
      </w:r>
      <w:r w:rsidR="00F461F6">
        <w:rPr>
          <w:sz w:val="28"/>
          <w:szCs w:val="28"/>
        </w:rPr>
        <w:t xml:space="preserve">в </w:t>
      </w:r>
      <w:r w:rsidR="00594CE8">
        <w:rPr>
          <w:sz w:val="28"/>
          <w:szCs w:val="28"/>
        </w:rPr>
        <w:t xml:space="preserve">подпункте 1 </w:t>
      </w:r>
      <w:r w:rsidR="00F461F6">
        <w:rPr>
          <w:sz w:val="28"/>
          <w:szCs w:val="28"/>
        </w:rPr>
        <w:t>пункт</w:t>
      </w:r>
      <w:r w:rsidR="00594CE8">
        <w:rPr>
          <w:sz w:val="28"/>
          <w:szCs w:val="28"/>
        </w:rPr>
        <w:t>а</w:t>
      </w:r>
      <w:r w:rsidR="00F461F6">
        <w:rPr>
          <w:sz w:val="28"/>
          <w:szCs w:val="28"/>
        </w:rPr>
        <w:t xml:space="preserve"> 11 цифры «665,00» заменить цифрами «649,60»;</w:t>
      </w:r>
    </w:p>
    <w:p w:rsidR="00571F8A" w:rsidRDefault="006764BA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6)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F461F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F461F6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461F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</w:t>
      </w:r>
      <w:r w:rsidR="00F461F6">
        <w:rPr>
          <w:rStyle w:val="hl41"/>
          <w:b w:val="0"/>
          <w:bCs w:val="0"/>
          <w:sz w:val="28"/>
          <w:szCs w:val="28"/>
        </w:rPr>
        <w:t>5</w:t>
      </w:r>
      <w:r>
        <w:rPr>
          <w:rStyle w:val="hl41"/>
          <w:b w:val="0"/>
          <w:bCs w:val="0"/>
          <w:sz w:val="28"/>
          <w:szCs w:val="28"/>
        </w:rPr>
        <w:t xml:space="preserve"> год и плановый период 202</w:t>
      </w:r>
      <w:r w:rsidR="00F461F6">
        <w:rPr>
          <w:rStyle w:val="hl41"/>
          <w:b w:val="0"/>
          <w:bCs w:val="0"/>
          <w:sz w:val="28"/>
          <w:szCs w:val="28"/>
        </w:rPr>
        <w:t>6</w:t>
      </w:r>
      <w:r>
        <w:rPr>
          <w:rStyle w:val="hl41"/>
          <w:b w:val="0"/>
          <w:bCs w:val="0"/>
          <w:sz w:val="28"/>
          <w:szCs w:val="28"/>
        </w:rPr>
        <w:t xml:space="preserve"> и 202</w:t>
      </w:r>
      <w:r w:rsidR="00F461F6">
        <w:rPr>
          <w:rStyle w:val="hl41"/>
          <w:b w:val="0"/>
          <w:bCs w:val="0"/>
          <w:sz w:val="28"/>
          <w:szCs w:val="28"/>
        </w:rPr>
        <w:t>7</w:t>
      </w:r>
      <w:r>
        <w:rPr>
          <w:rStyle w:val="hl41"/>
          <w:b w:val="0"/>
          <w:bCs w:val="0"/>
          <w:sz w:val="28"/>
          <w:szCs w:val="28"/>
        </w:rPr>
        <w:t xml:space="preserve">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</w:t>
      </w:r>
      <w:r w:rsidR="00F461F6">
        <w:rPr>
          <w:kern w:val="2"/>
          <w:sz w:val="28"/>
          <w:szCs w:val="28"/>
          <w:lang w:eastAsia="zh-CN"/>
        </w:rPr>
        <w:t>5</w:t>
      </w:r>
      <w:r>
        <w:rPr>
          <w:kern w:val="2"/>
          <w:sz w:val="28"/>
          <w:szCs w:val="28"/>
          <w:lang w:eastAsia="zh-CN"/>
        </w:rPr>
        <w:t xml:space="preserve"> год и плановый период 202</w:t>
      </w:r>
      <w:r w:rsidR="00F461F6">
        <w:rPr>
          <w:kern w:val="2"/>
          <w:sz w:val="28"/>
          <w:szCs w:val="28"/>
          <w:lang w:eastAsia="zh-CN"/>
        </w:rPr>
        <w:t>6</w:t>
      </w:r>
      <w:r>
        <w:rPr>
          <w:kern w:val="2"/>
          <w:sz w:val="28"/>
          <w:szCs w:val="28"/>
          <w:lang w:eastAsia="zh-CN"/>
        </w:rPr>
        <w:t xml:space="preserve"> и 202</w:t>
      </w:r>
      <w:r w:rsidR="00F461F6">
        <w:rPr>
          <w:kern w:val="2"/>
          <w:sz w:val="28"/>
          <w:szCs w:val="28"/>
          <w:lang w:eastAsia="zh-CN"/>
        </w:rPr>
        <w:t>7</w:t>
      </w:r>
      <w:r>
        <w:rPr>
          <w:kern w:val="2"/>
          <w:sz w:val="28"/>
          <w:szCs w:val="28"/>
          <w:lang w:eastAsia="zh-CN"/>
        </w:rPr>
        <w:t xml:space="preserve">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</w:t>
      </w:r>
      <w:r w:rsidR="00F461F6">
        <w:rPr>
          <w:kern w:val="2"/>
          <w:sz w:val="28"/>
          <w:szCs w:val="28"/>
          <w:lang w:eastAsia="zh-CN"/>
        </w:rPr>
        <w:t>5</w:t>
      </w:r>
      <w:r>
        <w:rPr>
          <w:kern w:val="2"/>
          <w:sz w:val="28"/>
          <w:szCs w:val="28"/>
          <w:lang w:eastAsia="zh-CN"/>
        </w:rPr>
        <w:t xml:space="preserve"> год и плановый период 202</w:t>
      </w:r>
      <w:r w:rsidR="00F461F6">
        <w:rPr>
          <w:kern w:val="2"/>
          <w:sz w:val="28"/>
          <w:szCs w:val="28"/>
          <w:lang w:eastAsia="zh-CN"/>
        </w:rPr>
        <w:t>6</w:t>
      </w:r>
      <w:r>
        <w:rPr>
          <w:kern w:val="2"/>
          <w:sz w:val="28"/>
          <w:szCs w:val="28"/>
          <w:lang w:eastAsia="zh-CN"/>
        </w:rPr>
        <w:t xml:space="preserve"> и 202</w:t>
      </w:r>
      <w:r w:rsidR="00F461F6">
        <w:rPr>
          <w:kern w:val="2"/>
          <w:sz w:val="28"/>
          <w:szCs w:val="28"/>
          <w:lang w:eastAsia="zh-CN"/>
        </w:rPr>
        <w:t>7</w:t>
      </w:r>
      <w:r>
        <w:rPr>
          <w:kern w:val="2"/>
          <w:sz w:val="28"/>
          <w:szCs w:val="28"/>
          <w:lang w:eastAsia="zh-CN"/>
        </w:rPr>
        <w:t xml:space="preserve">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</w:t>
      </w:r>
      <w:r w:rsidR="00F461F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F461F6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461F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годов»,  к решению о бюджете изложить в прилагаемой редакции.</w:t>
      </w:r>
    </w:p>
    <w:p w:rsidR="00571F8A" w:rsidRDefault="00571F8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571F8A" w:rsidRDefault="006764BA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571F8A" w:rsidRDefault="00571F8A">
      <w:pPr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F00CB0" w:rsidRDefault="00F00CB0">
      <w:pPr>
        <w:spacing w:line="240" w:lineRule="exact"/>
        <w:ind w:right="-6"/>
        <w:jc w:val="both"/>
        <w:rPr>
          <w:sz w:val="28"/>
          <w:szCs w:val="28"/>
        </w:rPr>
      </w:pPr>
    </w:p>
    <w:p w:rsidR="00F00CB0" w:rsidRDefault="00F00CB0">
      <w:pPr>
        <w:spacing w:line="240" w:lineRule="exact"/>
        <w:ind w:right="-6"/>
        <w:jc w:val="both"/>
        <w:rPr>
          <w:sz w:val="28"/>
          <w:szCs w:val="28"/>
        </w:rPr>
      </w:pPr>
    </w:p>
    <w:p w:rsidR="00F00CB0" w:rsidRDefault="00F00CB0">
      <w:pPr>
        <w:spacing w:line="240" w:lineRule="exact"/>
        <w:ind w:right="-6"/>
        <w:jc w:val="both"/>
        <w:rPr>
          <w:sz w:val="28"/>
          <w:szCs w:val="28"/>
        </w:rPr>
      </w:pPr>
    </w:p>
    <w:p w:rsidR="00F00CB0" w:rsidRDefault="00F00CB0">
      <w:pPr>
        <w:spacing w:line="240" w:lineRule="exact"/>
        <w:ind w:right="-6"/>
        <w:jc w:val="both"/>
        <w:rPr>
          <w:sz w:val="28"/>
          <w:szCs w:val="28"/>
        </w:rPr>
      </w:pPr>
    </w:p>
    <w:p w:rsidR="00F00CB0" w:rsidRDefault="00F00CB0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:rsidR="00571F8A" w:rsidRDefault="00571F8A">
      <w:pPr>
        <w:spacing w:line="240" w:lineRule="exact"/>
        <w:ind w:right="-6"/>
        <w:jc w:val="both"/>
      </w:pPr>
    </w:p>
    <w:p w:rsidR="00571F8A" w:rsidRDefault="004A34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</w:t>
      </w:r>
      <w:r w:rsidR="004A34CB"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r w:rsidR="004A34CB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4A34CB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4A34CB">
        <w:rPr>
          <w:sz w:val="28"/>
          <w:szCs w:val="28"/>
        </w:rPr>
        <w:t>Келехсаев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571F8A" w:rsidRDefault="00571F8A">
      <w:pPr>
        <w:spacing w:line="240" w:lineRule="exact"/>
        <w:ind w:right="-6"/>
        <w:jc w:val="both"/>
      </w:pPr>
    </w:p>
    <w:p w:rsidR="00571F8A" w:rsidRDefault="00571F8A">
      <w:pPr>
        <w:spacing w:line="240" w:lineRule="exact"/>
        <w:ind w:right="-6"/>
        <w:jc w:val="both"/>
      </w:pPr>
    </w:p>
    <w:p w:rsidR="00F00CB0" w:rsidRDefault="00F00CB0" w:rsidP="00F00CB0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71F8A" w:rsidRDefault="00F00CB0" w:rsidP="00F00CB0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764B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764BA">
        <w:rPr>
          <w:sz w:val="28"/>
          <w:szCs w:val="28"/>
        </w:rPr>
        <w:t xml:space="preserve"> отдела правового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</w:t>
      </w:r>
      <w:r w:rsidR="005F0B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="005F0BAC">
        <w:rPr>
          <w:sz w:val="28"/>
          <w:szCs w:val="28"/>
        </w:rPr>
        <w:t xml:space="preserve">                               П</w:t>
      </w:r>
      <w:r>
        <w:rPr>
          <w:sz w:val="28"/>
          <w:szCs w:val="28"/>
        </w:rPr>
        <w:t>.</w:t>
      </w:r>
      <w:r w:rsidR="005F0BAC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5F0BAC">
        <w:rPr>
          <w:sz w:val="28"/>
          <w:szCs w:val="28"/>
        </w:rPr>
        <w:t>Магомедова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571F8A" w:rsidRDefault="00C540E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6764B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764BA">
        <w:rPr>
          <w:sz w:val="28"/>
          <w:szCs w:val="28"/>
        </w:rPr>
        <w:t xml:space="preserve"> финансового 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 w:rsidR="00C540E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</w:t>
      </w:r>
      <w:r w:rsidR="00476671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540E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C540E8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C540E8">
        <w:rPr>
          <w:sz w:val="28"/>
          <w:szCs w:val="28"/>
        </w:rPr>
        <w:t>Дорошенко</w:t>
      </w:r>
    </w:p>
    <w:p w:rsidR="00571F8A" w:rsidRDefault="00571F8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571F8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143" w:rsidRDefault="00544143">
      <w:r>
        <w:separator/>
      </w:r>
    </w:p>
  </w:endnote>
  <w:endnote w:type="continuationSeparator" w:id="0">
    <w:p w:rsidR="00544143" w:rsidRDefault="0054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143" w:rsidRDefault="00544143">
      <w:r>
        <w:separator/>
      </w:r>
    </w:p>
  </w:footnote>
  <w:footnote w:type="continuationSeparator" w:id="0">
    <w:p w:rsidR="00544143" w:rsidRDefault="00544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8A" w:rsidRDefault="006764BA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47667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9656E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76671"/>
    <w:rsid w:val="0048600A"/>
    <w:rsid w:val="0049085B"/>
    <w:rsid w:val="004942B4"/>
    <w:rsid w:val="004A119D"/>
    <w:rsid w:val="004A34CB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25ED0"/>
    <w:rsid w:val="00537BA8"/>
    <w:rsid w:val="00543DF0"/>
    <w:rsid w:val="00544143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CE8"/>
    <w:rsid w:val="00594FB3"/>
    <w:rsid w:val="00596483"/>
    <w:rsid w:val="005A0298"/>
    <w:rsid w:val="005A350F"/>
    <w:rsid w:val="005C0807"/>
    <w:rsid w:val="005C3733"/>
    <w:rsid w:val="005C3EA2"/>
    <w:rsid w:val="005D22E1"/>
    <w:rsid w:val="005D3830"/>
    <w:rsid w:val="005D6814"/>
    <w:rsid w:val="005F0991"/>
    <w:rsid w:val="005F0BAC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C5AE2"/>
    <w:rsid w:val="006D5A1F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540E8"/>
    <w:rsid w:val="00C61E08"/>
    <w:rsid w:val="00C64369"/>
    <w:rsid w:val="00C731BC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D2E1B"/>
    <w:rsid w:val="00DD5302"/>
    <w:rsid w:val="00DE0653"/>
    <w:rsid w:val="00DE518C"/>
    <w:rsid w:val="00E01127"/>
    <w:rsid w:val="00E071AE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4081"/>
    <w:rsid w:val="00EA5739"/>
    <w:rsid w:val="00EB5F6A"/>
    <w:rsid w:val="00EC529F"/>
    <w:rsid w:val="00EC6592"/>
    <w:rsid w:val="00EC787A"/>
    <w:rsid w:val="00ED736D"/>
    <w:rsid w:val="00EE1C9B"/>
    <w:rsid w:val="00EE579D"/>
    <w:rsid w:val="00EF5E8F"/>
    <w:rsid w:val="00F00CB0"/>
    <w:rsid w:val="00F01073"/>
    <w:rsid w:val="00F15323"/>
    <w:rsid w:val="00F20401"/>
    <w:rsid w:val="00F23305"/>
    <w:rsid w:val="00F44F61"/>
    <w:rsid w:val="00F461F6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D36849"/>
  <w15:docId w15:val="{E2E2B1B7-B01A-4C75-AB93-A8AB7CB3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paragraph" w:styleId="af1">
    <w:name w:val="Balloon Text"/>
    <w:basedOn w:val="a0"/>
    <w:link w:val="1f"/>
    <w:uiPriority w:val="99"/>
    <w:semiHidden/>
    <w:unhideWhenUsed/>
    <w:rsid w:val="00553C8A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link w:val="af1"/>
    <w:uiPriority w:val="99"/>
    <w:semiHidden/>
    <w:rsid w:val="00553C8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1FE3-0DD9-4F20-A002-ADE666FE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194</cp:revision>
  <cp:lastPrinted>2024-03-11T09:22:00Z</cp:lastPrinted>
  <dcterms:created xsi:type="dcterms:W3CDTF">2021-12-17T12:41:00Z</dcterms:created>
  <dcterms:modified xsi:type="dcterms:W3CDTF">2025-02-18T14:01:00Z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DFA65C729A96495C86CA25F01E0164FE</vt:lpwstr>
  </property>
</Properties>
</file>