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4EAB5" w14:textId="7035A017" w:rsidR="000E5C3F" w:rsidRDefault="000E5C3F" w:rsidP="000E5C3F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0A7">
        <w:rPr>
          <w:rFonts w:ascii="Times New Roman" w:hAnsi="Times New Roman" w:cs="Times New Roman"/>
          <w:sz w:val="28"/>
          <w:szCs w:val="28"/>
        </w:rPr>
        <w:t xml:space="preserve">Заключения по результатам проведения независимой антикоррупционной экспертизы принимаются в финансовое управление администрации Апанасенковского муниципального округа Ставропольского края с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260A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A26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A260A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260A7">
        <w:rPr>
          <w:rFonts w:ascii="Times New Roman" w:hAnsi="Times New Roman" w:cs="Times New Roman"/>
          <w:sz w:val="28"/>
          <w:szCs w:val="28"/>
        </w:rPr>
        <w:t xml:space="preserve"> года в виде:</w:t>
      </w:r>
    </w:p>
    <w:p w14:paraId="544B8299" w14:textId="77777777" w:rsidR="000E5C3F" w:rsidRPr="00A260A7" w:rsidRDefault="000E5C3F" w:rsidP="000E5C3F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DCF646" w14:textId="77777777" w:rsidR="000E5C3F" w:rsidRPr="00A260A7" w:rsidRDefault="000E5C3F" w:rsidP="000E5C3F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0A7">
        <w:rPr>
          <w:rFonts w:ascii="Times New Roman" w:hAnsi="Times New Roman" w:cs="Times New Roman"/>
          <w:sz w:val="28"/>
          <w:szCs w:val="28"/>
        </w:rPr>
        <w:tab/>
        <w:t>- письменного документа, по адресу: 356720, Ставропольский край, Апанасенковский район, с. Дивное, ул. О. Кошевого, 29, приемная 1 этаж;</w:t>
      </w:r>
    </w:p>
    <w:p w14:paraId="3DE0B113" w14:textId="3B29B2CA" w:rsidR="000E5C3F" w:rsidRDefault="000E5C3F" w:rsidP="000E5C3F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60A7">
        <w:rPr>
          <w:rFonts w:ascii="Times New Roman" w:hAnsi="Times New Roman" w:cs="Times New Roman"/>
          <w:sz w:val="28"/>
          <w:szCs w:val="28"/>
        </w:rPr>
        <w:t>- электронного документа, по адресу E-</w:t>
      </w:r>
      <w:proofErr w:type="spellStart"/>
      <w:r w:rsidRPr="00A260A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260A7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17301F">
          <w:rPr>
            <w:rStyle w:val="a3"/>
            <w:rFonts w:ascii="Times New Roman" w:hAnsi="Times New Roman" w:cs="Times New Roman"/>
            <w:sz w:val="28"/>
            <w:szCs w:val="28"/>
          </w:rPr>
          <w:t>apanfup@yandex.ru</w:t>
        </w:r>
      </w:hyperlink>
      <w:r w:rsidRPr="00A260A7">
        <w:rPr>
          <w:rFonts w:ascii="Times New Roman" w:hAnsi="Times New Roman" w:cs="Times New Roman"/>
          <w:sz w:val="28"/>
          <w:szCs w:val="28"/>
        </w:rPr>
        <w:t>.</w:t>
      </w:r>
    </w:p>
    <w:p w14:paraId="09C0014E" w14:textId="77777777" w:rsidR="000E5C3F" w:rsidRDefault="000E5C3F" w:rsidP="000E5C3F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FF5F0FA" w14:textId="77777777" w:rsidR="000E5C3F" w:rsidRPr="00A260A7" w:rsidRDefault="000E5C3F" w:rsidP="000E5C3F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60A7">
        <w:rPr>
          <w:rFonts w:ascii="Times New Roman" w:hAnsi="Times New Roman" w:cs="Times New Roman"/>
          <w:sz w:val="28"/>
          <w:szCs w:val="28"/>
        </w:rPr>
        <w:t>Информация об инициаторах принятия нормативного правового акта (проекта):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0A7">
        <w:rPr>
          <w:rFonts w:ascii="Times New Roman" w:hAnsi="Times New Roman" w:cs="Times New Roman"/>
          <w:sz w:val="28"/>
          <w:szCs w:val="28"/>
        </w:rPr>
        <w:t>финансовое управление администрации Апанасенковского муниципального округа Ставропольского края, расположено по адресу: 356720, Ставропольский край, Апанасенковский район, с. Дивное, ул. О. Кошевого, №29, тел.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0A7">
        <w:rPr>
          <w:rFonts w:ascii="Times New Roman" w:hAnsi="Times New Roman" w:cs="Times New Roman"/>
          <w:sz w:val="28"/>
          <w:szCs w:val="28"/>
        </w:rPr>
        <w:t xml:space="preserve">(86555) 5-14-29, факс (86555) 5-35-32, начальник финансового управления администрации Апанасенковского муниципального округа Ставропольского края </w:t>
      </w:r>
      <w:proofErr w:type="spellStart"/>
      <w:r w:rsidRPr="00A260A7">
        <w:rPr>
          <w:rFonts w:ascii="Times New Roman" w:hAnsi="Times New Roman" w:cs="Times New Roman"/>
          <w:sz w:val="28"/>
          <w:szCs w:val="28"/>
        </w:rPr>
        <w:t>Медяник</w:t>
      </w:r>
      <w:proofErr w:type="spellEnd"/>
      <w:r w:rsidRPr="00A260A7">
        <w:rPr>
          <w:rFonts w:ascii="Times New Roman" w:hAnsi="Times New Roman" w:cs="Times New Roman"/>
          <w:sz w:val="28"/>
          <w:szCs w:val="28"/>
        </w:rPr>
        <w:t xml:space="preserve"> Елена Ивановна тел. (86555) 5-14-05. </w:t>
      </w:r>
    </w:p>
    <w:p w14:paraId="38FD613D" w14:textId="77777777" w:rsidR="00624788" w:rsidRDefault="000E5C3F" w:rsidP="000E5C3F">
      <w:pPr>
        <w:spacing w:after="0" w:line="240" w:lineRule="auto"/>
        <w:jc w:val="both"/>
      </w:pPr>
    </w:p>
    <w:sectPr w:rsidR="00624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B0"/>
    <w:rsid w:val="000E5C3F"/>
    <w:rsid w:val="001C6BA3"/>
    <w:rsid w:val="007E7FCB"/>
    <w:rsid w:val="008760B0"/>
    <w:rsid w:val="00A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F81F"/>
  <w15:chartTrackingRefBased/>
  <w15:docId w15:val="{5368FF00-C800-48D9-8264-E4C48D49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11"/>
    <w:qFormat/>
    <w:rsid w:val="000E5C3F"/>
    <w:pPr>
      <w:tabs>
        <w:tab w:val="left" w:pos="708"/>
      </w:tabs>
      <w:suppressAutoHyphens/>
      <w:spacing w:line="100" w:lineRule="atLeast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11">
    <w:name w:val="Обычный11"/>
    <w:link w:val="1"/>
    <w:qFormat/>
    <w:locked/>
    <w:rsid w:val="000E5C3F"/>
    <w:rPr>
      <w:rFonts w:ascii="Calibri" w:eastAsia="Times New Roman" w:hAnsi="Calibri" w:cs="Calibri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E5C3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E5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anfu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2024-06-13T08:04:00Z</dcterms:created>
  <dcterms:modified xsi:type="dcterms:W3CDTF">2024-06-13T08:05:00Z</dcterms:modified>
</cp:coreProperties>
</file>