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1A" w:rsidRPr="00623AB4" w:rsidRDefault="000564CE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23AB4">
        <w:rPr>
          <w:rFonts w:ascii="Times New Roman" w:hAnsi="Times New Roman" w:cs="Times New Roman"/>
          <w:sz w:val="28"/>
          <w:szCs w:val="28"/>
        </w:rPr>
        <w:t>ПЕРЕЧЕНЬ</w:t>
      </w:r>
    </w:p>
    <w:p w:rsidR="000564CE" w:rsidRDefault="000564CE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23AB4">
        <w:rPr>
          <w:rFonts w:ascii="Times New Roman" w:hAnsi="Times New Roman" w:cs="Times New Roman"/>
          <w:sz w:val="28"/>
          <w:szCs w:val="28"/>
        </w:rPr>
        <w:t xml:space="preserve">действующих нормативных правовых актов администрации Апанасенковского муниципального </w:t>
      </w:r>
      <w:r w:rsidR="008B71DF" w:rsidRPr="00623AB4">
        <w:rPr>
          <w:rFonts w:ascii="Times New Roman" w:hAnsi="Times New Roman" w:cs="Times New Roman"/>
          <w:sz w:val="28"/>
          <w:szCs w:val="28"/>
        </w:rPr>
        <w:t>округа</w:t>
      </w:r>
      <w:r w:rsidRPr="00623AB4">
        <w:rPr>
          <w:rFonts w:ascii="Times New Roman" w:hAnsi="Times New Roman" w:cs="Times New Roman"/>
          <w:sz w:val="28"/>
          <w:szCs w:val="28"/>
        </w:rPr>
        <w:t xml:space="preserve"> Ставропольского края в сфере деятельности отдела </w:t>
      </w:r>
      <w:r w:rsidR="000E54B5" w:rsidRPr="00623AB4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623AB4">
        <w:rPr>
          <w:rFonts w:ascii="Times New Roman" w:hAnsi="Times New Roman" w:cs="Times New Roman"/>
          <w:sz w:val="28"/>
          <w:szCs w:val="28"/>
        </w:rPr>
        <w:t xml:space="preserve"> администрации Апанасенковского муниципального </w:t>
      </w:r>
      <w:r w:rsidR="008B71DF" w:rsidRPr="00623AB4">
        <w:rPr>
          <w:rFonts w:ascii="Times New Roman" w:hAnsi="Times New Roman" w:cs="Times New Roman"/>
          <w:sz w:val="28"/>
          <w:szCs w:val="28"/>
        </w:rPr>
        <w:t>округа</w:t>
      </w:r>
      <w:r w:rsidRPr="00623AB4">
        <w:rPr>
          <w:rFonts w:ascii="Times New Roman" w:hAnsi="Times New Roman" w:cs="Times New Roman"/>
          <w:sz w:val="28"/>
          <w:szCs w:val="28"/>
        </w:rPr>
        <w:t xml:space="preserve"> Ставроп</w:t>
      </w:r>
      <w:r w:rsidR="00886B0E" w:rsidRPr="00623AB4">
        <w:rPr>
          <w:rFonts w:ascii="Times New Roman" w:hAnsi="Times New Roman" w:cs="Times New Roman"/>
          <w:sz w:val="28"/>
          <w:szCs w:val="28"/>
        </w:rPr>
        <w:t xml:space="preserve">ольского края по состоянию на </w:t>
      </w:r>
      <w:r w:rsidR="008B71DF" w:rsidRPr="00623AB4">
        <w:rPr>
          <w:rFonts w:ascii="Times New Roman" w:hAnsi="Times New Roman" w:cs="Times New Roman"/>
          <w:sz w:val="28"/>
          <w:szCs w:val="28"/>
        </w:rPr>
        <w:t>01.12.2021</w:t>
      </w:r>
      <w:r w:rsidRPr="00623AB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64CE" w:rsidRDefault="000564CE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176" w:type="dxa"/>
        <w:tblLook w:val="04A0"/>
      </w:tblPr>
      <w:tblGrid>
        <w:gridCol w:w="675"/>
        <w:gridCol w:w="7122"/>
        <w:gridCol w:w="2552"/>
      </w:tblGrid>
      <w:tr w:rsidR="000564CE" w:rsidTr="00886B0E">
        <w:tc>
          <w:tcPr>
            <w:tcW w:w="675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2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255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и номер</w:t>
            </w:r>
          </w:p>
        </w:tc>
      </w:tr>
      <w:tr w:rsidR="000564CE" w:rsidTr="00886B0E">
        <w:tc>
          <w:tcPr>
            <w:tcW w:w="675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64CE" w:rsidRPr="00AC7287" w:rsidTr="00886B0E">
        <w:tc>
          <w:tcPr>
            <w:tcW w:w="675" w:type="dxa"/>
          </w:tcPr>
          <w:p w:rsidR="000564CE" w:rsidRPr="00AC7287" w:rsidRDefault="000564CE" w:rsidP="00AC7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22" w:type="dxa"/>
          </w:tcPr>
          <w:p w:rsidR="000564CE" w:rsidRPr="00AC7287" w:rsidRDefault="004C0CBF" w:rsidP="00AC7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Апанасенковского муниципального округа Ставропольского края «О внесении изменений в муниципальную программу «Управление имуществом» утвержденную постановлением администрации Апанасенковского муниципального округа Ставропольского края от 29 декабря 2020 г. № 17-п»</w:t>
            </w:r>
          </w:p>
        </w:tc>
        <w:tc>
          <w:tcPr>
            <w:tcW w:w="2552" w:type="dxa"/>
          </w:tcPr>
          <w:p w:rsidR="000E54B5" w:rsidRPr="00AC7287" w:rsidRDefault="00E86E5C" w:rsidP="00AC7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CBF" w:rsidRPr="00AC7287" w:rsidRDefault="004C0CBF" w:rsidP="00AC7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>29 декабря 2021 г. № 1211-п</w:t>
            </w:r>
          </w:p>
        </w:tc>
      </w:tr>
      <w:tr w:rsidR="00915153" w:rsidRPr="00AC7287" w:rsidTr="00886B0E">
        <w:tc>
          <w:tcPr>
            <w:tcW w:w="675" w:type="dxa"/>
          </w:tcPr>
          <w:p w:rsidR="00915153" w:rsidRPr="00AC7287" w:rsidRDefault="00BB7515" w:rsidP="00AC7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153" w:rsidRPr="00AC7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915153" w:rsidRPr="00AC7287" w:rsidRDefault="00915153" w:rsidP="00AC72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Hlk96001655"/>
            <w:r w:rsidRPr="00AC728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Апанасенковского муниципального округа Ставропольского края </w:t>
            </w:r>
            <w:bookmarkEnd w:id="0"/>
            <w:r w:rsidRPr="00AC72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0062" w:rsidRPr="00AC7287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ценностям, при осуществлении на территории Апанасенковского муниципального округа Ставропольского края муниципального земельного контроля на 2022 год</w:t>
            </w: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5153" w:rsidRPr="00AC7287" w:rsidRDefault="00915153" w:rsidP="00AC7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53" w:rsidRPr="00AC7287" w:rsidRDefault="00920062" w:rsidP="00AC7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>20 декабря 2021 г. № 1165-п</w:t>
            </w:r>
          </w:p>
        </w:tc>
      </w:tr>
      <w:tr w:rsidR="00920062" w:rsidRPr="00AC7287" w:rsidTr="00886B0E">
        <w:tc>
          <w:tcPr>
            <w:tcW w:w="675" w:type="dxa"/>
          </w:tcPr>
          <w:p w:rsidR="00920062" w:rsidRPr="00AC7287" w:rsidRDefault="00BB7515" w:rsidP="00AC7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33CC" w:rsidRPr="00AC7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4C0CBF" w:rsidRPr="00AC7287" w:rsidRDefault="004C0CBF" w:rsidP="00AC72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AC728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Апанасенковского муниципального округа Ставропольского края</w:t>
            </w: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C7287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Об утверждения</w:t>
            </w:r>
            <w:r w:rsidRPr="00AC72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Перечня муниципального имущества Апанасенковского муниципального округа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(в том числе по льготным ставкам арендной платы) субъектам малого</w:t>
            </w:r>
            <w:proofErr w:type="gramEnd"/>
            <w:r w:rsidRPr="00AC72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      </w:r>
          </w:p>
          <w:p w:rsidR="00920062" w:rsidRPr="00AC7287" w:rsidRDefault="00920062" w:rsidP="00AC728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0CBF" w:rsidRPr="00AC7287" w:rsidRDefault="004C0CBF" w:rsidP="00AC728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>06 декабря 2021 г. № 1114-п</w:t>
            </w:r>
          </w:p>
          <w:p w:rsidR="00920062" w:rsidRPr="00AC7287" w:rsidRDefault="00920062" w:rsidP="00AC728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82C" w:rsidRPr="00AC7287" w:rsidTr="00886B0E">
        <w:tc>
          <w:tcPr>
            <w:tcW w:w="675" w:type="dxa"/>
          </w:tcPr>
          <w:p w:rsidR="0027282C" w:rsidRPr="00AC7287" w:rsidRDefault="00BB7515" w:rsidP="00AC7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282C" w:rsidRPr="00AC7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27282C" w:rsidRPr="00AC7287" w:rsidRDefault="0027282C" w:rsidP="00AC72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28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Апанасенковского муниципальног</w:t>
            </w:r>
            <w:r w:rsidR="00BB7515">
              <w:rPr>
                <w:rFonts w:ascii="Times New Roman" w:hAnsi="Times New Roman" w:cs="Times New Roman"/>
                <w:b w:val="0"/>
                <w:sz w:val="24"/>
                <w:szCs w:val="24"/>
              </w:rPr>
              <w:t>о округа Ставропольского края «</w:t>
            </w:r>
            <w:r w:rsidRPr="00AC728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плана мероприятий по реализации на территории Апанасенковского муниципального округа Ставропольс</w:t>
            </w:r>
            <w:r w:rsidR="00AC728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кого края Федерального закона «</w:t>
            </w:r>
            <w:r w:rsidRPr="00AC7287">
              <w:rPr>
                <w:rFonts w:ascii="Times New Roman" w:hAnsi="Times New Roman" w:cs="Times New Roman"/>
                <w:b w:val="0"/>
                <w:sz w:val="24"/>
                <w:szCs w:val="24"/>
              </w:rPr>
              <w:t>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</w:tcPr>
          <w:p w:rsidR="0027282C" w:rsidRPr="00AC7287" w:rsidRDefault="0027282C" w:rsidP="00AC728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>30 апреля 2021 г. № 355-п</w:t>
            </w:r>
          </w:p>
        </w:tc>
      </w:tr>
      <w:tr w:rsidR="0027282C" w:rsidRPr="00AC7287" w:rsidTr="00886B0E">
        <w:tc>
          <w:tcPr>
            <w:tcW w:w="675" w:type="dxa"/>
          </w:tcPr>
          <w:p w:rsidR="0027282C" w:rsidRPr="00AC7287" w:rsidRDefault="00BB7515" w:rsidP="00AC7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282C" w:rsidRPr="00AC7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27282C" w:rsidRPr="00AC7287" w:rsidRDefault="0027282C" w:rsidP="00AC728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Апанасенковского муниципального округа Ставропольского края «Об образовании комиссии по приватизации муниципального имущества, находящегося в собственности Апанасенковского муниципального округа Ставропольского края</w:t>
            </w:r>
            <w:r w:rsidR="00AC72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7282C" w:rsidRPr="00AC7287" w:rsidRDefault="0027282C" w:rsidP="00AC728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>19 апреля 2021 г. № 312-п</w:t>
            </w:r>
          </w:p>
        </w:tc>
      </w:tr>
      <w:tr w:rsidR="0027282C" w:rsidRPr="00AC7287" w:rsidTr="00886B0E">
        <w:tc>
          <w:tcPr>
            <w:tcW w:w="675" w:type="dxa"/>
          </w:tcPr>
          <w:p w:rsidR="0027282C" w:rsidRPr="00AC7287" w:rsidRDefault="00BB7515" w:rsidP="00AC7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282C" w:rsidRPr="00AC7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27282C" w:rsidRPr="00AC7287" w:rsidRDefault="0027282C" w:rsidP="00AC728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Апанасенковского муниципальног</w:t>
            </w:r>
            <w:r w:rsidR="00BB7515">
              <w:rPr>
                <w:rFonts w:ascii="Times New Roman" w:hAnsi="Times New Roman" w:cs="Times New Roman"/>
                <w:sz w:val="24"/>
                <w:szCs w:val="24"/>
              </w:rPr>
              <w:t>о округа Ставропольского края «</w:t>
            </w: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мероприятий («дорожная карта») по содействию развитию </w:t>
            </w:r>
            <w:r w:rsidRPr="00AC7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конкуренции в </w:t>
            </w:r>
            <w:proofErr w:type="spellStart"/>
            <w:r w:rsidRPr="00AC7287">
              <w:rPr>
                <w:rFonts w:ascii="Times New Roman" w:hAnsi="Times New Roman" w:cs="Times New Roman"/>
                <w:sz w:val="24"/>
                <w:szCs w:val="24"/>
              </w:rPr>
              <w:t>Апанасенковском</w:t>
            </w:r>
            <w:proofErr w:type="spellEnd"/>
            <w:r w:rsidRPr="00AC72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Ставропольского края</w:t>
            </w:r>
            <w:r w:rsidR="00AC72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7282C" w:rsidRPr="00AC7287" w:rsidRDefault="0027282C" w:rsidP="00AC728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марта 2021 № 234-п</w:t>
            </w:r>
          </w:p>
        </w:tc>
      </w:tr>
      <w:tr w:rsidR="0027282C" w:rsidRPr="00AC7287" w:rsidTr="00886B0E">
        <w:tc>
          <w:tcPr>
            <w:tcW w:w="675" w:type="dxa"/>
          </w:tcPr>
          <w:p w:rsidR="0027282C" w:rsidRPr="00AC7287" w:rsidRDefault="00BB7515" w:rsidP="00AC7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7282C" w:rsidRPr="00AC7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27282C" w:rsidRPr="00AC7287" w:rsidRDefault="0027282C" w:rsidP="00AC728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Апанасенковского муниципального округа Ставропольского края « Об образовании комиссии по проведению аукционов по продаже земельных участков, находящихся в государственной или муниципальной собственности, или аукционов на право заключения договоров аренды земельных участков, находящихся в государственной или муниципальной собственности»</w:t>
            </w:r>
          </w:p>
        </w:tc>
        <w:tc>
          <w:tcPr>
            <w:tcW w:w="2552" w:type="dxa"/>
          </w:tcPr>
          <w:p w:rsidR="00BB7515" w:rsidRDefault="0027282C" w:rsidP="00AC728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 xml:space="preserve">08 февраля 2021 г </w:t>
            </w:r>
          </w:p>
          <w:p w:rsidR="0027282C" w:rsidRPr="00AC7287" w:rsidRDefault="0027282C" w:rsidP="00AC728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7">
              <w:rPr>
                <w:rFonts w:ascii="Times New Roman" w:hAnsi="Times New Roman" w:cs="Times New Roman"/>
                <w:sz w:val="24"/>
                <w:szCs w:val="24"/>
              </w:rPr>
              <w:t>№ 39-п</w:t>
            </w:r>
          </w:p>
        </w:tc>
      </w:tr>
    </w:tbl>
    <w:p w:rsidR="000564CE" w:rsidRPr="00AC7287" w:rsidRDefault="000564CE" w:rsidP="00AC7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7AD" w:rsidRPr="00AC7287" w:rsidRDefault="00AC07AD" w:rsidP="00AC7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287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sectPr w:rsidR="00AC07AD" w:rsidRPr="00AC7287" w:rsidSect="00886B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64CE"/>
    <w:rsid w:val="000049A4"/>
    <w:rsid w:val="000118ED"/>
    <w:rsid w:val="000419C8"/>
    <w:rsid w:val="000564CE"/>
    <w:rsid w:val="00063510"/>
    <w:rsid w:val="00086FA4"/>
    <w:rsid w:val="00094923"/>
    <w:rsid w:val="000A2F5E"/>
    <w:rsid w:val="000C07EF"/>
    <w:rsid w:val="000D3C5D"/>
    <w:rsid w:val="000E09DE"/>
    <w:rsid w:val="000E54B5"/>
    <w:rsid w:val="00117F2B"/>
    <w:rsid w:val="0014245C"/>
    <w:rsid w:val="001473F7"/>
    <w:rsid w:val="00196243"/>
    <w:rsid w:val="001A59B3"/>
    <w:rsid w:val="001B12CC"/>
    <w:rsid w:val="001F36F5"/>
    <w:rsid w:val="002008F1"/>
    <w:rsid w:val="002411B2"/>
    <w:rsid w:val="00243F61"/>
    <w:rsid w:val="00244399"/>
    <w:rsid w:val="00245851"/>
    <w:rsid w:val="0027282C"/>
    <w:rsid w:val="00273A7D"/>
    <w:rsid w:val="002C7546"/>
    <w:rsid w:val="002D2E50"/>
    <w:rsid w:val="002D3DA0"/>
    <w:rsid w:val="002E4197"/>
    <w:rsid w:val="002F37D9"/>
    <w:rsid w:val="0033012E"/>
    <w:rsid w:val="00332AC5"/>
    <w:rsid w:val="00357F13"/>
    <w:rsid w:val="003C22B7"/>
    <w:rsid w:val="003C29BF"/>
    <w:rsid w:val="003F2434"/>
    <w:rsid w:val="004022FC"/>
    <w:rsid w:val="00412741"/>
    <w:rsid w:val="004414F0"/>
    <w:rsid w:val="00466A09"/>
    <w:rsid w:val="00491B3C"/>
    <w:rsid w:val="004B7160"/>
    <w:rsid w:val="004C0CBF"/>
    <w:rsid w:val="004E2D22"/>
    <w:rsid w:val="005044E7"/>
    <w:rsid w:val="00521924"/>
    <w:rsid w:val="00540C74"/>
    <w:rsid w:val="00574BF1"/>
    <w:rsid w:val="00577D57"/>
    <w:rsid w:val="005942B4"/>
    <w:rsid w:val="005A359A"/>
    <w:rsid w:val="005C4CD9"/>
    <w:rsid w:val="005E1F65"/>
    <w:rsid w:val="00623AB4"/>
    <w:rsid w:val="006462E8"/>
    <w:rsid w:val="00653E92"/>
    <w:rsid w:val="00682880"/>
    <w:rsid w:val="00697A9E"/>
    <w:rsid w:val="006B18BB"/>
    <w:rsid w:val="006E01F9"/>
    <w:rsid w:val="006E149A"/>
    <w:rsid w:val="006F5F5A"/>
    <w:rsid w:val="00710D26"/>
    <w:rsid w:val="007168D4"/>
    <w:rsid w:val="00724BD0"/>
    <w:rsid w:val="00730D3C"/>
    <w:rsid w:val="0073603F"/>
    <w:rsid w:val="007528E9"/>
    <w:rsid w:val="007815D0"/>
    <w:rsid w:val="007A2D1D"/>
    <w:rsid w:val="007A3373"/>
    <w:rsid w:val="007B3509"/>
    <w:rsid w:val="007D66EB"/>
    <w:rsid w:val="007E7DD1"/>
    <w:rsid w:val="007F35CD"/>
    <w:rsid w:val="00831AAF"/>
    <w:rsid w:val="00864FF5"/>
    <w:rsid w:val="00874822"/>
    <w:rsid w:val="00886B0E"/>
    <w:rsid w:val="008B71DF"/>
    <w:rsid w:val="008F4224"/>
    <w:rsid w:val="00915153"/>
    <w:rsid w:val="00920062"/>
    <w:rsid w:val="00937929"/>
    <w:rsid w:val="0095549D"/>
    <w:rsid w:val="0097033E"/>
    <w:rsid w:val="00984EDB"/>
    <w:rsid w:val="009A4DF4"/>
    <w:rsid w:val="009E1A5E"/>
    <w:rsid w:val="009E4FD9"/>
    <w:rsid w:val="00A26468"/>
    <w:rsid w:val="00A26F1B"/>
    <w:rsid w:val="00A279FC"/>
    <w:rsid w:val="00A5319A"/>
    <w:rsid w:val="00A92C0D"/>
    <w:rsid w:val="00AC07AD"/>
    <w:rsid w:val="00AC7287"/>
    <w:rsid w:val="00AD5029"/>
    <w:rsid w:val="00AE00FE"/>
    <w:rsid w:val="00AE43B3"/>
    <w:rsid w:val="00AF1386"/>
    <w:rsid w:val="00B561D1"/>
    <w:rsid w:val="00B6431A"/>
    <w:rsid w:val="00B731A4"/>
    <w:rsid w:val="00BB7515"/>
    <w:rsid w:val="00BC0B07"/>
    <w:rsid w:val="00BF098A"/>
    <w:rsid w:val="00C430B2"/>
    <w:rsid w:val="00C47843"/>
    <w:rsid w:val="00C57BC7"/>
    <w:rsid w:val="00C62572"/>
    <w:rsid w:val="00CC2BEF"/>
    <w:rsid w:val="00CE5CDE"/>
    <w:rsid w:val="00CF5519"/>
    <w:rsid w:val="00D262AA"/>
    <w:rsid w:val="00D37088"/>
    <w:rsid w:val="00D5541A"/>
    <w:rsid w:val="00D67438"/>
    <w:rsid w:val="00D706AD"/>
    <w:rsid w:val="00D7116D"/>
    <w:rsid w:val="00DA3401"/>
    <w:rsid w:val="00DD1B1D"/>
    <w:rsid w:val="00E00982"/>
    <w:rsid w:val="00E10A42"/>
    <w:rsid w:val="00E14E06"/>
    <w:rsid w:val="00E249BB"/>
    <w:rsid w:val="00E42118"/>
    <w:rsid w:val="00E50020"/>
    <w:rsid w:val="00E62679"/>
    <w:rsid w:val="00E62989"/>
    <w:rsid w:val="00E65683"/>
    <w:rsid w:val="00E80535"/>
    <w:rsid w:val="00E86E5C"/>
    <w:rsid w:val="00E86FED"/>
    <w:rsid w:val="00F03B86"/>
    <w:rsid w:val="00F073CA"/>
    <w:rsid w:val="00F13700"/>
    <w:rsid w:val="00F233CC"/>
    <w:rsid w:val="00F30FC3"/>
    <w:rsid w:val="00F37B38"/>
    <w:rsid w:val="00F76F39"/>
    <w:rsid w:val="00FA0233"/>
    <w:rsid w:val="00FA07AC"/>
    <w:rsid w:val="00FA1510"/>
    <w:rsid w:val="00FB02BF"/>
    <w:rsid w:val="00FE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47843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A26F1B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6F1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A07A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ISAEVA_OV</dc:creator>
  <cp:keywords/>
  <dc:description/>
  <cp:lastModifiedBy>1</cp:lastModifiedBy>
  <cp:revision>22</cp:revision>
  <cp:lastPrinted>2022-02-28T08:26:00Z</cp:lastPrinted>
  <dcterms:created xsi:type="dcterms:W3CDTF">2020-07-27T12:35:00Z</dcterms:created>
  <dcterms:modified xsi:type="dcterms:W3CDTF">2022-02-28T09:15:00Z</dcterms:modified>
</cp:coreProperties>
</file>