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7F" w:rsidRPr="009C0D7F" w:rsidRDefault="009C0D7F" w:rsidP="009C0D7F">
      <w:pPr>
        <w:jc w:val="center"/>
        <w:rPr>
          <w:sz w:val="28"/>
          <w:szCs w:val="28"/>
        </w:rPr>
      </w:pPr>
      <w:bookmarkStart w:id="0" w:name="OLE_LINK11"/>
      <w:bookmarkStart w:id="1" w:name="OLE_LINK10"/>
      <w:bookmarkStart w:id="2" w:name="OLE_LINK9"/>
      <w:r w:rsidRPr="009C0D7F">
        <w:rPr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D7F" w:rsidRPr="009C0D7F" w:rsidRDefault="009C0D7F" w:rsidP="009C0D7F">
      <w:pPr>
        <w:jc w:val="center"/>
        <w:rPr>
          <w:sz w:val="28"/>
          <w:szCs w:val="28"/>
        </w:rPr>
      </w:pPr>
    </w:p>
    <w:p w:rsidR="009C0D7F" w:rsidRPr="009C0D7F" w:rsidRDefault="009C0D7F" w:rsidP="009C0D7F">
      <w:pPr>
        <w:jc w:val="center"/>
        <w:rPr>
          <w:sz w:val="28"/>
          <w:szCs w:val="28"/>
        </w:rPr>
      </w:pPr>
      <w:proofErr w:type="gramStart"/>
      <w:r w:rsidRPr="009C0D7F">
        <w:rPr>
          <w:sz w:val="28"/>
          <w:szCs w:val="28"/>
        </w:rPr>
        <w:t>П</w:t>
      </w:r>
      <w:proofErr w:type="gramEnd"/>
      <w:r w:rsidRPr="009C0D7F">
        <w:rPr>
          <w:sz w:val="28"/>
          <w:szCs w:val="28"/>
        </w:rPr>
        <w:t xml:space="preserve"> О С Т А Н О В Л Е Н И Е</w:t>
      </w:r>
    </w:p>
    <w:p w:rsidR="009C0D7F" w:rsidRPr="009C0D7F" w:rsidRDefault="009C0D7F" w:rsidP="009C0D7F">
      <w:pPr>
        <w:jc w:val="center"/>
        <w:rPr>
          <w:sz w:val="28"/>
          <w:szCs w:val="28"/>
        </w:rPr>
      </w:pPr>
      <w:r w:rsidRPr="009C0D7F">
        <w:rPr>
          <w:sz w:val="28"/>
          <w:szCs w:val="28"/>
        </w:rPr>
        <w:t>администрации Апанасенковского муниципального округа</w:t>
      </w:r>
    </w:p>
    <w:p w:rsidR="009C0D7F" w:rsidRPr="009C0D7F" w:rsidRDefault="009C0D7F" w:rsidP="009C0D7F">
      <w:pPr>
        <w:jc w:val="center"/>
        <w:rPr>
          <w:sz w:val="28"/>
          <w:szCs w:val="28"/>
        </w:rPr>
      </w:pPr>
      <w:r w:rsidRPr="009C0D7F">
        <w:rPr>
          <w:sz w:val="28"/>
          <w:szCs w:val="28"/>
        </w:rPr>
        <w:t>Ставропольского края</w:t>
      </w:r>
    </w:p>
    <w:p w:rsidR="009C0D7F" w:rsidRPr="009C0D7F" w:rsidRDefault="009C0D7F" w:rsidP="009C0D7F">
      <w:pPr>
        <w:jc w:val="center"/>
        <w:rPr>
          <w:sz w:val="28"/>
          <w:szCs w:val="28"/>
        </w:rPr>
      </w:pPr>
    </w:p>
    <w:p w:rsidR="009C0D7F" w:rsidRPr="009C0D7F" w:rsidRDefault="009C0D7F" w:rsidP="009C0D7F">
      <w:pPr>
        <w:jc w:val="center"/>
        <w:rPr>
          <w:sz w:val="28"/>
          <w:szCs w:val="28"/>
        </w:rPr>
      </w:pPr>
    </w:p>
    <w:p w:rsidR="00FC0D34" w:rsidRDefault="009C0D7F" w:rsidP="009C0D7F">
      <w:pPr>
        <w:jc w:val="center"/>
      </w:pPr>
      <w:r w:rsidRPr="009C0D7F">
        <w:rPr>
          <w:sz w:val="28"/>
          <w:szCs w:val="28"/>
        </w:rPr>
        <w:t>с.Дивное</w:t>
      </w:r>
    </w:p>
    <w:p w:rsidR="00FC0D34" w:rsidRDefault="009C0D7F" w:rsidP="00FC0D34">
      <w:pPr>
        <w:pStyle w:val="a4"/>
        <w:shd w:val="clear" w:color="auto" w:fill="auto"/>
        <w:spacing w:line="240" w:lineRule="exact"/>
        <w:jc w:val="both"/>
      </w:pPr>
      <w:r>
        <w:t>16</w:t>
      </w:r>
      <w:r w:rsidR="00FC0D34">
        <w:t xml:space="preserve"> </w:t>
      </w:r>
      <w:r w:rsidR="00B87618">
        <w:t>н</w:t>
      </w:r>
      <w:r w:rsidR="00FC0D34">
        <w:t xml:space="preserve">оября 2022 г.                                                                </w:t>
      </w:r>
      <w:r>
        <w:t xml:space="preserve">  </w:t>
      </w:r>
      <w:r w:rsidR="00FC0D34">
        <w:t xml:space="preserve">                       № </w:t>
      </w:r>
      <w:r>
        <w:t>922</w:t>
      </w:r>
      <w:r w:rsidR="00FC0D34">
        <w:t>-п</w:t>
      </w:r>
    </w:p>
    <w:p w:rsidR="00FC0D34" w:rsidRDefault="00FC0D34" w:rsidP="00FC0D34">
      <w:pPr>
        <w:pStyle w:val="a4"/>
        <w:shd w:val="clear" w:color="auto" w:fill="auto"/>
        <w:spacing w:line="240" w:lineRule="exact"/>
        <w:jc w:val="both"/>
      </w:pPr>
    </w:p>
    <w:p w:rsidR="00FC0D34" w:rsidRDefault="00FC0D34" w:rsidP="00FC0D34">
      <w:pPr>
        <w:pStyle w:val="a4"/>
        <w:shd w:val="clear" w:color="auto" w:fill="auto"/>
        <w:spacing w:line="240" w:lineRule="exact"/>
        <w:jc w:val="both"/>
      </w:pPr>
    </w:p>
    <w:p w:rsidR="00FC0D34" w:rsidRDefault="00FC0D34" w:rsidP="00FC0D34">
      <w:pPr>
        <w:pStyle w:val="a4"/>
        <w:shd w:val="clear" w:color="auto" w:fill="auto"/>
        <w:spacing w:line="240" w:lineRule="exact"/>
        <w:jc w:val="both"/>
      </w:pPr>
    </w:p>
    <w:p w:rsidR="00B42251" w:rsidRPr="009C0D7F" w:rsidRDefault="00B42251" w:rsidP="009C0D7F">
      <w:pPr>
        <w:spacing w:line="240" w:lineRule="exact"/>
        <w:jc w:val="both"/>
        <w:rPr>
          <w:sz w:val="28"/>
          <w:szCs w:val="28"/>
        </w:rPr>
      </w:pPr>
      <w:r w:rsidRPr="009C0D7F">
        <w:rPr>
          <w:sz w:val="28"/>
          <w:szCs w:val="28"/>
        </w:rPr>
        <w:t xml:space="preserve">О внесении изменений в муниципальную программу Апанасенковского </w:t>
      </w:r>
      <w:r w:rsidR="00FC0D34" w:rsidRPr="009C0D7F">
        <w:rPr>
          <w:sz w:val="28"/>
          <w:szCs w:val="28"/>
        </w:rPr>
        <w:t xml:space="preserve">   </w:t>
      </w:r>
      <w:r w:rsidRPr="009C0D7F">
        <w:rPr>
          <w:sz w:val="28"/>
          <w:szCs w:val="28"/>
        </w:rPr>
        <w:t xml:space="preserve">муниципального округа Ставропольского края «Сохранение, развитие </w:t>
      </w:r>
      <w:r w:rsidR="00FC0D34" w:rsidRPr="009C0D7F">
        <w:rPr>
          <w:sz w:val="28"/>
          <w:szCs w:val="28"/>
        </w:rPr>
        <w:t xml:space="preserve">    </w:t>
      </w:r>
      <w:r w:rsidRPr="009C0D7F">
        <w:rPr>
          <w:sz w:val="28"/>
          <w:szCs w:val="28"/>
        </w:rPr>
        <w:t>культуры и искусства», утвержденную постановлением администрации</w:t>
      </w:r>
      <w:r w:rsidR="00FC0D34" w:rsidRPr="009C0D7F">
        <w:rPr>
          <w:sz w:val="28"/>
          <w:szCs w:val="28"/>
        </w:rPr>
        <w:t xml:space="preserve">  </w:t>
      </w:r>
      <w:r w:rsidRPr="009C0D7F">
        <w:rPr>
          <w:sz w:val="28"/>
          <w:szCs w:val="28"/>
        </w:rPr>
        <w:t xml:space="preserve"> Апанасенковского муниципального округа Ставропольского кр</w:t>
      </w:r>
      <w:r w:rsidR="00FC0D34" w:rsidRPr="009C0D7F">
        <w:rPr>
          <w:sz w:val="28"/>
          <w:szCs w:val="28"/>
        </w:rPr>
        <w:t xml:space="preserve">ая </w:t>
      </w:r>
      <w:r w:rsidR="009C0D7F">
        <w:rPr>
          <w:sz w:val="28"/>
          <w:szCs w:val="28"/>
        </w:rPr>
        <w:t xml:space="preserve">                  </w:t>
      </w:r>
      <w:r w:rsidR="00FC0D34" w:rsidRPr="009C0D7F">
        <w:rPr>
          <w:sz w:val="28"/>
          <w:szCs w:val="28"/>
        </w:rPr>
        <w:t>от 30 декабря 2020 г. № 27-п</w:t>
      </w:r>
    </w:p>
    <w:p w:rsidR="00FC0D34" w:rsidRDefault="00FC0D34" w:rsidP="00FC0D34">
      <w:pPr>
        <w:pStyle w:val="a4"/>
        <w:shd w:val="clear" w:color="auto" w:fill="auto"/>
        <w:spacing w:line="240" w:lineRule="exact"/>
        <w:jc w:val="both"/>
      </w:pPr>
    </w:p>
    <w:p w:rsidR="00FC0D34" w:rsidRDefault="00FC0D34" w:rsidP="00FC0D34">
      <w:pPr>
        <w:pStyle w:val="a4"/>
        <w:shd w:val="clear" w:color="auto" w:fill="auto"/>
        <w:spacing w:line="240" w:lineRule="exact"/>
        <w:jc w:val="both"/>
      </w:pPr>
    </w:p>
    <w:bookmarkEnd w:id="0"/>
    <w:bookmarkEnd w:id="1"/>
    <w:bookmarkEnd w:id="2"/>
    <w:p w:rsidR="00B42251" w:rsidRDefault="00B42251" w:rsidP="00826A2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администрации Апанасенковского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</w:t>
      </w:r>
      <w:r w:rsidR="0020142C">
        <w:rPr>
          <w:sz w:val="28"/>
          <w:szCs w:val="28"/>
        </w:rPr>
        <w:t>а</w:t>
      </w:r>
      <w:r w:rsidR="0020142C">
        <w:rPr>
          <w:sz w:val="28"/>
          <w:szCs w:val="28"/>
        </w:rPr>
        <w:t>новлением администрации Апанасенковского муниципального о</w:t>
      </w:r>
      <w:r w:rsidR="007C633A">
        <w:rPr>
          <w:sz w:val="28"/>
          <w:szCs w:val="28"/>
        </w:rPr>
        <w:t>круга Ста</w:t>
      </w:r>
      <w:r w:rsidR="007C633A">
        <w:rPr>
          <w:sz w:val="28"/>
          <w:szCs w:val="28"/>
        </w:rPr>
        <w:t>в</w:t>
      </w:r>
      <w:proofErr w:type="gramEnd"/>
      <w:r w:rsidR="007C633A">
        <w:rPr>
          <w:sz w:val="28"/>
          <w:szCs w:val="28"/>
        </w:rPr>
        <w:t>р</w:t>
      </w:r>
      <w:r w:rsidR="007640E0">
        <w:rPr>
          <w:sz w:val="28"/>
          <w:szCs w:val="28"/>
        </w:rPr>
        <w:t>опольского края от 29 марта 2022</w:t>
      </w:r>
      <w:r w:rsidR="007C633A">
        <w:rPr>
          <w:sz w:val="28"/>
          <w:szCs w:val="28"/>
        </w:rPr>
        <w:t xml:space="preserve"> г. № 203</w:t>
      </w:r>
      <w:r w:rsidR="0020142C">
        <w:rPr>
          <w:sz w:val="28"/>
          <w:szCs w:val="28"/>
        </w:rPr>
        <w:t>-п «О результатах оценки эффе</w:t>
      </w:r>
      <w:r w:rsidR="0020142C">
        <w:rPr>
          <w:sz w:val="28"/>
          <w:szCs w:val="28"/>
        </w:rPr>
        <w:t>к</w:t>
      </w:r>
      <w:r w:rsidR="0020142C">
        <w:rPr>
          <w:sz w:val="28"/>
          <w:szCs w:val="28"/>
        </w:rPr>
        <w:t>тивности реализации муниципальных программ Апанас</w:t>
      </w:r>
      <w:r w:rsidR="007640E0">
        <w:rPr>
          <w:sz w:val="28"/>
          <w:szCs w:val="28"/>
        </w:rPr>
        <w:t>енковского муниц</w:t>
      </w:r>
      <w:r w:rsidR="007640E0">
        <w:rPr>
          <w:sz w:val="28"/>
          <w:szCs w:val="28"/>
        </w:rPr>
        <w:t>и</w:t>
      </w:r>
      <w:r w:rsidR="007640E0">
        <w:rPr>
          <w:sz w:val="28"/>
          <w:szCs w:val="28"/>
        </w:rPr>
        <w:t>пального округа</w:t>
      </w:r>
      <w:r w:rsidR="0020142C">
        <w:rPr>
          <w:sz w:val="28"/>
          <w:szCs w:val="28"/>
        </w:rPr>
        <w:t xml:space="preserve"> Ставропольского края з</w:t>
      </w:r>
      <w:r w:rsidR="007C633A">
        <w:rPr>
          <w:sz w:val="28"/>
          <w:szCs w:val="28"/>
        </w:rPr>
        <w:t>а 2021</w:t>
      </w:r>
      <w:r w:rsidR="0020142C">
        <w:rPr>
          <w:sz w:val="28"/>
          <w:szCs w:val="28"/>
        </w:rPr>
        <w:t xml:space="preserve"> год»</w:t>
      </w:r>
      <w:r w:rsidR="009407C5">
        <w:rPr>
          <w:sz w:val="28"/>
          <w:szCs w:val="28"/>
        </w:rPr>
        <w:t>, администрация Апан</w:t>
      </w:r>
      <w:r w:rsidR="009407C5">
        <w:rPr>
          <w:sz w:val="28"/>
          <w:szCs w:val="28"/>
        </w:rPr>
        <w:t>а</w:t>
      </w:r>
      <w:r w:rsidR="009407C5">
        <w:rPr>
          <w:sz w:val="28"/>
          <w:szCs w:val="28"/>
        </w:rPr>
        <w:t>сенковского муниципального округа Ставропольского края</w:t>
      </w:r>
    </w:p>
    <w:p w:rsidR="00826A2A" w:rsidRDefault="00826A2A" w:rsidP="00826A2A">
      <w:pPr>
        <w:ind w:firstLine="709"/>
        <w:jc w:val="both"/>
        <w:rPr>
          <w:sz w:val="28"/>
          <w:szCs w:val="28"/>
        </w:rPr>
      </w:pPr>
    </w:p>
    <w:p w:rsidR="00B42251" w:rsidRDefault="00B42251" w:rsidP="00826A2A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826A2A" w:rsidRPr="00756C84" w:rsidRDefault="00826A2A" w:rsidP="00826A2A">
      <w:pPr>
        <w:ind w:firstLine="709"/>
        <w:jc w:val="both"/>
        <w:rPr>
          <w:sz w:val="28"/>
          <w:szCs w:val="28"/>
        </w:rPr>
      </w:pPr>
    </w:p>
    <w:p w:rsidR="00B42251" w:rsidRPr="00826A2A" w:rsidRDefault="00826A2A" w:rsidP="00826A2A">
      <w:pPr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B42251" w:rsidRPr="00826A2A">
        <w:rPr>
          <w:sz w:val="28"/>
          <w:szCs w:val="28"/>
        </w:rPr>
        <w:t>Утвердить прилагаемые изменения, которые вносятся в муниципал</w:t>
      </w:r>
      <w:r w:rsidR="00B42251" w:rsidRPr="00826A2A">
        <w:rPr>
          <w:sz w:val="28"/>
          <w:szCs w:val="28"/>
        </w:rPr>
        <w:t>ь</w:t>
      </w:r>
      <w:r w:rsidR="00B42251" w:rsidRPr="00826A2A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="00B42251" w:rsidRPr="00826A2A">
        <w:rPr>
          <w:sz w:val="28"/>
          <w:szCs w:val="28"/>
        </w:rPr>
        <w:t>а</w:t>
      </w:r>
      <w:r w:rsidR="00B42251" w:rsidRPr="00826A2A">
        <w:rPr>
          <w:sz w:val="28"/>
          <w:szCs w:val="28"/>
        </w:rPr>
        <w:t xml:space="preserve">новлением администрации Апанасенковского муниципального округа </w:t>
      </w:r>
      <w:r w:rsidR="00D60224">
        <w:rPr>
          <w:sz w:val="28"/>
          <w:szCs w:val="28"/>
        </w:rPr>
        <w:t xml:space="preserve">    </w:t>
      </w:r>
      <w:r w:rsidR="00B42251" w:rsidRPr="00826A2A">
        <w:rPr>
          <w:sz w:val="28"/>
          <w:szCs w:val="28"/>
        </w:rPr>
        <w:t>Ставропольского края от 30 декабря 2020 г. № 27-п «Об утверждении мун</w:t>
      </w:r>
      <w:r w:rsidR="00B42251" w:rsidRPr="00826A2A">
        <w:rPr>
          <w:sz w:val="28"/>
          <w:szCs w:val="28"/>
        </w:rPr>
        <w:t>и</w:t>
      </w:r>
      <w:r w:rsidR="00B42251" w:rsidRPr="00826A2A">
        <w:rPr>
          <w:sz w:val="28"/>
          <w:szCs w:val="28"/>
        </w:rPr>
        <w:t>ципальной программы Апанасенковского муниципального округа Ставр</w:t>
      </w:r>
      <w:r w:rsidR="00B42251" w:rsidRPr="00826A2A">
        <w:rPr>
          <w:sz w:val="28"/>
          <w:szCs w:val="28"/>
        </w:rPr>
        <w:t>о</w:t>
      </w:r>
      <w:r w:rsidR="00B42251" w:rsidRPr="00826A2A">
        <w:rPr>
          <w:sz w:val="28"/>
          <w:szCs w:val="28"/>
        </w:rPr>
        <w:t>польского края «Сохранение, развитие культуры и искусства»</w:t>
      </w:r>
      <w:r w:rsidR="004C30E9" w:rsidRPr="00826A2A">
        <w:rPr>
          <w:sz w:val="28"/>
          <w:szCs w:val="28"/>
        </w:rPr>
        <w:t xml:space="preserve"> (</w:t>
      </w:r>
      <w:r w:rsidR="00233D92" w:rsidRPr="00826A2A">
        <w:rPr>
          <w:sz w:val="28"/>
          <w:szCs w:val="28"/>
        </w:rPr>
        <w:t>с изменени</w:t>
      </w:r>
      <w:r w:rsidR="00233D92" w:rsidRPr="00826A2A">
        <w:rPr>
          <w:sz w:val="28"/>
          <w:szCs w:val="28"/>
        </w:rPr>
        <w:t>я</w:t>
      </w:r>
      <w:r w:rsidR="00233D92" w:rsidRPr="00826A2A">
        <w:rPr>
          <w:sz w:val="28"/>
          <w:szCs w:val="28"/>
        </w:rPr>
        <w:t xml:space="preserve">ми, внесенными постановлениями </w:t>
      </w:r>
      <w:r w:rsidR="004C30E9" w:rsidRPr="00826A2A">
        <w:rPr>
          <w:sz w:val="28"/>
          <w:szCs w:val="28"/>
        </w:rPr>
        <w:t>администрации Апанасенковского мун</w:t>
      </w:r>
      <w:r w:rsidR="004C30E9" w:rsidRPr="00826A2A">
        <w:rPr>
          <w:sz w:val="28"/>
          <w:szCs w:val="28"/>
        </w:rPr>
        <w:t>и</w:t>
      </w:r>
      <w:r w:rsidR="004C30E9" w:rsidRPr="00826A2A">
        <w:rPr>
          <w:sz w:val="28"/>
          <w:szCs w:val="28"/>
        </w:rPr>
        <w:t>ципального округа Ставропольского края от 11 марта</w:t>
      </w:r>
      <w:r w:rsidR="004B41FC" w:rsidRPr="00826A2A">
        <w:rPr>
          <w:sz w:val="28"/>
          <w:szCs w:val="28"/>
        </w:rPr>
        <w:t xml:space="preserve"> 2021</w:t>
      </w:r>
      <w:proofErr w:type="gramEnd"/>
      <w:r w:rsidR="00D60224">
        <w:rPr>
          <w:sz w:val="28"/>
          <w:szCs w:val="28"/>
        </w:rPr>
        <w:t xml:space="preserve"> </w:t>
      </w:r>
      <w:r w:rsidR="004B41FC" w:rsidRPr="00826A2A">
        <w:rPr>
          <w:sz w:val="28"/>
          <w:szCs w:val="28"/>
        </w:rPr>
        <w:t>г.</w:t>
      </w:r>
      <w:r w:rsidR="004C30E9" w:rsidRPr="00826A2A">
        <w:rPr>
          <w:sz w:val="28"/>
          <w:szCs w:val="28"/>
        </w:rPr>
        <w:t xml:space="preserve"> №</w:t>
      </w:r>
      <w:r w:rsidR="00D60224">
        <w:rPr>
          <w:sz w:val="28"/>
          <w:szCs w:val="28"/>
        </w:rPr>
        <w:t xml:space="preserve"> </w:t>
      </w:r>
      <w:r w:rsidR="004C30E9" w:rsidRPr="00826A2A">
        <w:rPr>
          <w:sz w:val="28"/>
          <w:szCs w:val="28"/>
        </w:rPr>
        <w:t xml:space="preserve">172-п, </w:t>
      </w:r>
      <w:r w:rsidR="00D60224">
        <w:rPr>
          <w:sz w:val="28"/>
          <w:szCs w:val="28"/>
        </w:rPr>
        <w:t xml:space="preserve">         </w:t>
      </w:r>
      <w:r w:rsidR="004C30E9" w:rsidRPr="00826A2A">
        <w:rPr>
          <w:sz w:val="28"/>
          <w:szCs w:val="28"/>
        </w:rPr>
        <w:t>от 13 октября 2021 г. № 974-п</w:t>
      </w:r>
      <w:r w:rsidR="00596563" w:rsidRPr="00826A2A">
        <w:rPr>
          <w:sz w:val="28"/>
          <w:szCs w:val="28"/>
        </w:rPr>
        <w:t xml:space="preserve">, от </w:t>
      </w:r>
      <w:r w:rsidR="003C6B62" w:rsidRPr="00826A2A">
        <w:rPr>
          <w:sz w:val="28"/>
          <w:szCs w:val="28"/>
        </w:rPr>
        <w:t xml:space="preserve">01 декабря </w:t>
      </w:r>
      <w:r w:rsidR="009407C5" w:rsidRPr="00826A2A">
        <w:rPr>
          <w:sz w:val="28"/>
          <w:szCs w:val="28"/>
        </w:rPr>
        <w:t>2021 г.</w:t>
      </w:r>
      <w:r w:rsidR="0013176A" w:rsidRPr="00826A2A">
        <w:rPr>
          <w:sz w:val="28"/>
          <w:szCs w:val="28"/>
        </w:rPr>
        <w:t xml:space="preserve"> №</w:t>
      </w:r>
      <w:r w:rsidR="00D60224">
        <w:rPr>
          <w:sz w:val="28"/>
          <w:szCs w:val="28"/>
        </w:rPr>
        <w:t xml:space="preserve"> </w:t>
      </w:r>
      <w:r w:rsidR="009407C5" w:rsidRPr="00826A2A">
        <w:rPr>
          <w:sz w:val="28"/>
          <w:szCs w:val="28"/>
        </w:rPr>
        <w:t>1097</w:t>
      </w:r>
      <w:r w:rsidR="00467D08" w:rsidRPr="00826A2A">
        <w:rPr>
          <w:sz w:val="28"/>
          <w:szCs w:val="28"/>
        </w:rPr>
        <w:t>-п</w:t>
      </w:r>
      <w:r w:rsidR="009E0BDF" w:rsidRPr="00826A2A">
        <w:rPr>
          <w:sz w:val="28"/>
          <w:szCs w:val="28"/>
        </w:rPr>
        <w:t>, от 13 янва</w:t>
      </w:r>
      <w:r w:rsidR="0013176A" w:rsidRPr="00826A2A">
        <w:rPr>
          <w:sz w:val="28"/>
          <w:szCs w:val="28"/>
        </w:rPr>
        <w:t>ря 2022 г. №</w:t>
      </w:r>
      <w:r w:rsidR="00D60224">
        <w:rPr>
          <w:sz w:val="28"/>
          <w:szCs w:val="28"/>
        </w:rPr>
        <w:t xml:space="preserve"> </w:t>
      </w:r>
      <w:r w:rsidR="0013176A" w:rsidRPr="00826A2A">
        <w:rPr>
          <w:sz w:val="28"/>
          <w:szCs w:val="28"/>
        </w:rPr>
        <w:t>11-п, от 20 января 2022 г. №</w:t>
      </w:r>
      <w:r w:rsidR="00D60224">
        <w:rPr>
          <w:sz w:val="28"/>
          <w:szCs w:val="28"/>
        </w:rPr>
        <w:t xml:space="preserve"> </w:t>
      </w:r>
      <w:r w:rsidR="0013176A" w:rsidRPr="00826A2A">
        <w:rPr>
          <w:sz w:val="28"/>
          <w:szCs w:val="28"/>
        </w:rPr>
        <w:t>41-</w:t>
      </w:r>
      <w:r w:rsidR="00A1017E" w:rsidRPr="00826A2A">
        <w:rPr>
          <w:sz w:val="28"/>
          <w:szCs w:val="28"/>
        </w:rPr>
        <w:t>п</w:t>
      </w:r>
      <w:r w:rsidR="000F6CCE" w:rsidRPr="00826A2A">
        <w:rPr>
          <w:sz w:val="28"/>
          <w:szCs w:val="28"/>
        </w:rPr>
        <w:t>, от 08 июня 2022 г. №</w:t>
      </w:r>
      <w:r w:rsidR="00D60224">
        <w:rPr>
          <w:sz w:val="28"/>
          <w:szCs w:val="28"/>
        </w:rPr>
        <w:t xml:space="preserve"> </w:t>
      </w:r>
      <w:r w:rsidR="000F6CCE" w:rsidRPr="00826A2A">
        <w:rPr>
          <w:sz w:val="28"/>
          <w:szCs w:val="28"/>
        </w:rPr>
        <w:t>455-п</w:t>
      </w:r>
      <w:r w:rsidR="004C30E9" w:rsidRPr="00826A2A">
        <w:rPr>
          <w:sz w:val="28"/>
          <w:szCs w:val="28"/>
        </w:rPr>
        <w:t>).</w:t>
      </w:r>
    </w:p>
    <w:p w:rsidR="00B42251" w:rsidRDefault="00826A2A" w:rsidP="00826A2A">
      <w:pPr>
        <w:tabs>
          <w:tab w:val="left" w:pos="426"/>
        </w:tabs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 w:rsidR="00B42251" w:rsidRPr="00826A2A">
        <w:rPr>
          <w:sz w:val="28"/>
          <w:szCs w:val="28"/>
        </w:rPr>
        <w:t>Контроль за</w:t>
      </w:r>
      <w:proofErr w:type="gramEnd"/>
      <w:r w:rsidR="00B42251" w:rsidRPr="00826A2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B42251" w:rsidRPr="00826A2A">
        <w:rPr>
          <w:sz w:val="28"/>
          <w:szCs w:val="28"/>
        </w:rPr>
        <w:t>у</w:t>
      </w:r>
      <w:r w:rsidR="00B42251" w:rsidRPr="00826A2A">
        <w:rPr>
          <w:sz w:val="28"/>
          <w:szCs w:val="28"/>
        </w:rPr>
        <w:t>га Ставро</w:t>
      </w:r>
      <w:r w:rsidR="00B646D2">
        <w:rPr>
          <w:sz w:val="28"/>
          <w:szCs w:val="28"/>
        </w:rPr>
        <w:t xml:space="preserve">польского края </w:t>
      </w:r>
      <w:proofErr w:type="spellStart"/>
      <w:r w:rsidR="00B646D2">
        <w:rPr>
          <w:sz w:val="28"/>
          <w:szCs w:val="28"/>
        </w:rPr>
        <w:t>Булавинова</w:t>
      </w:r>
      <w:proofErr w:type="spellEnd"/>
      <w:r w:rsidR="00B646D2">
        <w:rPr>
          <w:sz w:val="28"/>
          <w:szCs w:val="28"/>
        </w:rPr>
        <w:t xml:space="preserve"> А.И.</w:t>
      </w:r>
    </w:p>
    <w:p w:rsidR="00B646D2" w:rsidRPr="00826A2A" w:rsidRDefault="00B646D2" w:rsidP="00826A2A">
      <w:pPr>
        <w:tabs>
          <w:tab w:val="left" w:pos="426"/>
        </w:tabs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B42251" w:rsidRPr="00826A2A" w:rsidRDefault="00826A2A" w:rsidP="00826A2A">
      <w:pPr>
        <w:tabs>
          <w:tab w:val="left" w:pos="426"/>
        </w:tabs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992195">
        <w:rPr>
          <w:sz w:val="28"/>
          <w:szCs w:val="28"/>
        </w:rPr>
        <w:t xml:space="preserve">3. </w:t>
      </w:r>
      <w:r w:rsidR="00B42251" w:rsidRPr="00992195">
        <w:rPr>
          <w:sz w:val="28"/>
          <w:szCs w:val="28"/>
        </w:rPr>
        <w:t xml:space="preserve">Настоящее постановление вступает в силу со дня его обнародования в </w:t>
      </w:r>
      <w:r w:rsidR="00EE0911" w:rsidRPr="00992195">
        <w:rPr>
          <w:sz w:val="28"/>
          <w:szCs w:val="28"/>
        </w:rPr>
        <w:t>М</w:t>
      </w:r>
      <w:r w:rsidR="00B42251" w:rsidRPr="00992195">
        <w:rPr>
          <w:sz w:val="28"/>
          <w:szCs w:val="28"/>
        </w:rPr>
        <w:t>униципальном казенном учреждении культуры «Апанасенковская ме</w:t>
      </w:r>
      <w:r w:rsidR="00B42251" w:rsidRPr="00992195">
        <w:rPr>
          <w:sz w:val="28"/>
          <w:szCs w:val="28"/>
        </w:rPr>
        <w:t>ж</w:t>
      </w:r>
      <w:r w:rsidR="00B42251" w:rsidRPr="00826A2A">
        <w:rPr>
          <w:sz w:val="28"/>
          <w:szCs w:val="28"/>
        </w:rPr>
        <w:t>поселенческая центральная библиотека».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 xml:space="preserve">Временно </w:t>
      </w:r>
      <w:proofErr w:type="gramStart"/>
      <w:r w:rsidRPr="004D4F1E">
        <w:rPr>
          <w:sz w:val="28"/>
          <w:szCs w:val="28"/>
        </w:rPr>
        <w:t>исполняющий</w:t>
      </w:r>
      <w:proofErr w:type="gramEnd"/>
      <w:r w:rsidRPr="004D4F1E">
        <w:rPr>
          <w:sz w:val="28"/>
          <w:szCs w:val="28"/>
        </w:rPr>
        <w:t xml:space="preserve"> полномочия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>главы Апанасенковского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>муниципального округа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 xml:space="preserve">Ставропольского края, 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>первый заместитель главы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>администрации Апанасенковского</w:t>
      </w:r>
    </w:p>
    <w:p w:rsidR="00FC0D34" w:rsidRPr="004D4F1E" w:rsidRDefault="00FC0D34" w:rsidP="00FC0D34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>муниципального округа</w:t>
      </w:r>
    </w:p>
    <w:p w:rsidR="00CE447E" w:rsidRDefault="00FC0D34" w:rsidP="004C2AB2">
      <w:pPr>
        <w:spacing w:line="240" w:lineRule="exact"/>
        <w:rPr>
          <w:sz w:val="28"/>
          <w:szCs w:val="28"/>
        </w:rPr>
      </w:pPr>
      <w:r w:rsidRPr="004D4F1E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4D4F1E">
        <w:rPr>
          <w:sz w:val="28"/>
          <w:szCs w:val="28"/>
        </w:rPr>
        <w:t>А.И.Андрега</w:t>
      </w:r>
      <w:proofErr w:type="spellEnd"/>
    </w:p>
    <w:p w:rsidR="00CE447E" w:rsidRDefault="00CE447E" w:rsidP="004C2AB2">
      <w:pPr>
        <w:spacing w:line="240" w:lineRule="exact"/>
        <w:rPr>
          <w:sz w:val="28"/>
          <w:szCs w:val="28"/>
        </w:rPr>
      </w:pPr>
    </w:p>
    <w:p w:rsidR="00CE447E" w:rsidRDefault="00CE447E" w:rsidP="004C2AB2">
      <w:pPr>
        <w:spacing w:line="240" w:lineRule="exact"/>
        <w:rPr>
          <w:sz w:val="28"/>
          <w:szCs w:val="28"/>
        </w:rPr>
        <w:sectPr w:rsidR="00CE447E" w:rsidSect="00B646D2">
          <w:headerReference w:type="default" r:id="rId8"/>
          <w:pgSz w:w="11906" w:h="16838"/>
          <w:pgMar w:top="1418" w:right="567" w:bottom="1134" w:left="1985" w:header="709" w:footer="709" w:gutter="0"/>
          <w:cols w:space="708"/>
          <w:titlePg/>
          <w:docGrid w:linePitch="360" w:charSpace="8192"/>
        </w:sectPr>
      </w:pPr>
    </w:p>
    <w:p w:rsidR="00CE447E" w:rsidRDefault="00CE447E" w:rsidP="00CE447E"/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>УТВЕРЖДЕНЫ</w:t>
      </w:r>
    </w:p>
    <w:p w:rsidR="00CE447E" w:rsidRPr="0016660A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Pr="0016660A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>постановлением администрации</w:t>
      </w:r>
    </w:p>
    <w:p w:rsidR="00CE447E" w:rsidRPr="0016660A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>Апанасенковского</w:t>
      </w:r>
    </w:p>
    <w:p w:rsidR="00CE447E" w:rsidRPr="0016660A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>муниципального округа</w:t>
      </w: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>Ставропольского края</w:t>
      </w:r>
    </w:p>
    <w:p w:rsidR="00CE447E" w:rsidRPr="0016660A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  <w:r w:rsidRPr="0016660A">
        <w:rPr>
          <w:sz w:val="28"/>
          <w:szCs w:val="28"/>
        </w:rPr>
        <w:t xml:space="preserve">от </w:t>
      </w:r>
      <w:r w:rsidR="009C0D7F">
        <w:rPr>
          <w:sz w:val="28"/>
          <w:szCs w:val="28"/>
        </w:rPr>
        <w:t>16</w:t>
      </w:r>
      <w:r>
        <w:rPr>
          <w:sz w:val="28"/>
          <w:szCs w:val="28"/>
        </w:rPr>
        <w:t xml:space="preserve"> ноября </w:t>
      </w:r>
      <w:r w:rsidRPr="0016660A">
        <w:rPr>
          <w:sz w:val="28"/>
          <w:szCs w:val="28"/>
        </w:rPr>
        <w:t>2022 г. №</w:t>
      </w:r>
      <w:r>
        <w:rPr>
          <w:sz w:val="28"/>
          <w:szCs w:val="28"/>
        </w:rPr>
        <w:t xml:space="preserve"> </w:t>
      </w:r>
      <w:r w:rsidR="009C0D7F">
        <w:rPr>
          <w:sz w:val="28"/>
          <w:szCs w:val="28"/>
        </w:rPr>
        <w:t>922</w:t>
      </w:r>
      <w:r>
        <w:rPr>
          <w:sz w:val="28"/>
          <w:szCs w:val="28"/>
        </w:rPr>
        <w:t>-п</w:t>
      </w: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Default="00CE447E" w:rsidP="00CE447E">
      <w:pPr>
        <w:spacing w:line="240" w:lineRule="exact"/>
        <w:ind w:left="4536"/>
        <w:jc w:val="center"/>
        <w:rPr>
          <w:sz w:val="28"/>
          <w:szCs w:val="28"/>
        </w:rPr>
      </w:pPr>
    </w:p>
    <w:p w:rsidR="00CE447E" w:rsidRPr="00886FA8" w:rsidRDefault="00CE447E" w:rsidP="00CE447E">
      <w:pPr>
        <w:spacing w:line="240" w:lineRule="exact"/>
        <w:jc w:val="center"/>
        <w:rPr>
          <w:sz w:val="28"/>
          <w:szCs w:val="28"/>
        </w:rPr>
      </w:pPr>
      <w:r w:rsidRPr="00886FA8">
        <w:rPr>
          <w:sz w:val="28"/>
          <w:szCs w:val="28"/>
        </w:rPr>
        <w:t>ИЗМЕНЕНИЯ,</w:t>
      </w:r>
    </w:p>
    <w:p w:rsidR="00CE447E" w:rsidRDefault="00CE447E" w:rsidP="00CE447E">
      <w:pPr>
        <w:spacing w:line="240" w:lineRule="exact"/>
        <w:jc w:val="center"/>
      </w:pPr>
    </w:p>
    <w:p w:rsidR="00CE447E" w:rsidRDefault="00CE447E" w:rsidP="00CE447E">
      <w:pPr>
        <w:spacing w:line="240" w:lineRule="exact"/>
        <w:jc w:val="center"/>
        <w:rPr>
          <w:sz w:val="28"/>
          <w:szCs w:val="28"/>
        </w:rPr>
      </w:pPr>
      <w:proofErr w:type="gramStart"/>
      <w:r w:rsidRPr="002A12E7">
        <w:rPr>
          <w:sz w:val="28"/>
          <w:szCs w:val="28"/>
        </w:rPr>
        <w:t>которые</w:t>
      </w:r>
      <w:proofErr w:type="gramEnd"/>
      <w:r w:rsidRPr="002A12E7">
        <w:rPr>
          <w:sz w:val="28"/>
          <w:szCs w:val="28"/>
        </w:rPr>
        <w:t xml:space="preserve"> вносятся в муниципальную программу Апанасенковского </w:t>
      </w:r>
    </w:p>
    <w:p w:rsidR="00CE447E" w:rsidRDefault="00CE447E" w:rsidP="00CE447E">
      <w:pPr>
        <w:spacing w:line="240" w:lineRule="exact"/>
        <w:jc w:val="center"/>
        <w:rPr>
          <w:sz w:val="28"/>
          <w:szCs w:val="28"/>
        </w:rPr>
      </w:pPr>
      <w:r w:rsidRPr="002A12E7">
        <w:rPr>
          <w:sz w:val="28"/>
          <w:szCs w:val="28"/>
        </w:rPr>
        <w:t xml:space="preserve">муниципального округа Ставропольского края «Сохранение, развитие </w:t>
      </w:r>
    </w:p>
    <w:p w:rsidR="00CE447E" w:rsidRDefault="00CE447E" w:rsidP="00CE447E">
      <w:pPr>
        <w:spacing w:line="240" w:lineRule="exact"/>
        <w:jc w:val="center"/>
        <w:rPr>
          <w:sz w:val="28"/>
          <w:szCs w:val="28"/>
        </w:rPr>
      </w:pPr>
      <w:r w:rsidRPr="002A12E7">
        <w:rPr>
          <w:sz w:val="28"/>
          <w:szCs w:val="28"/>
        </w:rPr>
        <w:t xml:space="preserve">культуры и искусства», </w:t>
      </w:r>
      <w:proofErr w:type="gramStart"/>
      <w:r w:rsidRPr="002A12E7">
        <w:rPr>
          <w:sz w:val="28"/>
          <w:szCs w:val="28"/>
        </w:rPr>
        <w:t>утвержденную</w:t>
      </w:r>
      <w:proofErr w:type="gramEnd"/>
      <w:r w:rsidRPr="002A12E7">
        <w:rPr>
          <w:sz w:val="28"/>
          <w:szCs w:val="28"/>
        </w:rPr>
        <w:t xml:space="preserve"> постановлением администрации </w:t>
      </w:r>
    </w:p>
    <w:p w:rsidR="00CE447E" w:rsidRDefault="00CE447E" w:rsidP="00CE447E">
      <w:pPr>
        <w:spacing w:line="240" w:lineRule="exact"/>
        <w:jc w:val="center"/>
        <w:rPr>
          <w:sz w:val="28"/>
          <w:szCs w:val="28"/>
        </w:rPr>
      </w:pPr>
      <w:r w:rsidRPr="002A12E7">
        <w:rPr>
          <w:sz w:val="28"/>
          <w:szCs w:val="28"/>
        </w:rPr>
        <w:t xml:space="preserve">Апанасенковского муниципального округа Ставропольского края </w:t>
      </w:r>
    </w:p>
    <w:p w:rsidR="00CE447E" w:rsidRDefault="00CE447E" w:rsidP="00CE447E">
      <w:pPr>
        <w:spacing w:line="240" w:lineRule="exact"/>
        <w:jc w:val="center"/>
        <w:rPr>
          <w:sz w:val="28"/>
          <w:szCs w:val="28"/>
        </w:rPr>
      </w:pPr>
      <w:r w:rsidRPr="002A12E7">
        <w:rPr>
          <w:sz w:val="28"/>
          <w:szCs w:val="28"/>
        </w:rPr>
        <w:t>от 30 декабря 2020 г. № 27-п</w:t>
      </w:r>
    </w:p>
    <w:p w:rsidR="00CE447E" w:rsidRPr="00D6589B" w:rsidRDefault="00CE447E" w:rsidP="00CE447E">
      <w:pPr>
        <w:jc w:val="center"/>
        <w:rPr>
          <w:sz w:val="28"/>
          <w:szCs w:val="28"/>
        </w:rPr>
      </w:pP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1. В паспорте муниципальной программы Апанасенковского муниц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 xml:space="preserve">пального округа Ставропольского края «Сохранение, развитие культуры и искусства» (далее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Программа):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1.1 Позицию «Объёмы и источники финансового обеспечения 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 изложить в следующей редакции: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«объем финансового обеспечения программы составит 569 693,29 тыс. рублей, в том числе по источникам финансового обеспечения: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561 293,29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2021 году - 98 017,59 тыс. рублей;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97 081,92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83 308,93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94 294,95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94 294,95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2026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94 294,95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средства участников программы составят 8 400,00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>- 1 400,00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2022 году</w:t>
      </w:r>
      <w:r>
        <w:rPr>
          <w:sz w:val="28"/>
          <w:szCs w:val="28"/>
        </w:rPr>
        <w:t xml:space="preserve"> - </w:t>
      </w:r>
      <w:r w:rsidRPr="00D6589B">
        <w:rPr>
          <w:sz w:val="28"/>
          <w:szCs w:val="28"/>
        </w:rPr>
        <w:t>1 400,00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>1 400,00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2024 году - 1 400,00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- 1 400,00 </w:t>
      </w:r>
      <w:r w:rsidRPr="00D6589B">
        <w:rPr>
          <w:sz w:val="28"/>
          <w:szCs w:val="28"/>
        </w:rPr>
        <w:t>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2026 году - 1 400,00 тыс. рублей».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2. В приложении 1 к Программе Подпрограмма «Организация </w:t>
      </w:r>
      <w:proofErr w:type="spellStart"/>
      <w:r w:rsidRPr="00D6589B">
        <w:rPr>
          <w:sz w:val="28"/>
          <w:szCs w:val="28"/>
        </w:rPr>
        <w:t>культу</w:t>
      </w:r>
      <w:r w:rsidRPr="00D6589B">
        <w:rPr>
          <w:sz w:val="28"/>
          <w:szCs w:val="28"/>
        </w:rPr>
        <w:t>р</w:t>
      </w:r>
      <w:r w:rsidRPr="00D6589B">
        <w:rPr>
          <w:sz w:val="28"/>
          <w:szCs w:val="28"/>
        </w:rPr>
        <w:t>но-досуговой</w:t>
      </w:r>
      <w:proofErr w:type="spellEnd"/>
      <w:r w:rsidRPr="00D6589B">
        <w:rPr>
          <w:sz w:val="28"/>
          <w:szCs w:val="28"/>
        </w:rPr>
        <w:t xml:space="preserve"> деятельности в Апанасенковском муниципальном округе», м</w:t>
      </w:r>
      <w:r w:rsidRPr="00D6589B">
        <w:rPr>
          <w:sz w:val="28"/>
          <w:szCs w:val="28"/>
        </w:rPr>
        <w:t>у</w:t>
      </w:r>
      <w:r w:rsidRPr="00D6589B">
        <w:rPr>
          <w:sz w:val="28"/>
          <w:szCs w:val="28"/>
        </w:rPr>
        <w:t>ниципальной программы Апанасенковского муниципального округа Ставр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lastRenderedPageBreak/>
        <w:t>польского края «Сохранение, развитие культуры и искусства» в паспорте Подпрограммы: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2.1. Позицию «Показатели решения задач Подпрограммы» до</w:t>
      </w:r>
      <w:r>
        <w:rPr>
          <w:sz w:val="28"/>
          <w:szCs w:val="28"/>
        </w:rPr>
        <w:t>полнить</w:t>
      </w:r>
      <w:r w:rsidRPr="00D6589B">
        <w:rPr>
          <w:sz w:val="28"/>
          <w:szCs w:val="28"/>
        </w:rPr>
        <w:t xml:space="preserve"> абзацем следующего содержания: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«количество учреждений культурно</w:t>
      </w:r>
      <w:r>
        <w:rPr>
          <w:sz w:val="28"/>
          <w:szCs w:val="28"/>
        </w:rPr>
        <w:t xml:space="preserve"> </w:t>
      </w:r>
      <w:r w:rsidRPr="00D658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6589B">
        <w:rPr>
          <w:sz w:val="28"/>
          <w:szCs w:val="28"/>
        </w:rPr>
        <w:t>досугового</w:t>
      </w:r>
      <w:proofErr w:type="spellEnd"/>
      <w:r w:rsidRPr="00D6589B">
        <w:rPr>
          <w:sz w:val="28"/>
          <w:szCs w:val="28"/>
        </w:rPr>
        <w:t xml:space="preserve"> типа, в которых 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ведены мероприятия по капитальному ремонту».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2.2. </w:t>
      </w:r>
      <w:r w:rsidRPr="001F5485">
        <w:rPr>
          <w:sz w:val="28"/>
          <w:szCs w:val="28"/>
        </w:rPr>
        <w:t>Абзац 4</w:t>
      </w:r>
      <w:r>
        <w:rPr>
          <w:sz w:val="28"/>
          <w:szCs w:val="28"/>
        </w:rPr>
        <w:t xml:space="preserve"> п</w:t>
      </w:r>
      <w:r w:rsidRPr="00D6589B">
        <w:rPr>
          <w:sz w:val="28"/>
          <w:szCs w:val="28"/>
        </w:rPr>
        <w:t>озици</w:t>
      </w:r>
      <w:r>
        <w:rPr>
          <w:sz w:val="28"/>
          <w:szCs w:val="28"/>
        </w:rPr>
        <w:t>и</w:t>
      </w:r>
      <w:r w:rsidRPr="00D6589B">
        <w:rPr>
          <w:sz w:val="28"/>
          <w:szCs w:val="28"/>
        </w:rPr>
        <w:t xml:space="preserve"> «Ожидаемые конечные результаты реализации Подпрограммы» изложить в </w:t>
      </w:r>
      <w:r>
        <w:rPr>
          <w:sz w:val="28"/>
          <w:szCs w:val="28"/>
        </w:rPr>
        <w:t>следующей</w:t>
      </w:r>
      <w:r w:rsidRPr="00D6589B">
        <w:rPr>
          <w:sz w:val="28"/>
          <w:szCs w:val="28"/>
        </w:rPr>
        <w:t xml:space="preserve"> редакции: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«Снижение доли муниципальных учреждений культуры, здания кот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рых находятся в аварийном состоянии или требует капитального ремонта, в общем количестве муниципальных учреждений культуры с 14,29 процентов в 2021 году до 6,67 процента в 2026 году».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2.3. Позицию «Объёмы и источники финансового обеспечения Подпр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 изложить в следующей редакции: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«объем финансового обеспечения Подпрограммы составит 336 227,63</w:t>
      </w:r>
      <w:r>
        <w:rPr>
          <w:sz w:val="28"/>
          <w:szCs w:val="28"/>
        </w:rPr>
        <w:t xml:space="preserve"> </w:t>
      </w:r>
      <w:r w:rsidRPr="00D6589B">
        <w:rPr>
          <w:sz w:val="28"/>
          <w:szCs w:val="28"/>
        </w:rPr>
        <w:t>тыс. рублей, в том числе по источникам финансового обеспечения: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330 527,63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2021 году - 59 628,63</w:t>
      </w:r>
      <w:r>
        <w:rPr>
          <w:sz w:val="28"/>
          <w:szCs w:val="28"/>
        </w:rPr>
        <w:t xml:space="preserve"> тыс. рублей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63 097,21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52 336,96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51 821,61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51 821,61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2026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51 821,61 </w:t>
      </w:r>
      <w:r>
        <w:rPr>
          <w:sz w:val="28"/>
          <w:szCs w:val="28"/>
        </w:rPr>
        <w:t>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средства участников программы составят 5 700,00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2021 году - 950,00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2022 году - 950,00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2023 году - 950,00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2024 году - 950,00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2025 году - 950,00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2026 году - 950,00 тыс. рублей».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2.4. Позицию «Характеристика основных мероприятий Подпрогра</w:t>
      </w:r>
      <w:r w:rsidRPr="00D6589B">
        <w:rPr>
          <w:sz w:val="28"/>
          <w:szCs w:val="28"/>
        </w:rPr>
        <w:t>м</w:t>
      </w:r>
      <w:r w:rsidRPr="00D6589B">
        <w:rPr>
          <w:sz w:val="28"/>
          <w:szCs w:val="28"/>
        </w:rPr>
        <w:t>мы» дополнить пунктами 8, 9 следующего содержания: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«8. Капитальный ремонт зданий и сооружений, благоустройство терр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>тории муниципальных учреждений культуры Апанасенковского муниц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>пального округа Ставропольского края.</w:t>
      </w:r>
    </w:p>
    <w:p w:rsidR="00CE447E" w:rsidRPr="001F5485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Данное основное мероприятие Подпрограммы реализуется в соответс</w:t>
      </w:r>
      <w:r w:rsidRPr="00D6589B">
        <w:rPr>
          <w:sz w:val="28"/>
          <w:szCs w:val="28"/>
        </w:rPr>
        <w:t>т</w:t>
      </w:r>
      <w:r w:rsidRPr="00D6589B">
        <w:rPr>
          <w:sz w:val="28"/>
          <w:szCs w:val="28"/>
        </w:rPr>
        <w:t>вии с постановлением Правительства Ставропольского края от 24</w:t>
      </w:r>
      <w:r>
        <w:rPr>
          <w:sz w:val="28"/>
          <w:szCs w:val="28"/>
        </w:rPr>
        <w:t xml:space="preserve"> декабря </w:t>
      </w:r>
      <w:r w:rsidRPr="00D6589B">
        <w:rPr>
          <w:sz w:val="28"/>
          <w:szCs w:val="28"/>
        </w:rPr>
        <w:t>2018 г</w:t>
      </w:r>
      <w:r>
        <w:rPr>
          <w:sz w:val="28"/>
          <w:szCs w:val="28"/>
        </w:rPr>
        <w:t>.</w:t>
      </w:r>
      <w:r w:rsidRPr="00D6589B">
        <w:rPr>
          <w:sz w:val="28"/>
          <w:szCs w:val="28"/>
        </w:rPr>
        <w:t xml:space="preserve"> № 592-п (ред</w:t>
      </w:r>
      <w:r w:rsidRPr="001F5485">
        <w:rPr>
          <w:sz w:val="28"/>
          <w:szCs w:val="28"/>
        </w:rPr>
        <w:t>. от 24.12.2021 г.)</w:t>
      </w:r>
      <w:r w:rsidRPr="00D6589B">
        <w:rPr>
          <w:sz w:val="28"/>
          <w:szCs w:val="28"/>
        </w:rPr>
        <w:t xml:space="preserve"> «Об утверждении государственной </w:t>
      </w:r>
      <w:r w:rsidRPr="001F5485">
        <w:rPr>
          <w:sz w:val="28"/>
          <w:szCs w:val="28"/>
        </w:rPr>
        <w:t>программы Ставропольского края «Сохранение и развитие культуры».</w:t>
      </w:r>
    </w:p>
    <w:p w:rsidR="00CE447E" w:rsidRPr="001F5485" w:rsidRDefault="00CE447E" w:rsidP="00CE447E">
      <w:pPr>
        <w:ind w:firstLine="720"/>
        <w:jc w:val="both"/>
        <w:rPr>
          <w:sz w:val="28"/>
          <w:szCs w:val="28"/>
        </w:rPr>
      </w:pPr>
      <w:r w:rsidRPr="001F5485">
        <w:rPr>
          <w:sz w:val="28"/>
          <w:szCs w:val="28"/>
        </w:rPr>
        <w:t>В рамках данного основного мероприятия Подпрограммы предполаг</w:t>
      </w:r>
      <w:r w:rsidRPr="001F5485">
        <w:rPr>
          <w:sz w:val="28"/>
          <w:szCs w:val="28"/>
        </w:rPr>
        <w:t>а</w:t>
      </w:r>
      <w:r w:rsidRPr="001F5485">
        <w:rPr>
          <w:sz w:val="28"/>
          <w:szCs w:val="28"/>
        </w:rPr>
        <w:t xml:space="preserve">ется: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1F5485">
        <w:rPr>
          <w:sz w:val="28"/>
          <w:szCs w:val="28"/>
        </w:rPr>
        <w:t>привлечение</w:t>
      </w:r>
      <w:r w:rsidRPr="00D6589B">
        <w:rPr>
          <w:sz w:val="28"/>
          <w:szCs w:val="28"/>
        </w:rPr>
        <w:t xml:space="preserve"> сре</w:t>
      </w:r>
      <w:proofErr w:type="gramStart"/>
      <w:r w:rsidRPr="00D6589B">
        <w:rPr>
          <w:sz w:val="28"/>
          <w:szCs w:val="28"/>
        </w:rPr>
        <w:t>дств кр</w:t>
      </w:r>
      <w:proofErr w:type="gramEnd"/>
      <w:r w:rsidRPr="00D6589B">
        <w:rPr>
          <w:sz w:val="28"/>
          <w:szCs w:val="28"/>
        </w:rPr>
        <w:t>аевого и федерального бюджета;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D6589B">
        <w:rPr>
          <w:sz w:val="28"/>
          <w:szCs w:val="28"/>
        </w:rPr>
        <w:t>апитальный ремонт здания Социально-культурного центра с</w:t>
      </w:r>
      <w:proofErr w:type="gramStart"/>
      <w:r w:rsidRPr="00D6589B">
        <w:rPr>
          <w:sz w:val="28"/>
          <w:szCs w:val="28"/>
        </w:rPr>
        <w:t>.Д</w:t>
      </w:r>
      <w:proofErr w:type="gramEnd"/>
      <w:r w:rsidRPr="00D6589B">
        <w:rPr>
          <w:sz w:val="28"/>
          <w:szCs w:val="28"/>
        </w:rPr>
        <w:t>ивное.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Непосредственными результатами реализации данного основного м</w:t>
      </w:r>
      <w:r w:rsidRPr="00D6589B">
        <w:rPr>
          <w:sz w:val="28"/>
          <w:szCs w:val="28"/>
        </w:rPr>
        <w:t>е</w:t>
      </w:r>
      <w:r w:rsidRPr="00D6589B">
        <w:rPr>
          <w:sz w:val="28"/>
          <w:szCs w:val="28"/>
        </w:rPr>
        <w:t>роприятия Подпрограммы станет создание комфортных, благоприятных у</w:t>
      </w:r>
      <w:r w:rsidRPr="00D6589B">
        <w:rPr>
          <w:sz w:val="28"/>
          <w:szCs w:val="28"/>
        </w:rPr>
        <w:t>с</w:t>
      </w:r>
      <w:r w:rsidRPr="00D6589B">
        <w:rPr>
          <w:sz w:val="28"/>
          <w:szCs w:val="28"/>
        </w:rPr>
        <w:t>ловий для общественного досуга в селе Дивное.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9. Укрепление материально-технической базы муниципальных учре</w:t>
      </w:r>
      <w:r w:rsidRPr="00D6589B">
        <w:rPr>
          <w:sz w:val="28"/>
          <w:szCs w:val="28"/>
        </w:rPr>
        <w:t>ж</w:t>
      </w:r>
      <w:r w:rsidRPr="00D6589B">
        <w:rPr>
          <w:sz w:val="28"/>
          <w:szCs w:val="28"/>
        </w:rPr>
        <w:t>дений культуры Апанасенковского муниципального округа Ставропольского края.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Данное основное мероприятие Подпрограммы реализуется в соответс</w:t>
      </w:r>
      <w:r w:rsidRPr="00D6589B">
        <w:rPr>
          <w:sz w:val="28"/>
          <w:szCs w:val="28"/>
        </w:rPr>
        <w:t>т</w:t>
      </w:r>
      <w:r w:rsidRPr="00D6589B">
        <w:rPr>
          <w:sz w:val="28"/>
          <w:szCs w:val="28"/>
        </w:rPr>
        <w:t>вии с постановлением Правитель</w:t>
      </w:r>
      <w:r>
        <w:rPr>
          <w:sz w:val="28"/>
          <w:szCs w:val="28"/>
        </w:rPr>
        <w:t xml:space="preserve">ства Ставропольского края от 24 декабря </w:t>
      </w:r>
      <w:r w:rsidRPr="00D6589B">
        <w:rPr>
          <w:sz w:val="28"/>
          <w:szCs w:val="28"/>
        </w:rPr>
        <w:t>2018 года № 592-п (ред</w:t>
      </w:r>
      <w:r w:rsidRPr="001F5485">
        <w:rPr>
          <w:sz w:val="28"/>
          <w:szCs w:val="28"/>
        </w:rPr>
        <w:t>. от 24.12.2021 г.)</w:t>
      </w:r>
      <w:r w:rsidRPr="00D6589B">
        <w:rPr>
          <w:sz w:val="28"/>
          <w:szCs w:val="28"/>
        </w:rPr>
        <w:t xml:space="preserve"> «Об утверждении государственной программы Ставропольского края «Сохранение и развитие культуры».</w:t>
      </w:r>
    </w:p>
    <w:p w:rsidR="00CE447E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рамках данного основного мероприятия Подпрограммы предполаг</w:t>
      </w:r>
      <w:r w:rsidRPr="00D6589B">
        <w:rPr>
          <w:sz w:val="28"/>
          <w:szCs w:val="28"/>
        </w:rPr>
        <w:t>а</w:t>
      </w:r>
      <w:r w:rsidRPr="00D6589B">
        <w:rPr>
          <w:sz w:val="28"/>
          <w:szCs w:val="28"/>
        </w:rPr>
        <w:t xml:space="preserve">ется: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привлечение сре</w:t>
      </w:r>
      <w:proofErr w:type="gramStart"/>
      <w:r w:rsidRPr="00D6589B">
        <w:rPr>
          <w:sz w:val="28"/>
          <w:szCs w:val="28"/>
        </w:rPr>
        <w:t>дств кр</w:t>
      </w:r>
      <w:proofErr w:type="gramEnd"/>
      <w:r w:rsidRPr="00D6589B">
        <w:rPr>
          <w:sz w:val="28"/>
          <w:szCs w:val="28"/>
        </w:rPr>
        <w:t>аевого и федерального бюджета;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6589B">
        <w:rPr>
          <w:sz w:val="28"/>
          <w:szCs w:val="28"/>
        </w:rPr>
        <w:t>риобретение звукового и светового оборудования, системы видеона</w:t>
      </w:r>
      <w:r w:rsidRPr="00D6589B">
        <w:rPr>
          <w:sz w:val="28"/>
          <w:szCs w:val="28"/>
        </w:rPr>
        <w:t>б</w:t>
      </w:r>
      <w:r w:rsidRPr="00D6589B">
        <w:rPr>
          <w:sz w:val="28"/>
          <w:szCs w:val="28"/>
        </w:rPr>
        <w:t>людения</w:t>
      </w:r>
      <w:r>
        <w:rPr>
          <w:sz w:val="28"/>
          <w:szCs w:val="28"/>
        </w:rPr>
        <w:t>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6589B">
        <w:rPr>
          <w:sz w:val="28"/>
          <w:szCs w:val="28"/>
        </w:rPr>
        <w:t>амена кресел зрительного зала;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6589B">
        <w:rPr>
          <w:sz w:val="28"/>
          <w:szCs w:val="28"/>
        </w:rPr>
        <w:t>риобретение уличного светодиодного экрана, гардеробного оборуд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 xml:space="preserve">вания, </w:t>
      </w:r>
      <w:proofErr w:type="spellStart"/>
      <w:r w:rsidRPr="00D6589B">
        <w:rPr>
          <w:sz w:val="28"/>
          <w:szCs w:val="28"/>
        </w:rPr>
        <w:t>мультимедийно</w:t>
      </w:r>
      <w:r>
        <w:rPr>
          <w:sz w:val="28"/>
          <w:szCs w:val="28"/>
        </w:rPr>
        <w:t>го</w:t>
      </w:r>
      <w:proofErr w:type="spellEnd"/>
      <w:r w:rsidRPr="00D6589B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>я</w:t>
      </w:r>
      <w:r w:rsidRPr="00D6589B">
        <w:rPr>
          <w:sz w:val="28"/>
          <w:szCs w:val="28"/>
        </w:rPr>
        <w:t xml:space="preserve"> фойе.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Непосредственными результатами реализации данного основного м</w:t>
      </w:r>
      <w:r w:rsidRPr="00D6589B">
        <w:rPr>
          <w:sz w:val="28"/>
          <w:szCs w:val="28"/>
        </w:rPr>
        <w:t>е</w:t>
      </w:r>
      <w:r w:rsidRPr="00D6589B">
        <w:rPr>
          <w:sz w:val="28"/>
          <w:szCs w:val="28"/>
        </w:rPr>
        <w:t>роприятия Подпрограммы станет улучшение материально-технической базы муниципального бюджетного учреждения культуры «Социально-культурный центр», а так же создание комфортных, благоприятных условий для общес</w:t>
      </w:r>
      <w:r w:rsidRPr="00D6589B">
        <w:rPr>
          <w:sz w:val="28"/>
          <w:szCs w:val="28"/>
        </w:rPr>
        <w:t>т</w:t>
      </w:r>
      <w:r w:rsidRPr="00D6589B">
        <w:rPr>
          <w:sz w:val="28"/>
          <w:szCs w:val="28"/>
        </w:rPr>
        <w:t>венного досуга в селе Дивное.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color w:val="000000"/>
          <w:sz w:val="28"/>
          <w:szCs w:val="28"/>
        </w:rPr>
        <w:t>Ответственным исполнителем данного основного мероприятия По</w:t>
      </w:r>
      <w:r w:rsidRPr="00D6589B">
        <w:rPr>
          <w:color w:val="000000"/>
          <w:sz w:val="28"/>
          <w:szCs w:val="28"/>
        </w:rPr>
        <w:t>д</w:t>
      </w:r>
      <w:r w:rsidRPr="00D6589B">
        <w:rPr>
          <w:color w:val="000000"/>
          <w:sz w:val="28"/>
          <w:szCs w:val="28"/>
        </w:rPr>
        <w:t>программы является отдел культуры администрации Апанасенковского м</w:t>
      </w:r>
      <w:r w:rsidRPr="00D6589B">
        <w:rPr>
          <w:color w:val="000000"/>
          <w:sz w:val="28"/>
          <w:szCs w:val="28"/>
        </w:rPr>
        <w:t>у</w:t>
      </w:r>
      <w:r w:rsidRPr="00D6589B">
        <w:rPr>
          <w:color w:val="000000"/>
          <w:sz w:val="28"/>
          <w:szCs w:val="28"/>
        </w:rPr>
        <w:t>ниципального округа Ставропольского края».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3. В приложении 2 к </w:t>
      </w:r>
      <w:r w:rsidRPr="001F5485">
        <w:rPr>
          <w:sz w:val="28"/>
          <w:szCs w:val="28"/>
        </w:rPr>
        <w:t>Программе Подпрограмм</w:t>
      </w:r>
      <w:r w:rsidR="001F5485" w:rsidRPr="001F5485">
        <w:rPr>
          <w:sz w:val="28"/>
          <w:szCs w:val="28"/>
        </w:rPr>
        <w:t xml:space="preserve">ы </w:t>
      </w:r>
      <w:r w:rsidRPr="001F5485">
        <w:rPr>
          <w:sz w:val="28"/>
          <w:szCs w:val="28"/>
        </w:rPr>
        <w:t>«</w:t>
      </w:r>
      <w:r w:rsidRPr="00D6589B">
        <w:rPr>
          <w:sz w:val="28"/>
          <w:szCs w:val="28"/>
        </w:rPr>
        <w:t>Развитие системы библиотечного обслуживания населения Апанасенковского округа» муниц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D6589B">
        <w:rPr>
          <w:sz w:val="28"/>
          <w:szCs w:val="28"/>
        </w:rPr>
        <w:t>ь</w:t>
      </w:r>
      <w:r w:rsidRPr="00D6589B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3.1. Позицию «Объёмы и источники финансового обеспечения Подпр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 изложить в следующей редакции: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«объем финансового обеспечения Подпрограммы составит</w:t>
      </w:r>
      <w:r w:rsidR="00DE5E27">
        <w:rPr>
          <w:sz w:val="28"/>
          <w:szCs w:val="28"/>
        </w:rPr>
        <w:t xml:space="preserve">                </w:t>
      </w:r>
      <w:r w:rsidRPr="00D6589B">
        <w:rPr>
          <w:sz w:val="28"/>
          <w:szCs w:val="28"/>
        </w:rPr>
        <w:t xml:space="preserve"> 99 946</w:t>
      </w:r>
      <w:r w:rsidRPr="00DE5E27">
        <w:rPr>
          <w:sz w:val="28"/>
          <w:szCs w:val="28"/>
        </w:rPr>
        <w:t>,19 тыс.</w:t>
      </w:r>
      <w:r w:rsidRPr="00D6589B">
        <w:rPr>
          <w:sz w:val="28"/>
          <w:szCs w:val="28"/>
        </w:rPr>
        <w:t xml:space="preserve"> рублей, в том числе по источникам финансового обеспечения: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бюджет Апанасенковского муниципального округа Ставропольского края (дал</w:t>
      </w:r>
      <w:r>
        <w:rPr>
          <w:sz w:val="28"/>
          <w:szCs w:val="28"/>
        </w:rPr>
        <w:t>ее -</w:t>
      </w:r>
      <w:r w:rsidRPr="00D6589B">
        <w:rPr>
          <w:sz w:val="28"/>
          <w:szCs w:val="28"/>
        </w:rPr>
        <w:t xml:space="preserve"> бюджет округа)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99 946,19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2021 году - 21 189,33 тыс. рублей;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2022 год</w:t>
      </w:r>
      <w:r>
        <w:rPr>
          <w:sz w:val="28"/>
          <w:szCs w:val="28"/>
        </w:rPr>
        <w:t xml:space="preserve">у - </w:t>
      </w:r>
      <w:r w:rsidRPr="00D6589B">
        <w:rPr>
          <w:sz w:val="28"/>
          <w:szCs w:val="28"/>
        </w:rPr>
        <w:t>17 345,56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2023 году</w:t>
      </w:r>
      <w:r>
        <w:rPr>
          <w:sz w:val="28"/>
          <w:szCs w:val="28"/>
        </w:rPr>
        <w:t xml:space="preserve"> -</w:t>
      </w:r>
      <w:r w:rsidRPr="00D6589B">
        <w:rPr>
          <w:sz w:val="28"/>
          <w:szCs w:val="28"/>
        </w:rPr>
        <w:t xml:space="preserve"> 15 357,01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- </w:t>
      </w:r>
      <w:r w:rsidRPr="00D6589B">
        <w:rPr>
          <w:sz w:val="28"/>
          <w:szCs w:val="28"/>
        </w:rPr>
        <w:t>15 351,43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2025 году -</w:t>
      </w:r>
      <w:r w:rsidRPr="00D6589B">
        <w:rPr>
          <w:sz w:val="28"/>
          <w:szCs w:val="28"/>
        </w:rPr>
        <w:t xml:space="preserve"> 15 351,43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lastRenderedPageBreak/>
        <w:t xml:space="preserve">в 2026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15 351,43 тыс. рублей».</w:t>
      </w:r>
    </w:p>
    <w:p w:rsidR="00CE447E" w:rsidRPr="00D6589B" w:rsidRDefault="00CE447E" w:rsidP="00CE447E">
      <w:pPr>
        <w:ind w:firstLine="720"/>
        <w:jc w:val="both"/>
        <w:rPr>
          <w:color w:val="000000"/>
          <w:sz w:val="28"/>
          <w:szCs w:val="28"/>
        </w:rPr>
      </w:pP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4. В приложении 3 к </w:t>
      </w:r>
      <w:r w:rsidRPr="001B5753">
        <w:rPr>
          <w:sz w:val="28"/>
          <w:szCs w:val="28"/>
        </w:rPr>
        <w:t>Программе Подпрограмм</w:t>
      </w:r>
      <w:r w:rsidR="001F5485" w:rsidRPr="001B5753">
        <w:rPr>
          <w:sz w:val="28"/>
          <w:szCs w:val="28"/>
        </w:rPr>
        <w:t>ы</w:t>
      </w:r>
      <w:r w:rsidRPr="00D6589B">
        <w:rPr>
          <w:sz w:val="28"/>
          <w:szCs w:val="28"/>
        </w:rPr>
        <w:t xml:space="preserve"> «Развитие дополн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>тельного образования в Апанасенковском муниципальном округе» муниц</w:t>
      </w:r>
      <w:r w:rsidRPr="00D6589B">
        <w:rPr>
          <w:sz w:val="28"/>
          <w:szCs w:val="28"/>
        </w:rPr>
        <w:t>и</w:t>
      </w:r>
      <w:r w:rsidRPr="00D6589B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D6589B">
        <w:rPr>
          <w:sz w:val="28"/>
          <w:szCs w:val="28"/>
        </w:rPr>
        <w:t>ь</w:t>
      </w:r>
      <w:r w:rsidRPr="00D6589B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4.1. Позицию «Объёмы и источники финансового обеспечения Подпр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 изложить в следующей редакции:</w:t>
      </w:r>
    </w:p>
    <w:p w:rsidR="00CE447E" w:rsidRPr="00DE5E27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«объем финансового обеспечения Подпрограммы составит </w:t>
      </w:r>
      <w:r w:rsidR="00DE5E27">
        <w:rPr>
          <w:sz w:val="28"/>
          <w:szCs w:val="28"/>
        </w:rPr>
        <w:t xml:space="preserve">              </w:t>
      </w:r>
      <w:r w:rsidRPr="00D6589B">
        <w:rPr>
          <w:sz w:val="28"/>
          <w:szCs w:val="28"/>
        </w:rPr>
        <w:t>111 103,</w:t>
      </w:r>
      <w:r w:rsidRPr="00DE5E27">
        <w:rPr>
          <w:sz w:val="28"/>
          <w:szCs w:val="28"/>
        </w:rPr>
        <w:t>13 тыс. рублей, в том числе по источникам финансового обеспеч</w:t>
      </w:r>
      <w:r w:rsidRPr="00DE5E27">
        <w:rPr>
          <w:sz w:val="28"/>
          <w:szCs w:val="28"/>
        </w:rPr>
        <w:t>е</w:t>
      </w:r>
      <w:r w:rsidRPr="00DE5E27">
        <w:rPr>
          <w:sz w:val="28"/>
          <w:szCs w:val="28"/>
        </w:rPr>
        <w:t>ния: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бюджет Апанасенковского муниципального округа Ставропольского края (далее - </w:t>
      </w:r>
      <w:r>
        <w:rPr>
          <w:sz w:val="28"/>
          <w:szCs w:val="28"/>
        </w:rPr>
        <w:t>бюджет округа) -</w:t>
      </w:r>
      <w:r w:rsidRPr="00D6589B">
        <w:rPr>
          <w:sz w:val="28"/>
          <w:szCs w:val="28"/>
        </w:rPr>
        <w:t xml:space="preserve"> 108 403,13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2021 году - 13 451,24 тыс. рублей;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12 773,56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11 914,37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23 421,32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23 421,32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2026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23 421,32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средства участников программы составят 2 700,00 тыс. рублей, в том числе по годам: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>-</w:t>
      </w:r>
      <w:r w:rsidRPr="00D6589B">
        <w:rPr>
          <w:sz w:val="28"/>
          <w:szCs w:val="28"/>
        </w:rPr>
        <w:t xml:space="preserve"> 450,00 тыс. рублей; 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2022 году </w:t>
      </w:r>
      <w:r>
        <w:rPr>
          <w:sz w:val="28"/>
          <w:szCs w:val="28"/>
        </w:rPr>
        <w:t xml:space="preserve">- </w:t>
      </w:r>
      <w:r w:rsidRPr="00D6589B">
        <w:rPr>
          <w:sz w:val="28"/>
          <w:szCs w:val="28"/>
        </w:rPr>
        <w:t>450,00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- </w:t>
      </w:r>
      <w:r w:rsidRPr="00D6589B">
        <w:rPr>
          <w:sz w:val="28"/>
          <w:szCs w:val="28"/>
        </w:rPr>
        <w:t>450,00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2024 году - 450,00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2025 году - 450,00 тыс. рублей;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>в 2026 году - 450,00 тыс. рублей».</w:t>
      </w:r>
    </w:p>
    <w:p w:rsidR="00CE447E" w:rsidRPr="00D6589B" w:rsidRDefault="00CE447E" w:rsidP="00CE447E">
      <w:pPr>
        <w:ind w:firstLine="720"/>
        <w:jc w:val="both"/>
        <w:rPr>
          <w:sz w:val="28"/>
          <w:szCs w:val="28"/>
        </w:rPr>
      </w:pPr>
    </w:p>
    <w:p w:rsidR="00FC0D34" w:rsidRDefault="00CE447E" w:rsidP="00CE447E">
      <w:pPr>
        <w:ind w:firstLine="720"/>
        <w:jc w:val="both"/>
        <w:rPr>
          <w:sz w:val="28"/>
          <w:szCs w:val="28"/>
        </w:rPr>
      </w:pPr>
      <w:r w:rsidRPr="00D6589B">
        <w:rPr>
          <w:sz w:val="28"/>
          <w:szCs w:val="28"/>
        </w:rPr>
        <w:t xml:space="preserve">5. </w:t>
      </w:r>
      <w:r w:rsidRPr="00D6589B">
        <w:rPr>
          <w:sz w:val="28"/>
          <w:szCs w:val="28"/>
        </w:rPr>
        <w:tab/>
      </w:r>
      <w:proofErr w:type="gramStart"/>
      <w:r w:rsidRPr="00D6589B">
        <w:rPr>
          <w:sz w:val="28"/>
          <w:szCs w:val="28"/>
        </w:rPr>
        <w:t>В Приложении 5 к Программе Таблицу 1 «Сведения об индик</w:t>
      </w:r>
      <w:r w:rsidRPr="00D6589B">
        <w:rPr>
          <w:sz w:val="28"/>
          <w:szCs w:val="28"/>
        </w:rPr>
        <w:t>а</w:t>
      </w:r>
      <w:r w:rsidRPr="00D6589B">
        <w:rPr>
          <w:sz w:val="28"/>
          <w:szCs w:val="28"/>
        </w:rPr>
        <w:t>торах достижения целей муниципальной программы Апанасенковского м</w:t>
      </w:r>
      <w:r w:rsidRPr="00D6589B">
        <w:rPr>
          <w:sz w:val="28"/>
          <w:szCs w:val="28"/>
        </w:rPr>
        <w:t>у</w:t>
      </w:r>
      <w:r w:rsidRPr="00D6589B">
        <w:rPr>
          <w:sz w:val="28"/>
          <w:szCs w:val="28"/>
        </w:rPr>
        <w:t>ниципального округа Ставропольского края «Сохранение, развитие культуры и искусства» и показателях решения задач подпрограмм программы и их зн</w:t>
      </w:r>
      <w:r w:rsidRPr="00D6589B">
        <w:rPr>
          <w:sz w:val="28"/>
          <w:szCs w:val="28"/>
        </w:rPr>
        <w:t>а</w:t>
      </w:r>
      <w:r w:rsidRPr="00D6589B">
        <w:rPr>
          <w:sz w:val="28"/>
          <w:szCs w:val="28"/>
        </w:rPr>
        <w:t>чениях», Таблицу 2 «Перечень основных мероприятий подпрограмм 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граммы», Таблицу 3 «Объемы и источники финансового обеспечения пр</w:t>
      </w:r>
      <w:r w:rsidRPr="00D6589B">
        <w:rPr>
          <w:sz w:val="28"/>
          <w:szCs w:val="28"/>
        </w:rPr>
        <w:t>о</w:t>
      </w:r>
      <w:r w:rsidRPr="00D6589B">
        <w:rPr>
          <w:sz w:val="28"/>
          <w:szCs w:val="28"/>
        </w:rPr>
        <w:t>граммы» изложить в новой редакции со</w:t>
      </w:r>
      <w:r>
        <w:rPr>
          <w:sz w:val="28"/>
          <w:szCs w:val="28"/>
        </w:rPr>
        <w:t>гласно приложению к настоящим И</w:t>
      </w:r>
      <w:r w:rsidRPr="00D6589B">
        <w:rPr>
          <w:sz w:val="28"/>
          <w:szCs w:val="28"/>
        </w:rPr>
        <w:t>з</w:t>
      </w:r>
      <w:r w:rsidRPr="00D6589B">
        <w:rPr>
          <w:sz w:val="28"/>
          <w:szCs w:val="28"/>
        </w:rPr>
        <w:t>менениям.</w:t>
      </w:r>
      <w:proofErr w:type="gramEnd"/>
    </w:p>
    <w:p w:rsidR="00CE447E" w:rsidRDefault="00CE447E" w:rsidP="00CE447E">
      <w:pPr>
        <w:ind w:firstLine="720"/>
        <w:jc w:val="both"/>
        <w:rPr>
          <w:sz w:val="28"/>
          <w:szCs w:val="28"/>
        </w:rPr>
      </w:pPr>
    </w:p>
    <w:p w:rsidR="00CE447E" w:rsidRDefault="00CE447E" w:rsidP="00CE447E">
      <w:pPr>
        <w:jc w:val="center"/>
        <w:rPr>
          <w:sz w:val="28"/>
          <w:szCs w:val="28"/>
        </w:rPr>
        <w:sectPr w:rsidR="00CE447E" w:rsidSect="00CE447E">
          <w:headerReference w:type="first" r:id="rId9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 w:charSpace="8192"/>
        </w:sectPr>
      </w:pPr>
      <w:r>
        <w:rPr>
          <w:sz w:val="28"/>
          <w:szCs w:val="28"/>
        </w:rPr>
        <w:t>_________________________</w:t>
      </w:r>
    </w:p>
    <w:tbl>
      <w:tblPr>
        <w:tblW w:w="5670" w:type="dxa"/>
        <w:tblInd w:w="9889" w:type="dxa"/>
        <w:tblLook w:val="04A0"/>
      </w:tblPr>
      <w:tblGrid>
        <w:gridCol w:w="5670"/>
      </w:tblGrid>
      <w:tr w:rsidR="00CE447E" w:rsidRPr="00A6020A" w:rsidTr="0024377A">
        <w:trPr>
          <w:trHeight w:val="1966"/>
        </w:trPr>
        <w:tc>
          <w:tcPr>
            <w:tcW w:w="5670" w:type="dxa"/>
          </w:tcPr>
          <w:p w:rsidR="00CE447E" w:rsidRPr="00A6020A" w:rsidRDefault="00CE447E" w:rsidP="00082A86">
            <w:pPr>
              <w:spacing w:line="240" w:lineRule="exact"/>
              <w:rPr>
                <w:szCs w:val="28"/>
              </w:rPr>
            </w:pPr>
            <w:r w:rsidRPr="00A6020A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CE447E" w:rsidRPr="00A6020A" w:rsidRDefault="00CE447E" w:rsidP="00082A86">
            <w:pPr>
              <w:pStyle w:val="western"/>
              <w:spacing w:before="0" w:beforeAutospacing="0" w:after="0" w:afterAutospacing="0" w:line="240" w:lineRule="exact"/>
            </w:pPr>
            <w:r w:rsidRPr="00A6020A">
              <w:rPr>
                <w:sz w:val="28"/>
                <w:szCs w:val="28"/>
              </w:rPr>
              <w:t>к изменениям, которые вносятся в муниц</w:t>
            </w:r>
            <w:r w:rsidRPr="00A6020A">
              <w:rPr>
                <w:sz w:val="28"/>
                <w:szCs w:val="28"/>
              </w:rPr>
              <w:t>и</w:t>
            </w:r>
            <w:r w:rsidRPr="00A6020A">
              <w:rPr>
                <w:sz w:val="28"/>
                <w:szCs w:val="28"/>
              </w:rPr>
              <w:t xml:space="preserve">пальную программу Апанасенковского </w:t>
            </w:r>
            <w:r w:rsidR="008C0A6F">
              <w:rPr>
                <w:sz w:val="28"/>
                <w:szCs w:val="28"/>
              </w:rPr>
              <w:t xml:space="preserve">    </w:t>
            </w:r>
            <w:r w:rsidRPr="00A6020A">
              <w:rPr>
                <w:sz w:val="28"/>
                <w:szCs w:val="28"/>
              </w:rPr>
              <w:t>муниципального округа Ставропольского края «Сохранение, развитие культуры и и</w:t>
            </w:r>
            <w:r w:rsidRPr="00A6020A">
              <w:rPr>
                <w:sz w:val="28"/>
                <w:szCs w:val="28"/>
              </w:rPr>
              <w:t>с</w:t>
            </w:r>
            <w:r w:rsidRPr="00A6020A">
              <w:rPr>
                <w:sz w:val="28"/>
                <w:szCs w:val="28"/>
              </w:rPr>
              <w:t>кусства», утвержденную постановлением администрации Апанасенковского муниц</w:t>
            </w:r>
            <w:r w:rsidRPr="00A6020A">
              <w:rPr>
                <w:sz w:val="28"/>
                <w:szCs w:val="28"/>
              </w:rPr>
              <w:t>и</w:t>
            </w:r>
            <w:r w:rsidRPr="00A6020A">
              <w:rPr>
                <w:sz w:val="28"/>
                <w:szCs w:val="28"/>
              </w:rPr>
              <w:t xml:space="preserve">пального округа Ставропольского края </w:t>
            </w:r>
            <w:r w:rsidR="008C0A6F">
              <w:rPr>
                <w:sz w:val="28"/>
                <w:szCs w:val="28"/>
              </w:rPr>
              <w:t xml:space="preserve">        </w:t>
            </w:r>
            <w:r w:rsidRPr="00A6020A">
              <w:rPr>
                <w:sz w:val="28"/>
                <w:szCs w:val="28"/>
              </w:rPr>
              <w:t>от 30 декабря 2020 г. № 27-п»</w:t>
            </w:r>
          </w:p>
        </w:tc>
      </w:tr>
    </w:tbl>
    <w:p w:rsidR="00CE447E" w:rsidRPr="00A6020A" w:rsidRDefault="00CE447E" w:rsidP="00082A86">
      <w:pPr>
        <w:spacing w:line="240" w:lineRule="exact"/>
        <w:jc w:val="right"/>
        <w:rPr>
          <w:sz w:val="28"/>
          <w:szCs w:val="28"/>
        </w:rPr>
      </w:pPr>
    </w:p>
    <w:p w:rsidR="00CE447E" w:rsidRPr="00A6020A" w:rsidRDefault="00CE447E" w:rsidP="00082A86">
      <w:pPr>
        <w:spacing w:line="240" w:lineRule="exact"/>
        <w:jc w:val="right"/>
        <w:rPr>
          <w:sz w:val="28"/>
          <w:szCs w:val="28"/>
        </w:rPr>
      </w:pPr>
    </w:p>
    <w:p w:rsidR="00CE447E" w:rsidRPr="00A6020A" w:rsidRDefault="00CE447E" w:rsidP="00082A86">
      <w:pPr>
        <w:spacing w:line="240" w:lineRule="exact"/>
        <w:rPr>
          <w:sz w:val="28"/>
          <w:szCs w:val="28"/>
        </w:rPr>
      </w:pPr>
      <w:r w:rsidRPr="00A6020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« Таблица 1</w:t>
      </w:r>
    </w:p>
    <w:p w:rsidR="00CE447E" w:rsidRPr="005641BC" w:rsidRDefault="00CE447E" w:rsidP="00082A86">
      <w:pPr>
        <w:spacing w:line="240" w:lineRule="exact"/>
        <w:jc w:val="right"/>
        <w:rPr>
          <w:sz w:val="28"/>
          <w:szCs w:val="28"/>
        </w:rPr>
      </w:pPr>
    </w:p>
    <w:p w:rsidR="00CE447E" w:rsidRPr="005641BC" w:rsidRDefault="00CE447E" w:rsidP="00082A86">
      <w:pPr>
        <w:spacing w:line="240" w:lineRule="exact"/>
        <w:jc w:val="right"/>
        <w:rPr>
          <w:sz w:val="28"/>
          <w:szCs w:val="28"/>
        </w:rPr>
      </w:pPr>
    </w:p>
    <w:p w:rsidR="00CE447E" w:rsidRDefault="00CE447E" w:rsidP="00A6020A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>СВЕДЕНИЯ</w:t>
      </w:r>
    </w:p>
    <w:p w:rsidR="00A6020A" w:rsidRPr="005641BC" w:rsidRDefault="00A6020A" w:rsidP="00A6020A">
      <w:pPr>
        <w:spacing w:line="240" w:lineRule="exact"/>
        <w:jc w:val="center"/>
        <w:rPr>
          <w:sz w:val="28"/>
          <w:szCs w:val="28"/>
        </w:rPr>
      </w:pPr>
    </w:p>
    <w:p w:rsidR="00CE447E" w:rsidRPr="005641BC" w:rsidRDefault="00CE447E" w:rsidP="00A6020A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об индикаторах достижения целей муниципальной программы </w:t>
      </w:r>
    </w:p>
    <w:p w:rsidR="00CE447E" w:rsidRPr="005641BC" w:rsidRDefault="00CE447E" w:rsidP="00A6020A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Апанасенковского муниципального округа Ставропольского края «Сохранение, развитие культуры и искусства» </w:t>
      </w:r>
    </w:p>
    <w:p w:rsidR="00CE447E" w:rsidRPr="005641BC" w:rsidRDefault="00CE447E" w:rsidP="00A6020A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и </w:t>
      </w:r>
      <w:proofErr w:type="gramStart"/>
      <w:r w:rsidRPr="005641BC">
        <w:rPr>
          <w:sz w:val="28"/>
          <w:szCs w:val="28"/>
        </w:rPr>
        <w:t>показателях</w:t>
      </w:r>
      <w:proofErr w:type="gramEnd"/>
      <w:r w:rsidRPr="005641BC">
        <w:rPr>
          <w:sz w:val="28"/>
          <w:szCs w:val="28"/>
        </w:rPr>
        <w:t xml:space="preserve"> решения задач подпрограмм программы и их значениях</w:t>
      </w:r>
    </w:p>
    <w:p w:rsidR="00CE447E" w:rsidRPr="005641BC" w:rsidRDefault="00CE447E" w:rsidP="00CE447E">
      <w:pPr>
        <w:spacing w:line="240" w:lineRule="exact"/>
        <w:jc w:val="center"/>
        <w:rPr>
          <w:sz w:val="28"/>
          <w:szCs w:val="28"/>
        </w:rPr>
      </w:pPr>
    </w:p>
    <w:tbl>
      <w:tblPr>
        <w:tblW w:w="5218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4"/>
        <w:gridCol w:w="3649"/>
        <w:gridCol w:w="1961"/>
        <w:gridCol w:w="1257"/>
        <w:gridCol w:w="1117"/>
        <w:gridCol w:w="1148"/>
        <w:gridCol w:w="124"/>
        <w:gridCol w:w="984"/>
        <w:gridCol w:w="1117"/>
        <w:gridCol w:w="1117"/>
        <w:gridCol w:w="1117"/>
        <w:gridCol w:w="1139"/>
      </w:tblGrid>
      <w:tr w:rsidR="00CE447E" w:rsidRPr="005641BC" w:rsidTr="0024377A">
        <w:trPr>
          <w:trHeight w:val="141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№ </w:t>
            </w:r>
            <w:proofErr w:type="spellStart"/>
            <w:proofErr w:type="gram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тижения цели программы и пок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зателя решения задачи подпр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spacing w:line="240" w:lineRule="exact"/>
              <w:jc w:val="center"/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spacing w:line="240" w:lineRule="exact"/>
              <w:jc w:val="center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spacing w:line="240" w:lineRule="exact"/>
              <w:jc w:val="center"/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F54D08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Par108" w:history="1">
              <w:r w:rsidR="00CE447E" w:rsidRPr="00A6020A">
                <w:rPr>
                  <w:rStyle w:val="af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2021</w:t>
              </w:r>
            </w:hyperlink>
            <w:r w:rsidR="00CE447E"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A6020A">
            <w:pPr>
              <w:pStyle w:val="ConsPlusNormal"/>
              <w:spacing w:line="240" w:lineRule="exact"/>
              <w:ind w:left="-117" w:right="-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CE447E" w:rsidRPr="005641BC" w:rsidTr="0024377A">
        <w:trPr>
          <w:trHeight w:val="3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447E" w:rsidRPr="005641BC" w:rsidTr="00A6020A">
        <w:trPr>
          <w:trHeight w:val="37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A6020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CE447E" w:rsidRPr="005641BC" w:rsidTr="00082A86">
        <w:trPr>
          <w:trHeight w:val="81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учреждений кул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турно</w:t>
            </w:r>
            <w:r w:rsidR="00A6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досугового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2808</w:t>
            </w:r>
          </w:p>
        </w:tc>
      </w:tr>
      <w:tr w:rsidR="00CE447E" w:rsidRPr="005641BC" w:rsidTr="0024377A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средней заработной плате по экономике субъекта Ро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</w:tr>
      <w:tr w:rsidR="00CE447E" w:rsidRPr="005641BC" w:rsidTr="007C0B94">
        <w:trPr>
          <w:trHeight w:val="134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ности учреждениями культуры от нормативной потребности клуб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ми и учреждениями клубного т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100</w:t>
            </w:r>
          </w:p>
        </w:tc>
      </w:tr>
      <w:tr w:rsidR="00CE447E" w:rsidRPr="005641BC" w:rsidTr="0024377A">
        <w:trPr>
          <w:trHeight w:val="12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субсидий и иных ме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бюджетных трансфертов на 1 рубль финансового обеспечения программы за счет средств бю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жета Апанасенковского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>
              <w:t>0,07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0,75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0,75</w:t>
            </w:r>
          </w:p>
        </w:tc>
      </w:tr>
      <w:tr w:rsidR="00CE447E" w:rsidRPr="005641BC" w:rsidTr="0024377A">
        <w:trPr>
          <w:trHeight w:val="23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7E" w:rsidRPr="005641BC" w:rsidRDefault="00CE447E" w:rsidP="007C0B9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082A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1. «Организация культурно</w:t>
            </w:r>
            <w:r w:rsidR="007C0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0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досугой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CE447E" w:rsidRPr="005641BC" w:rsidRDefault="00CE447E" w:rsidP="00082A86">
            <w:pPr>
              <w:pStyle w:val="ConsPlusNormal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максимального вовлечения жителей Апанасенковского муниципального округа в разнообразные формы творческой и культурно</w:t>
            </w:r>
            <w:r w:rsidR="007C0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0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CE447E" w:rsidRPr="005641BC" w:rsidTr="0024377A">
        <w:trPr>
          <w:trHeight w:val="49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CE447E" w:rsidRPr="005641BC" w:rsidTr="0024377A">
        <w:trPr>
          <w:trHeight w:val="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47E" w:rsidRPr="005641BC" w:rsidTr="0024377A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количества зрителей посетивших культурно-массовые мероприятия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CE447E" w:rsidRPr="005641BC" w:rsidTr="0024377A">
        <w:trPr>
          <w:trHeight w:val="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  <w:r w:rsidRPr="005641BC">
              <w:t>единиц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CE447E" w:rsidRPr="005641BC" w:rsidTr="0024377A">
        <w:trPr>
          <w:trHeight w:val="12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зрителей посетивших киносеансы</w:t>
            </w:r>
          </w:p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  <w:r w:rsidRPr="005641BC"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6675</w:t>
            </w:r>
          </w:p>
        </w:tc>
      </w:tr>
      <w:tr w:rsidR="00CE447E" w:rsidRPr="005641BC" w:rsidTr="00082A86">
        <w:trPr>
          <w:trHeight w:val="39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Создание комфортных условий для посетителей муниципальных учреждений культуры</w:t>
            </w:r>
          </w:p>
          <w:p w:rsidR="00CE447E" w:rsidRPr="00082A86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47E" w:rsidRPr="005641BC" w:rsidTr="0024377A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ний культуры, здания которых находятся в аварийном состоянии или требует капитального ремо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та, в общем количестве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6,67</w:t>
            </w:r>
          </w:p>
        </w:tc>
      </w:tr>
      <w:tr w:rsidR="00CE447E" w:rsidRPr="005641BC" w:rsidTr="0024377A">
        <w:trPr>
          <w:trHeight w:val="25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ний, предоставленных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пальным учреждениям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082A86">
        <w:trPr>
          <w:trHeight w:val="63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циативных проектов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274746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="00CE447E" w:rsidRPr="005641BC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082A86">
        <w:trPr>
          <w:trHeight w:val="133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1.1.1.8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муниципальных 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которых обеспечено развитие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материально-технической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082A86">
        <w:trPr>
          <w:trHeight w:val="116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1.1.1.9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915E9D" w:rsidRDefault="00CE447E" w:rsidP="0017229C">
            <w:r>
              <w:t>К</w:t>
            </w:r>
            <w:r w:rsidRPr="00915E9D">
              <w:t xml:space="preserve">оличество учреждений </w:t>
            </w:r>
            <w:proofErr w:type="spellStart"/>
            <w:r w:rsidRPr="00915E9D">
              <w:t>культу</w:t>
            </w:r>
            <w:r w:rsidRPr="00915E9D">
              <w:t>р</w:t>
            </w:r>
            <w:r w:rsidRPr="00915E9D">
              <w:t>но-досугового</w:t>
            </w:r>
            <w:proofErr w:type="spellEnd"/>
            <w:r w:rsidRPr="00915E9D">
              <w:t xml:space="preserve"> типа, в которых проведены мероприятия по кап</w:t>
            </w:r>
            <w:r w:rsidRPr="00915E9D">
              <w:t>и</w:t>
            </w:r>
            <w:r w:rsidRPr="00915E9D">
              <w:t>тальному ремонту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24377A">
        <w:trPr>
          <w:trHeight w:val="26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ценностям и информации»</w:t>
            </w:r>
          </w:p>
        </w:tc>
      </w:tr>
      <w:tr w:rsidR="00CE447E" w:rsidRPr="005641BC" w:rsidTr="0024377A">
        <w:trPr>
          <w:trHeight w:val="43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следия, находящихся в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и тр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бующих консервации или реста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рации, в общем количестве об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культурного наследия, 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ходящихся в муниципальной со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5,88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082A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CE447E" w:rsidRPr="005641BC" w:rsidRDefault="00CE447E" w:rsidP="00082A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ниципальных библиотеках Ап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насенковского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14 414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14 433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14 475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библиографических записей в электронном каталоге от общ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го объема библиотечного фонда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974D58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447E"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роцент    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пальных библиотек Апанасенко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119 550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120 531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122 327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125 918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133 100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136 691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af0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Количество посетителей инфо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р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мационно-познавательных, </w:t>
            </w:r>
            <w:proofErr w:type="spellStart"/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дос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у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говых</w:t>
            </w:r>
            <w:proofErr w:type="spellEnd"/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мероприятий, проводимых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 xml:space="preserve"> общедоступными 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муниципал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ь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ными библиотеками Апанасе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н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8 084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9 750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21 546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25 137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32 319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35 910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2.1.1.5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af0"/>
              <w:rPr>
                <w:rFonts w:ascii="Times New Roman" w:hAnsi="Times New Roman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работников к созданию условий для успешной деятельности, п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тем участия в окружном конкурсе профессионального мастерства «Лучший библиотекарь»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терского движения «Волонтеры культуры»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E447E" w:rsidRPr="005641BC" w:rsidTr="0024377A">
        <w:trPr>
          <w:trHeight w:val="14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2.1.1.7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 предоставленных работникам м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кул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24377A">
        <w:trPr>
          <w:trHeight w:val="23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Цель 3 Программы «Сохранение и развитие  дополнительного образования в сфере культуры и искусства 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CE447E" w:rsidRPr="005641BC" w:rsidTr="0024377A">
        <w:trPr>
          <w:trHeight w:val="47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реждениях дополнительного 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CE447E" w:rsidRPr="005641BC" w:rsidTr="0024377A">
        <w:trPr>
          <w:trHeight w:val="118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дополнительного образования в сфере культуры к средней зар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ботной плате по экономике суб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екта РФ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447E" w:rsidRPr="005641BC" w:rsidTr="0024377A">
        <w:trPr>
          <w:trHeight w:val="44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CE447E" w:rsidRPr="005641BC" w:rsidTr="0024377A">
        <w:trPr>
          <w:trHeight w:val="8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общеобраз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вательным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предпрофессионал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E447E" w:rsidRPr="005641BC" w:rsidTr="0024377A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обучающихся по дополнительным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вающим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E447E" w:rsidRPr="005641BC" w:rsidTr="0024377A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ний дополнительного образов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ния, здания которых требует к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питального ремонта</w:t>
            </w:r>
          </w:p>
          <w:p w:rsidR="00082A86" w:rsidRPr="005641BC" w:rsidRDefault="00082A86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447E" w:rsidRPr="005641BC" w:rsidTr="0024377A">
        <w:trPr>
          <w:trHeight w:val="2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CE447E" w:rsidRPr="005641BC" w:rsidTr="0024377A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лучающих меры социальной по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447E" w:rsidRPr="005641BC" w:rsidTr="0024377A">
        <w:trPr>
          <w:trHeight w:val="6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Подпрограмма 4 «Обеспечение реализации муниципальной программы Апанасенковского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 сфере культуры и искусства»</w:t>
            </w:r>
          </w:p>
        </w:tc>
      </w:tr>
    </w:tbl>
    <w:p w:rsidR="00CE447E" w:rsidRDefault="00CE447E" w:rsidP="00CE447E">
      <w:pPr>
        <w:jc w:val="both"/>
        <w:rPr>
          <w:sz w:val="28"/>
          <w:szCs w:val="28"/>
        </w:rPr>
      </w:pPr>
    </w:p>
    <w:p w:rsidR="004009D4" w:rsidRPr="005641BC" w:rsidRDefault="004009D4" w:rsidP="004009D4">
      <w:pPr>
        <w:jc w:val="center"/>
        <w:rPr>
          <w:sz w:val="28"/>
          <w:szCs w:val="28"/>
        </w:rPr>
      </w:pPr>
      <w:r>
        <w:t>__________________________</w:t>
      </w:r>
    </w:p>
    <w:p w:rsidR="00CE447E" w:rsidRPr="005641BC" w:rsidRDefault="00CE447E" w:rsidP="00CE447E">
      <w:pPr>
        <w:jc w:val="both"/>
        <w:rPr>
          <w:sz w:val="28"/>
          <w:szCs w:val="28"/>
        </w:rPr>
      </w:pPr>
    </w:p>
    <w:p w:rsidR="00CE447E" w:rsidRPr="005641BC" w:rsidRDefault="00CE447E" w:rsidP="00CE447E">
      <w:pPr>
        <w:jc w:val="both"/>
        <w:rPr>
          <w:sz w:val="28"/>
          <w:szCs w:val="28"/>
        </w:rPr>
        <w:sectPr w:rsidR="00CE447E" w:rsidRPr="005641BC" w:rsidSect="00463EF9">
          <w:pgSz w:w="16838" w:h="11906" w:orient="landscape"/>
          <w:pgMar w:top="567" w:right="1245" w:bottom="851" w:left="851" w:header="720" w:footer="720" w:gutter="0"/>
          <w:cols w:space="720"/>
          <w:titlePg/>
          <w:docGrid w:linePitch="360"/>
        </w:sectPr>
      </w:pPr>
    </w:p>
    <w:p w:rsidR="00082A86" w:rsidRPr="0080466B" w:rsidRDefault="00082A86" w:rsidP="0080466B">
      <w:pPr>
        <w:spacing w:line="200" w:lineRule="exact"/>
        <w:rPr>
          <w:rStyle w:val="31"/>
          <w:rFonts w:eastAsia="Calibri"/>
          <w:b w:val="0"/>
        </w:rPr>
      </w:pPr>
    </w:p>
    <w:p w:rsidR="00CE447E" w:rsidRPr="00082A86" w:rsidRDefault="00CE447E" w:rsidP="0080466B">
      <w:pPr>
        <w:spacing w:line="200" w:lineRule="exact"/>
        <w:jc w:val="right"/>
        <w:rPr>
          <w:color w:val="000000"/>
          <w:lang w:bidi="ru-RU"/>
        </w:rPr>
      </w:pPr>
      <w:r w:rsidRPr="00082A86">
        <w:rPr>
          <w:rStyle w:val="31"/>
          <w:rFonts w:eastAsia="Calibri"/>
          <w:b w:val="0"/>
          <w:sz w:val="24"/>
          <w:szCs w:val="24"/>
        </w:rPr>
        <w:t>Таблица 2</w:t>
      </w:r>
      <w:r w:rsidRPr="00082A86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E447E" w:rsidRDefault="00CE447E" w:rsidP="0080466B">
      <w:pPr>
        <w:autoSpaceDE w:val="0"/>
        <w:autoSpaceDN w:val="0"/>
        <w:adjustRightInd w:val="0"/>
        <w:spacing w:line="200" w:lineRule="exact"/>
        <w:jc w:val="center"/>
        <w:outlineLvl w:val="0"/>
      </w:pPr>
      <w:r w:rsidRPr="005641BC">
        <w:t>ПЕРЕЧЕНЬ</w:t>
      </w:r>
    </w:p>
    <w:p w:rsidR="00082A86" w:rsidRPr="0080466B" w:rsidRDefault="00082A86" w:rsidP="0080466B">
      <w:pPr>
        <w:autoSpaceDE w:val="0"/>
        <w:autoSpaceDN w:val="0"/>
        <w:adjustRightInd w:val="0"/>
        <w:spacing w:line="200" w:lineRule="exact"/>
        <w:jc w:val="center"/>
        <w:outlineLvl w:val="0"/>
        <w:rPr>
          <w:sz w:val="16"/>
          <w:szCs w:val="16"/>
        </w:rPr>
      </w:pPr>
    </w:p>
    <w:p w:rsidR="00CE447E" w:rsidRPr="005641BC" w:rsidRDefault="00CE447E" w:rsidP="0080466B">
      <w:pPr>
        <w:autoSpaceDE w:val="0"/>
        <w:autoSpaceDN w:val="0"/>
        <w:adjustRightInd w:val="0"/>
        <w:spacing w:line="200" w:lineRule="exact"/>
        <w:jc w:val="center"/>
      </w:pPr>
      <w:r w:rsidRPr="005641BC">
        <w:t>основных мероприятий подпрограмм программы</w:t>
      </w:r>
    </w:p>
    <w:p w:rsidR="00CE447E" w:rsidRPr="005641BC" w:rsidRDefault="00CE447E" w:rsidP="0080466B">
      <w:pPr>
        <w:autoSpaceDE w:val="0"/>
        <w:autoSpaceDN w:val="0"/>
        <w:adjustRightInd w:val="0"/>
        <w:spacing w:line="220" w:lineRule="exact"/>
        <w:jc w:val="center"/>
        <w:rPr>
          <w:sz w:val="20"/>
          <w:szCs w:val="20"/>
        </w:rPr>
      </w:pPr>
    </w:p>
    <w:tbl>
      <w:tblPr>
        <w:tblW w:w="5208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8"/>
        <w:gridCol w:w="3490"/>
        <w:gridCol w:w="3620"/>
        <w:gridCol w:w="3874"/>
        <w:gridCol w:w="1504"/>
        <w:gridCol w:w="38"/>
        <w:gridCol w:w="1268"/>
        <w:gridCol w:w="1653"/>
      </w:tblGrid>
      <w:tr w:rsidR="00FB00B1" w:rsidRPr="005641BC" w:rsidTr="00FB00B1">
        <w:trPr>
          <w:trHeight w:val="81"/>
          <w:jc w:val="center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№ </w:t>
            </w:r>
            <w:proofErr w:type="spellStart"/>
            <w:proofErr w:type="gramStart"/>
            <w:r w:rsidRPr="005641BC">
              <w:t>п</w:t>
            </w:r>
            <w:proofErr w:type="spellEnd"/>
            <w:proofErr w:type="gramEnd"/>
            <w:r w:rsidRPr="005641BC">
              <w:t>/</w:t>
            </w:r>
            <w:proofErr w:type="spellStart"/>
            <w:r w:rsidRPr="005641BC">
              <w:t>п</w:t>
            </w:r>
            <w:proofErr w:type="spellEnd"/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Наименование подпрограммы программы, основного мер</w:t>
            </w:r>
            <w:r w:rsidRPr="005641BC">
              <w:t>о</w:t>
            </w:r>
            <w:r w:rsidRPr="005641BC">
              <w:t>приятия подпрограммы пр</w:t>
            </w:r>
            <w:r w:rsidRPr="005641BC">
              <w:t>о</w:t>
            </w:r>
            <w:r w:rsidRPr="005641BC">
              <w:t>граммы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Тип основного мероприятия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B1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Ответственный исполнитель</w:t>
            </w:r>
          </w:p>
          <w:p w:rsidR="000A77AD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 (соисполнитель, участник)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 основного мероприятия подпр</w:t>
            </w:r>
            <w:r w:rsidRPr="005641BC">
              <w:t>о</w:t>
            </w:r>
            <w:r w:rsidRPr="005641BC">
              <w:t>граммы программы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Срок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Связь с инд</w:t>
            </w:r>
            <w:r w:rsidRPr="005641BC">
              <w:t>и</w:t>
            </w:r>
            <w:r w:rsidRPr="005641BC">
              <w:t>каторами до</w:t>
            </w:r>
            <w:r w:rsidRPr="005641BC">
              <w:t>с</w:t>
            </w:r>
            <w:r w:rsidRPr="005641BC">
              <w:t>тижения целей программы и показателями решения задач подпрограммы программы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</w:p>
        </w:tc>
        <w:tc>
          <w:tcPr>
            <w:tcW w:w="1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</w:p>
        </w:tc>
        <w:tc>
          <w:tcPr>
            <w:tcW w:w="1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</w:p>
        </w:tc>
        <w:tc>
          <w:tcPr>
            <w:tcW w:w="1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начала 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реализации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0C519E" w:rsidP="0024377A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="00CE447E" w:rsidRPr="005641BC">
              <w:t>кончания реализации</w:t>
            </w: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jc w:val="center"/>
            </w:pPr>
          </w:p>
        </w:tc>
      </w:tr>
      <w:tr w:rsidR="00FB00B1" w:rsidRPr="005641BC" w:rsidTr="008C7D9A">
        <w:trPr>
          <w:trHeight w:val="168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3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5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5641BC">
              <w:t>7</w:t>
            </w:r>
          </w:p>
        </w:tc>
      </w:tr>
      <w:tr w:rsidR="00CE447E" w:rsidRPr="005641BC" w:rsidTr="00FB00B1">
        <w:trPr>
          <w:trHeight w:val="14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5641BC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CE447E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1</w:t>
            </w:r>
          </w:p>
        </w:tc>
        <w:tc>
          <w:tcPr>
            <w:tcW w:w="48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8C7D9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5641BC">
              <w:t>Подпрограмма 1 «Организация культурно</w:t>
            </w:r>
            <w:r w:rsidR="00974D58">
              <w:t xml:space="preserve"> </w:t>
            </w:r>
            <w:r w:rsidRPr="005641BC">
              <w:t>-</w:t>
            </w:r>
            <w:r w:rsidR="00974D58">
              <w:t xml:space="preserve"> </w:t>
            </w:r>
            <w:proofErr w:type="spellStart"/>
            <w:r w:rsidRPr="005641BC">
              <w:t>досуговой</w:t>
            </w:r>
            <w:proofErr w:type="spellEnd"/>
            <w:r w:rsidRPr="005641BC">
              <w:t xml:space="preserve"> деятельности в Апанасенковском муниципальном округе»</w:t>
            </w:r>
          </w:p>
        </w:tc>
      </w:tr>
      <w:tr w:rsidR="00CE447E" w:rsidRPr="005641BC" w:rsidTr="00FB00B1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D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Задача 1 «Создание условий для максимального вовлечения жителей Апанасенковского муниципального округа в разнообразные формы 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творческой и культурно</w:t>
            </w:r>
            <w:r w:rsidR="00974D58">
              <w:t xml:space="preserve"> </w:t>
            </w:r>
            <w:r w:rsidRPr="005641BC">
              <w:t>-</w:t>
            </w:r>
            <w:r w:rsidR="00974D58">
              <w:t xml:space="preserve"> </w:t>
            </w:r>
            <w:proofErr w:type="spellStart"/>
            <w:r w:rsidRPr="005641BC">
              <w:t>досуговой</w:t>
            </w:r>
            <w:proofErr w:type="spellEnd"/>
            <w:r w:rsidRPr="005641BC">
              <w:t xml:space="preserve"> деятельности»</w:t>
            </w:r>
          </w:p>
        </w:tc>
      </w:tr>
      <w:tr w:rsidR="00FB00B1" w:rsidRPr="005641BC" w:rsidTr="00FB00B1">
        <w:trPr>
          <w:trHeight w:val="990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1.1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EA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Организация деятельности клубных формирований и фо</w:t>
            </w:r>
            <w:r w:rsidRPr="005641BC">
              <w:t>р</w:t>
            </w:r>
            <w:r w:rsidRPr="005641BC">
              <w:t xml:space="preserve">мирований </w:t>
            </w:r>
            <w:proofErr w:type="gramStart"/>
            <w:r w:rsidRPr="005641BC">
              <w:t>самодеятельного</w:t>
            </w:r>
            <w:proofErr w:type="gramEnd"/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 народного творчества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«Оказание (выполнение) мун</w:t>
            </w:r>
            <w:r w:rsidRPr="005641BC">
              <w:t>и</w:t>
            </w:r>
            <w:r w:rsidRPr="005641BC">
              <w:t>ципальных услуг (работ) мун</w:t>
            </w:r>
            <w:r w:rsidRPr="005641BC">
              <w:t>и</w:t>
            </w:r>
            <w:r w:rsidRPr="005641BC">
              <w:t>ципальными учреждениями Ап</w:t>
            </w:r>
            <w:r w:rsidRPr="005641BC">
              <w:t>а</w:t>
            </w:r>
            <w:r w:rsidRPr="005641BC">
              <w:t>насенковского муниципального округа Ставропольского края»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8C7D9A">
            <w:pPr>
              <w:pStyle w:val="a5"/>
              <w:tabs>
                <w:tab w:val="left" w:pos="181"/>
              </w:tabs>
              <w:spacing w:line="228" w:lineRule="auto"/>
              <w:ind w:left="0"/>
            </w:pPr>
            <w:r w:rsidRPr="005641BC">
              <w:t>Отдел культуры ААМО СК;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</w:t>
            </w:r>
            <w:proofErr w:type="spellStart"/>
            <w:r w:rsidRPr="005641BC">
              <w:t>Айгурский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 xml:space="preserve">МКУК «Воздвиженский СДК»; 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</w:t>
            </w:r>
            <w:proofErr w:type="spellStart"/>
            <w:r w:rsidRPr="005641BC">
              <w:t>Вознесеновский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 w:right="-58"/>
            </w:pPr>
            <w:r w:rsidRPr="005641BC">
              <w:t>МКУК  «</w:t>
            </w:r>
            <w:proofErr w:type="spellStart"/>
            <w:r w:rsidRPr="005641BC">
              <w:t>Дербетовский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«Киевский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</w:t>
            </w:r>
            <w:proofErr w:type="spellStart"/>
            <w:r w:rsidRPr="005641BC">
              <w:t>Манычский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</w:t>
            </w:r>
            <w:proofErr w:type="spellStart"/>
            <w:r w:rsidRPr="005641BC">
              <w:t>Рагулинский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 w:right="-127"/>
            </w:pPr>
            <w:r w:rsidRPr="005641BC">
              <w:t>МКУК «Апанасенковский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МКУК «</w:t>
            </w:r>
            <w:proofErr w:type="spellStart"/>
            <w:r w:rsidRPr="005641BC">
              <w:t>Белокопанский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 xml:space="preserve">МКУК «СДК» </w:t>
            </w:r>
            <w:proofErr w:type="gramStart"/>
            <w:r w:rsidRPr="005641BC">
              <w:t>с</w:t>
            </w:r>
            <w:proofErr w:type="gramEnd"/>
            <w:r w:rsidRPr="005641BC">
              <w:t>. Малая Джалга;</w:t>
            </w:r>
          </w:p>
          <w:p w:rsidR="00CE447E" w:rsidRPr="005641BC" w:rsidRDefault="00CE447E" w:rsidP="008C7D9A">
            <w:pPr>
              <w:pStyle w:val="a5"/>
              <w:tabs>
                <w:tab w:val="left" w:pos="224"/>
              </w:tabs>
              <w:spacing w:line="228" w:lineRule="auto"/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8C7D9A">
            <w:pPr>
              <w:pStyle w:val="a5"/>
              <w:tabs>
                <w:tab w:val="left" w:pos="223"/>
                <w:tab w:val="left" w:pos="294"/>
              </w:tabs>
              <w:spacing w:line="228" w:lineRule="auto"/>
              <w:ind w:left="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480B44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480B44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1.1.1.1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47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lastRenderedPageBreak/>
              <w:t>1.2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Организация и проведение культурно-массовых меропри</w:t>
            </w:r>
            <w:r w:rsidRPr="005641BC">
              <w:t>я</w:t>
            </w:r>
            <w:r w:rsidRPr="005641BC">
              <w:t xml:space="preserve">тий учреждениями культурно - </w:t>
            </w:r>
            <w:proofErr w:type="spellStart"/>
            <w:r w:rsidRPr="005641BC">
              <w:t>досугового</w:t>
            </w:r>
            <w:proofErr w:type="spellEnd"/>
            <w:r w:rsidRPr="005641BC">
              <w:t xml:space="preserve"> типа в Апанасенко</w:t>
            </w:r>
            <w:r w:rsidRPr="005641BC">
              <w:t>в</w:t>
            </w:r>
            <w:r w:rsidRPr="005641BC">
              <w:t>ском муниципальном округе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«Оказание (выполнение) мун</w:t>
            </w:r>
            <w:r w:rsidRPr="005641BC">
              <w:t>и</w:t>
            </w:r>
            <w:r w:rsidRPr="005641BC">
              <w:t>ципальных услуг (работ) мун</w:t>
            </w:r>
            <w:r w:rsidRPr="005641BC">
              <w:t>и</w:t>
            </w:r>
            <w:r w:rsidRPr="005641BC">
              <w:t>ципальными учреждениями Ап</w:t>
            </w:r>
            <w:r w:rsidRPr="005641BC">
              <w:t>а</w:t>
            </w:r>
            <w:r w:rsidRPr="005641BC">
              <w:t>насенковского муниципального округа Ставропольского края»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0"/>
            </w:pPr>
            <w:r w:rsidRPr="005641BC">
              <w:t>Отдел культуры ААМО СК;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Айгурский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 xml:space="preserve">МКУК «Воздвиженский СДК»; 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Вознесеновский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 «</w:t>
            </w:r>
            <w:proofErr w:type="spellStart"/>
            <w:r w:rsidRPr="005641BC">
              <w:t>Дербетовский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«Киевский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Манычский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Рагулинский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B63EAC">
            <w:pPr>
              <w:pStyle w:val="a5"/>
              <w:tabs>
                <w:tab w:val="left" w:pos="236"/>
                <w:tab w:val="left" w:pos="294"/>
              </w:tabs>
              <w:ind w:left="0"/>
            </w:pPr>
            <w:r w:rsidRPr="005641BC">
              <w:t>МКУК «Апанасенковский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Белокопанский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 xml:space="preserve">МКУК «СДК» </w:t>
            </w:r>
            <w:proofErr w:type="gramStart"/>
            <w:r w:rsidRPr="005641BC">
              <w:t>с</w:t>
            </w:r>
            <w:proofErr w:type="gramEnd"/>
            <w:r w:rsidRPr="005641BC">
              <w:t>. Малая Джалга;</w:t>
            </w:r>
          </w:p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1.1.1.2 –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1.1.1.4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1.3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Участие в программе поддержке 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местных инициатив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B63EAC">
            <w:pPr>
              <w:autoSpaceDE w:val="0"/>
              <w:autoSpaceDN w:val="0"/>
              <w:adjustRightInd w:val="0"/>
              <w:jc w:val="center"/>
            </w:pPr>
            <w:r w:rsidRPr="005641BC">
              <w:t>Выполнение функций органов местного самоуправления Апан</w:t>
            </w:r>
            <w:r w:rsidRPr="005641BC">
              <w:t>а</w:t>
            </w:r>
            <w:r w:rsidRPr="005641BC">
              <w:t>сенковского муниципального о</w:t>
            </w:r>
            <w:r w:rsidRPr="005641BC">
              <w:t>к</w:t>
            </w:r>
            <w:r w:rsidRPr="005641BC">
              <w:t>руга Ставропольского края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 w:rsidRPr="005641BC">
              <w:t>Отдел культуры ААМО СК;</w:t>
            </w:r>
          </w:p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 w:rsidRPr="005641BC">
              <w:t>МКУК «</w:t>
            </w:r>
            <w:proofErr w:type="spellStart"/>
            <w:r w:rsidRPr="005641BC">
              <w:t>Белокопанский</w:t>
            </w:r>
            <w:proofErr w:type="spellEnd"/>
            <w:r w:rsidRPr="005641BC">
              <w:t xml:space="preserve"> сельский Дом культуры»;</w:t>
            </w:r>
          </w:p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гласованию),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1.1.1.5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1.4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Региональный проект «Кул</w:t>
            </w:r>
            <w:r w:rsidRPr="005641BC">
              <w:t>ь</w:t>
            </w:r>
            <w:r w:rsidRPr="005641BC">
              <w:t>турная среда»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5641BC">
              <w:t>Осуществление бюджетных и</w:t>
            </w:r>
            <w:r w:rsidRPr="005641BC">
              <w:t>н</w:t>
            </w:r>
            <w:r w:rsidRPr="005641BC">
              <w:t>вестиций;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0"/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2022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п.1.1.1.5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 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</w:t>
            </w:r>
            <w:proofErr w:type="gramStart"/>
            <w:r w:rsidRPr="005641BC">
              <w:t>1</w:t>
            </w:r>
            <w:proofErr w:type="gramEnd"/>
            <w:r w:rsidRPr="005641BC">
              <w:t>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1.5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Региональный проект «Творч</w:t>
            </w:r>
            <w:r w:rsidRPr="005641BC">
              <w:t>е</w:t>
            </w:r>
            <w:r w:rsidRPr="005641BC">
              <w:t>ские люди»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Осуществление мероприятий участниками программы;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п.1.1.1.6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 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</w:t>
            </w:r>
            <w:proofErr w:type="gramStart"/>
            <w:r w:rsidRPr="005641BC">
              <w:t>1</w:t>
            </w:r>
            <w:proofErr w:type="gramEnd"/>
            <w:r w:rsidRPr="005641BC">
              <w:t>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lastRenderedPageBreak/>
              <w:t>1.6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 «Реализация инициативных проектов»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C24276">
            <w:pPr>
              <w:autoSpaceDE w:val="0"/>
              <w:autoSpaceDN w:val="0"/>
              <w:adjustRightInd w:val="0"/>
              <w:jc w:val="center"/>
            </w:pPr>
            <w:r w:rsidRPr="005641BC">
              <w:t>Выполнение функций органов местного самоуправления Апан</w:t>
            </w:r>
            <w:r w:rsidRPr="005641BC">
              <w:t>а</w:t>
            </w:r>
            <w:r w:rsidRPr="005641BC">
              <w:t>сенковского муниципального о</w:t>
            </w:r>
            <w:r w:rsidRPr="005641BC">
              <w:t>к</w:t>
            </w:r>
            <w:r w:rsidRPr="005641BC">
              <w:t>руга Ставропольского края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 w:rsidRPr="005641BC">
              <w:t>Отдел культуры ААМО СК;</w:t>
            </w:r>
          </w:p>
          <w:p w:rsidR="00CE447E" w:rsidRPr="005641BC" w:rsidRDefault="00CE447E" w:rsidP="009B677A">
            <w:pPr>
              <w:pStyle w:val="a5"/>
              <w:tabs>
                <w:tab w:val="left" w:pos="181"/>
              </w:tabs>
              <w:ind w:left="40"/>
            </w:pPr>
            <w:r w:rsidRPr="005641BC">
              <w:t>МКУК «</w:t>
            </w:r>
            <w:proofErr w:type="spellStart"/>
            <w:r w:rsidRPr="005641BC">
              <w:t>Белокопанский</w:t>
            </w:r>
            <w:proofErr w:type="spellEnd"/>
            <w:r w:rsidRPr="005641BC">
              <w:t xml:space="preserve"> сельский Дом культуры»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2022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2022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1.1.1.7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1.7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«Государственная поддержка отрасли культуры»</w:t>
            </w:r>
            <w:r w:rsidRPr="005641BC">
              <w:t xml:space="preserve"> 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9B677A">
            <w:pPr>
              <w:autoSpaceDE w:val="0"/>
              <w:autoSpaceDN w:val="0"/>
              <w:adjustRightInd w:val="0"/>
              <w:jc w:val="center"/>
            </w:pPr>
            <w:r w:rsidRPr="005641BC">
              <w:t>Выполнение функций органов местного самоуправления Апан</w:t>
            </w:r>
            <w:r w:rsidRPr="005641BC">
              <w:t>а</w:t>
            </w:r>
            <w:r w:rsidRPr="005641BC">
              <w:t>сенковского муниципального о</w:t>
            </w:r>
            <w:r w:rsidRPr="005641BC">
              <w:t>к</w:t>
            </w:r>
            <w:r w:rsidRPr="005641BC">
              <w:t>руга Ставропольского края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МКУК «</w:t>
            </w:r>
            <w:proofErr w:type="spellStart"/>
            <w:r w:rsidRPr="005641BC">
              <w:t>Вознесеновский</w:t>
            </w:r>
            <w:proofErr w:type="spellEnd"/>
            <w:r w:rsidRPr="005641BC">
              <w:t xml:space="preserve"> СДК»;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>
              <w:t>МКУК «Апанасенковский СДК»</w:t>
            </w:r>
          </w:p>
          <w:p w:rsidR="00CE447E" w:rsidRPr="005641BC" w:rsidRDefault="00CE447E" w:rsidP="0024377A">
            <w:pPr>
              <w:pStyle w:val="a5"/>
              <w:tabs>
                <w:tab w:val="left" w:pos="181"/>
              </w:tabs>
              <w:ind w:left="40"/>
            </w:pPr>
            <w:r>
              <w:t xml:space="preserve"> </w:t>
            </w:r>
          </w:p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2022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2022</w:t>
            </w:r>
            <w:r w:rsidR="00B63EAC">
              <w:t xml:space="preserve"> </w:t>
            </w:r>
            <w:r w:rsidRPr="005641BC"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п. 1.1.1.8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1.8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Default="00CE447E" w:rsidP="00B63EAC">
            <w:r w:rsidRPr="00011DC2">
              <w:t>Капитальный ремонт зданий и сооружений, благоустройство территории муниципальных у</w:t>
            </w:r>
            <w:r w:rsidRPr="00011DC2">
              <w:t>ч</w:t>
            </w:r>
            <w:r w:rsidRPr="00011DC2">
              <w:t>реждений культуры</w:t>
            </w:r>
            <w:r>
              <w:t xml:space="preserve"> Апанасе</w:t>
            </w:r>
            <w:r>
              <w:t>н</w:t>
            </w:r>
            <w:r>
              <w:t>ковского муниципального окр</w:t>
            </w:r>
            <w:r>
              <w:t>у</w:t>
            </w:r>
            <w:r>
              <w:t>га Ставропольского края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</w:pPr>
            <w:r w:rsidRPr="005641BC">
              <w:t>Осуществление бюджетных и</w:t>
            </w:r>
            <w:r w:rsidRPr="005641BC">
              <w:t>н</w:t>
            </w:r>
            <w:r w:rsidRPr="005641BC">
              <w:t>вестиций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  <w:r w:rsidR="00B63EAC">
              <w:t xml:space="preserve"> </w:t>
            </w:r>
            <w:r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  <w:r w:rsidR="00B63EAC">
              <w:t xml:space="preserve"> </w:t>
            </w:r>
            <w:r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п. 1.1.1.9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675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1.9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011DC2" w:rsidRDefault="00CE447E" w:rsidP="00B63EAC">
            <w:r w:rsidRPr="00011DC2">
              <w:t>Укрепление материально-технической базы муниципал</w:t>
            </w:r>
            <w:r w:rsidRPr="00011DC2">
              <w:t>ь</w:t>
            </w:r>
            <w:r w:rsidRPr="00011DC2">
              <w:t>ных учреждений культуры Ап</w:t>
            </w:r>
            <w:r w:rsidRPr="00011DC2">
              <w:t>а</w:t>
            </w:r>
            <w:r w:rsidRPr="00011DC2">
              <w:t>насенковского муниципального округа Ставропольского края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</w:pPr>
            <w:r w:rsidRPr="005641BC">
              <w:t>Осуществление бюджетных и</w:t>
            </w:r>
            <w:r w:rsidRPr="005641BC">
              <w:t>н</w:t>
            </w:r>
            <w:r w:rsidRPr="005641BC">
              <w:t>вестиций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5"/>
              <w:tabs>
                <w:tab w:val="left" w:pos="224"/>
              </w:tabs>
              <w:ind w:left="0"/>
            </w:pPr>
            <w:r w:rsidRPr="005641BC">
              <w:t>МБУК «Социально-культурный центр» АМО СК;</w:t>
            </w:r>
          </w:p>
          <w:p w:rsidR="00CE447E" w:rsidRPr="005641BC" w:rsidRDefault="00CE447E" w:rsidP="0024377A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5641BC">
              <w:t>юридические и другие лица (по с</w:t>
            </w:r>
            <w:r w:rsidRPr="005641BC">
              <w:t>о</w:t>
            </w:r>
            <w:r w:rsidRPr="005641BC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  <w:r w:rsidR="00B63EAC">
              <w:t xml:space="preserve"> </w:t>
            </w:r>
            <w:r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2023</w:t>
            </w:r>
            <w:r w:rsidR="00B63EAC">
              <w:t xml:space="preserve"> </w:t>
            </w:r>
            <w:r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п. 1.1.1.8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CE447E" w:rsidRPr="005641BC" w:rsidTr="00FB00B1">
        <w:trPr>
          <w:trHeight w:val="20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CE447E" w:rsidRPr="005641BC" w:rsidTr="00FB00B1">
        <w:trPr>
          <w:trHeight w:val="23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библиотечного библиографического и инфо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мационного обслуживания»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«Оказание (выполнение) мун</w:t>
            </w:r>
            <w:r w:rsidRPr="005641BC">
              <w:t>и</w:t>
            </w:r>
            <w:r w:rsidRPr="005641BC">
              <w:t>ципальных услуг (работ) мун</w:t>
            </w:r>
            <w:r w:rsidRPr="005641BC">
              <w:t>и</w:t>
            </w:r>
            <w:r w:rsidRPr="005641BC">
              <w:t>ципальными учреждениями Ап</w:t>
            </w:r>
            <w:r w:rsidRPr="005641BC">
              <w:t>а</w:t>
            </w:r>
            <w:r w:rsidRPr="005641BC">
              <w:t>насенковского муниципального округа Ставропольского края»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24377A">
            <w:pPr>
              <w:pStyle w:val="a5"/>
              <w:tabs>
                <w:tab w:val="left" w:pos="226"/>
              </w:tabs>
              <w:ind w:left="40"/>
            </w:pPr>
            <w:r w:rsidRPr="00C24276">
              <w:t>Отдел культуры ААМО СК;</w:t>
            </w:r>
          </w:p>
          <w:p w:rsidR="00CE447E" w:rsidRPr="00C24276" w:rsidRDefault="00CE447E" w:rsidP="0024377A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76">
              <w:rPr>
                <w:rFonts w:ascii="Times New Roman" w:hAnsi="Times New Roman"/>
                <w:sz w:val="24"/>
                <w:szCs w:val="24"/>
              </w:rPr>
              <w:t>Сельские библиотеки Апанасенко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в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2.1.1.1 –     п. 2.1.1.3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f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Организация и проведение и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формационно-познавательных, </w:t>
            </w:r>
            <w:proofErr w:type="spellStart"/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досуговых</w:t>
            </w:r>
            <w:proofErr w:type="spellEnd"/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 мероприятий общ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е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доступными библиотеками 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lastRenderedPageBreak/>
              <w:t>Апанасенковского муниципал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ь</w:t>
            </w:r>
            <w:r w:rsidRPr="005641BC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ного округа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lastRenderedPageBreak/>
              <w:t>«Оказание (выполнение) мун</w:t>
            </w:r>
            <w:r w:rsidRPr="005641BC">
              <w:t>и</w:t>
            </w:r>
            <w:r w:rsidRPr="005641BC">
              <w:t>ципальных услуг (работ) мун</w:t>
            </w:r>
            <w:r w:rsidRPr="005641BC">
              <w:t>и</w:t>
            </w:r>
            <w:r w:rsidRPr="005641BC">
              <w:t>ципальными учреждениями Ап</w:t>
            </w:r>
            <w:r w:rsidRPr="005641BC">
              <w:t>а</w:t>
            </w:r>
            <w:r w:rsidRPr="005641BC">
              <w:t xml:space="preserve">насенковского муниципального </w:t>
            </w:r>
            <w:r w:rsidRPr="005641BC">
              <w:lastRenderedPageBreak/>
              <w:t>округа Ставропольского края»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24377A">
            <w:pPr>
              <w:pStyle w:val="a5"/>
              <w:tabs>
                <w:tab w:val="left" w:pos="226"/>
              </w:tabs>
              <w:ind w:left="40"/>
            </w:pPr>
            <w:r w:rsidRPr="00C24276">
              <w:lastRenderedPageBreak/>
              <w:t>Отдел культуры ААМО СК;</w:t>
            </w:r>
          </w:p>
          <w:p w:rsidR="00CE447E" w:rsidRPr="00C24276" w:rsidRDefault="00CE447E" w:rsidP="0024377A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76">
              <w:rPr>
                <w:rFonts w:ascii="Times New Roman" w:hAnsi="Times New Roman"/>
                <w:sz w:val="24"/>
                <w:szCs w:val="24"/>
              </w:rPr>
              <w:t>Сельские библиотеки Апанасенко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в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2.1.1.4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lastRenderedPageBreak/>
              <w:t>2.3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af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ружного конкурса професси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нального мастерства «Лучший библиотекарь»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jc w:val="center"/>
            </w:pPr>
            <w:r w:rsidRPr="005641BC">
              <w:t>Осуществление мероприятий участниками про</w:t>
            </w:r>
            <w:r w:rsidR="009B677A">
              <w:t>граммы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24377A">
            <w:pPr>
              <w:pStyle w:val="a5"/>
              <w:tabs>
                <w:tab w:val="left" w:pos="226"/>
              </w:tabs>
              <w:ind w:left="40"/>
            </w:pPr>
            <w:r w:rsidRPr="00C24276">
              <w:t>Отдел культуры ААМО СК;</w:t>
            </w:r>
          </w:p>
          <w:p w:rsidR="00CE447E" w:rsidRPr="00C24276" w:rsidRDefault="00CE447E" w:rsidP="0024377A">
            <w:pPr>
              <w:pStyle w:val="ConsPlusNormal"/>
              <w:tabs>
                <w:tab w:val="left" w:pos="226"/>
                <w:tab w:val="left" w:pos="390"/>
              </w:tabs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76">
              <w:rPr>
                <w:rFonts w:ascii="Times New Roman" w:hAnsi="Times New Roman"/>
                <w:sz w:val="24"/>
                <w:szCs w:val="24"/>
              </w:rPr>
              <w:t>Сельские библиотеки Апанасе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н</w:t>
            </w:r>
            <w:r w:rsidRPr="00C24276">
              <w:rPr>
                <w:rFonts w:ascii="Times New Roman" w:hAnsi="Times New Roman"/>
                <w:sz w:val="24"/>
                <w:szCs w:val="24"/>
              </w:rPr>
              <w:t>ковского муниципального округа Ставропольского края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2.1.1.5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  <w:p w:rsidR="008C7D9A" w:rsidRPr="005641BC" w:rsidRDefault="008C7D9A" w:rsidP="0024377A">
            <w:pPr>
              <w:autoSpaceDE w:val="0"/>
              <w:autoSpaceDN w:val="0"/>
              <w:adjustRightInd w:val="0"/>
              <w:jc w:val="center"/>
            </w:pP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Организация участников воло</w:t>
            </w:r>
            <w:r w:rsidRPr="005641BC">
              <w:t>н</w:t>
            </w:r>
            <w:r w:rsidRPr="005641BC">
              <w:t xml:space="preserve">терского движения 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«Волонтеры культуры»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Осуществление мероприятий участниками про</w:t>
            </w:r>
            <w:r w:rsidR="009B677A">
              <w:t>граммы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24377A">
            <w:pPr>
              <w:pStyle w:val="a5"/>
              <w:tabs>
                <w:tab w:val="left" w:pos="226"/>
              </w:tabs>
              <w:ind w:left="40"/>
            </w:pPr>
            <w:r w:rsidRPr="00C24276">
              <w:t>Отдел культуры ААМО СК;</w:t>
            </w:r>
          </w:p>
          <w:p w:rsidR="00CE447E" w:rsidRPr="00C24276" w:rsidRDefault="00CE447E" w:rsidP="0024377A">
            <w:pPr>
              <w:pStyle w:val="a5"/>
              <w:tabs>
                <w:tab w:val="left" w:pos="181"/>
              </w:tabs>
              <w:ind w:left="0"/>
            </w:pPr>
            <w:r w:rsidRPr="00C24276">
              <w:t>Сельские библиотеки Апанасенко</w:t>
            </w:r>
            <w:r w:rsidRPr="00C24276">
              <w:t>в</w:t>
            </w:r>
            <w:r w:rsidRPr="00C24276">
              <w:t>ского муниципального округа Ста</w:t>
            </w:r>
            <w:r w:rsidRPr="00C24276">
              <w:t>в</w:t>
            </w:r>
            <w:r w:rsidRPr="00C24276">
              <w:t>ропольского края;</w:t>
            </w:r>
          </w:p>
          <w:p w:rsidR="00CE447E" w:rsidRPr="00C24276" w:rsidRDefault="00CE447E" w:rsidP="0024377A">
            <w:pPr>
              <w:pStyle w:val="a5"/>
              <w:tabs>
                <w:tab w:val="left" w:pos="181"/>
              </w:tabs>
              <w:ind w:left="0"/>
            </w:pPr>
            <w:r w:rsidRPr="00C24276">
              <w:t>юридические и другие лица (по с</w:t>
            </w:r>
            <w:r w:rsidRPr="00C24276">
              <w:t>о</w:t>
            </w:r>
            <w:r w:rsidRPr="00C24276">
              <w:t>гласованию)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2.1.1.6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Региональный проект «Кул</w:t>
            </w:r>
            <w:r w:rsidRPr="005641BC">
              <w:t>ь</w:t>
            </w:r>
            <w:r w:rsidRPr="005641BC">
              <w:t>турная среда»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Осуществление мероприятий участниками про</w:t>
            </w:r>
            <w:r w:rsidR="009B677A">
              <w:t>граммы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6A65B1">
            <w:pPr>
              <w:ind w:left="147" w:hanging="16"/>
            </w:pPr>
            <w:r w:rsidRPr="00C24276">
              <w:t>МКУК «Апанасенковская межп</w:t>
            </w:r>
            <w:r w:rsidRPr="00C24276">
              <w:t>о</w:t>
            </w:r>
            <w:r w:rsidRPr="00C24276">
              <w:t>селенческая центральная библи</w:t>
            </w:r>
            <w:r w:rsidRPr="00C24276">
              <w:t>о</w:t>
            </w:r>
            <w:r w:rsidRPr="00C24276">
              <w:t>тека»</w:t>
            </w:r>
          </w:p>
          <w:p w:rsidR="00CE447E" w:rsidRPr="00C24276" w:rsidRDefault="00CE447E" w:rsidP="006A65B1">
            <w:pPr>
              <w:tabs>
                <w:tab w:val="left" w:pos="226"/>
              </w:tabs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2.1.1.1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2.1.1.2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2.1.1.3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2.1.1.4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2.6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Региональный проект «Творч</w:t>
            </w:r>
            <w:r w:rsidRPr="005641BC">
              <w:t>е</w:t>
            </w:r>
            <w:r w:rsidRPr="005641BC">
              <w:t>ские люди»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Осуществление мероприятий участниками про</w:t>
            </w:r>
            <w:r w:rsidR="009B677A">
              <w:t>граммы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C24276" w:rsidRDefault="00CE447E" w:rsidP="0024377A">
            <w:pPr>
              <w:pStyle w:val="a5"/>
              <w:tabs>
                <w:tab w:val="left" w:pos="226"/>
              </w:tabs>
              <w:ind w:left="40"/>
            </w:pPr>
            <w:r w:rsidRPr="00C24276">
              <w:t>Сельские библиотеки Апанасе</w:t>
            </w:r>
            <w:r w:rsidRPr="00C24276">
              <w:t>н</w:t>
            </w:r>
            <w:r w:rsidRPr="00C24276">
              <w:t>ковского муниципального округа Ставропольского края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</w:t>
            </w:r>
            <w:r w:rsidR="00B63EAC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</w:t>
            </w:r>
            <w:r w:rsidR="00B63EAC">
              <w:t xml:space="preserve"> </w:t>
            </w:r>
            <w:r w:rsidRPr="005641BC">
              <w:t>г</w:t>
            </w:r>
            <w:r w:rsidR="00B63EAC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2.1.1.7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  <w:p w:rsidR="008C7D9A" w:rsidRPr="005641BC" w:rsidRDefault="008C7D9A" w:rsidP="0024377A">
            <w:pPr>
              <w:autoSpaceDE w:val="0"/>
              <w:autoSpaceDN w:val="0"/>
              <w:adjustRightInd w:val="0"/>
              <w:jc w:val="center"/>
            </w:pPr>
          </w:p>
        </w:tc>
      </w:tr>
      <w:tr w:rsidR="00CE447E" w:rsidRPr="005641BC" w:rsidTr="00FB00B1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D9A" w:rsidRDefault="008C7D9A" w:rsidP="0024377A">
            <w:pPr>
              <w:autoSpaceDE w:val="0"/>
              <w:autoSpaceDN w:val="0"/>
              <w:adjustRightInd w:val="0"/>
              <w:jc w:val="center"/>
            </w:pPr>
          </w:p>
          <w:p w:rsidR="00CE447E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  <w:p w:rsidR="008C7D9A" w:rsidRPr="005641BC" w:rsidRDefault="008C7D9A" w:rsidP="0024377A">
            <w:pPr>
              <w:autoSpaceDE w:val="0"/>
              <w:autoSpaceDN w:val="0"/>
              <w:adjustRightInd w:val="0"/>
              <w:jc w:val="center"/>
            </w:pPr>
          </w:p>
        </w:tc>
      </w:tr>
      <w:tr w:rsidR="00CE447E" w:rsidRPr="005641BC" w:rsidTr="00FB00B1">
        <w:trPr>
          <w:trHeight w:val="81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3</w:t>
            </w:r>
          </w:p>
        </w:tc>
        <w:tc>
          <w:tcPr>
            <w:tcW w:w="48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CE447E" w:rsidRPr="005641BC" w:rsidTr="00FB00B1">
        <w:trPr>
          <w:trHeight w:val="129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Задача 1 «Повышение доступности и качества дополнительного образования»</w:t>
            </w:r>
          </w:p>
        </w:tc>
      </w:tr>
      <w:tr w:rsidR="00FB00B1" w:rsidRPr="005641BC" w:rsidTr="00FB00B1">
        <w:trPr>
          <w:trHeight w:val="857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lastRenderedPageBreak/>
              <w:t>3.1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предпр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фессиональных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«Оказание (выполнение) мун</w:t>
            </w:r>
            <w:r w:rsidRPr="005641BC">
              <w:t>и</w:t>
            </w:r>
            <w:r w:rsidRPr="005641BC">
              <w:t>ципальных услуг (работ) мун</w:t>
            </w:r>
            <w:r w:rsidRPr="005641BC">
              <w:t>и</w:t>
            </w:r>
            <w:r w:rsidRPr="005641BC">
              <w:t>ципальными учреждениями Ап</w:t>
            </w:r>
            <w:r w:rsidRPr="005641BC">
              <w:t>а</w:t>
            </w:r>
            <w:r w:rsidRPr="005641BC">
              <w:t>насенковского муниципального округа Ставропольского края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Отдел культуры ААМО СК;</w:t>
            </w:r>
          </w:p>
          <w:p w:rsidR="00CE447E" w:rsidRPr="005641BC" w:rsidRDefault="00CE447E" w:rsidP="002437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гласованию);</w:t>
            </w:r>
          </w:p>
          <w:p w:rsidR="00CE447E" w:rsidRPr="005641BC" w:rsidRDefault="00CE447E" w:rsidP="0024377A">
            <w:r w:rsidRPr="005641BC">
              <w:t>Муниципальное бюджетное учре</w:t>
            </w:r>
            <w:r w:rsidRPr="005641BC">
              <w:t>ж</w:t>
            </w:r>
            <w:r w:rsidRPr="005641BC">
              <w:t>дение дополнительного образов</w:t>
            </w:r>
            <w:r w:rsidRPr="005641BC">
              <w:t>а</w:t>
            </w:r>
            <w:r w:rsidRPr="005641BC">
              <w:t xml:space="preserve">ния «Детская музыкальная школа» </w:t>
            </w:r>
            <w:proofErr w:type="gramStart"/>
            <w:r w:rsidRPr="005641BC">
              <w:t>с</w:t>
            </w:r>
            <w:proofErr w:type="gramEnd"/>
            <w:r w:rsidRPr="005641BC">
              <w:t>. Дивное;</w:t>
            </w:r>
          </w:p>
          <w:p w:rsidR="00CE447E" w:rsidRPr="005641BC" w:rsidRDefault="00CE447E" w:rsidP="0024377A">
            <w:r w:rsidRPr="005641BC">
              <w:t>Муниципальное бюджетное учре</w:t>
            </w:r>
            <w:r w:rsidRPr="005641BC">
              <w:t>ж</w:t>
            </w:r>
            <w:r w:rsidRPr="005641BC">
              <w:t>дение дополнительного образов</w:t>
            </w:r>
            <w:r w:rsidRPr="005641BC">
              <w:t>а</w:t>
            </w:r>
            <w:r w:rsidRPr="005641BC">
              <w:t>ния «Детская художественная шк</w:t>
            </w:r>
            <w:r w:rsidRPr="005641BC">
              <w:t>о</w:t>
            </w:r>
            <w:r w:rsidRPr="005641BC">
              <w:t xml:space="preserve">ла» </w:t>
            </w:r>
            <w:proofErr w:type="gramStart"/>
            <w:r w:rsidRPr="005641BC">
              <w:t>с</w:t>
            </w:r>
            <w:proofErr w:type="gramEnd"/>
            <w:r w:rsidRPr="005641BC">
              <w:t>. Дивное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9B677A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9B677A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3.1.1.1 -     п. 3.1.1.2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172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3.2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педагогическим 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ботникам образовательных 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622F61">
            <w:pPr>
              <w:autoSpaceDE w:val="0"/>
              <w:autoSpaceDN w:val="0"/>
              <w:adjustRightInd w:val="0"/>
              <w:jc w:val="center"/>
            </w:pPr>
            <w:r w:rsidRPr="005641BC">
              <w:t>Предоставление субсидий мун</w:t>
            </w:r>
            <w:r w:rsidRPr="005641BC">
              <w:t>и</w:t>
            </w:r>
            <w:r w:rsidRPr="005641BC">
              <w:t>ципальным учреждениям Апан</w:t>
            </w:r>
            <w:r w:rsidRPr="005641BC">
              <w:t>а</w:t>
            </w:r>
            <w:r w:rsidRPr="005641BC">
              <w:t>сенковского муниципального о</w:t>
            </w:r>
            <w:r w:rsidRPr="005641BC">
              <w:t>к</w:t>
            </w:r>
            <w:r w:rsidRPr="005641BC">
              <w:t>руга</w:t>
            </w:r>
            <w:r w:rsidR="00622F61">
              <w:t xml:space="preserve"> </w:t>
            </w:r>
            <w:r w:rsidRPr="005641BC">
              <w:t>Ставропольского края на цели, не связанные с оказанием (выполнением) ими муниципал</w:t>
            </w:r>
            <w:r w:rsidRPr="005641BC">
              <w:t>ь</w:t>
            </w:r>
            <w:r w:rsidRPr="005641BC">
              <w:t>ных услуг (работ)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r w:rsidRPr="005641BC">
              <w:t>Отдел культуры ААМО СК;</w:t>
            </w:r>
          </w:p>
          <w:p w:rsidR="00CE447E" w:rsidRPr="005641BC" w:rsidRDefault="00CE447E" w:rsidP="0024377A">
            <w:pPr>
              <w:tabs>
                <w:tab w:val="left" w:pos="198"/>
              </w:tabs>
            </w:pPr>
            <w:r w:rsidRPr="005641BC">
              <w:t>Муниципальное бюджетное учре</w:t>
            </w:r>
            <w:r w:rsidRPr="005641BC">
              <w:t>ж</w:t>
            </w:r>
            <w:r w:rsidRPr="005641BC">
              <w:t>дение дополнительного образов</w:t>
            </w:r>
            <w:r w:rsidRPr="005641BC">
              <w:t>а</w:t>
            </w:r>
            <w:r w:rsidRPr="005641BC">
              <w:t xml:space="preserve">ния «Детская музыкальная школа» </w:t>
            </w:r>
            <w:proofErr w:type="gramStart"/>
            <w:r w:rsidRPr="005641BC">
              <w:t>с</w:t>
            </w:r>
            <w:proofErr w:type="gramEnd"/>
            <w:r w:rsidRPr="005641BC">
              <w:t>. Дивное;</w:t>
            </w:r>
          </w:p>
          <w:p w:rsidR="00CE447E" w:rsidRPr="005641BC" w:rsidRDefault="00CE447E" w:rsidP="0024377A">
            <w:r w:rsidRPr="005641BC">
              <w:t>Муниципальное бюджетное учре</w:t>
            </w:r>
            <w:r w:rsidRPr="005641BC">
              <w:t>ж</w:t>
            </w:r>
            <w:r w:rsidRPr="005641BC">
              <w:t>дение дополнительного образов</w:t>
            </w:r>
            <w:r w:rsidRPr="005641BC">
              <w:t>а</w:t>
            </w:r>
            <w:r w:rsidRPr="005641BC">
              <w:t>ния «Детская художественная шк</w:t>
            </w:r>
            <w:r w:rsidRPr="005641BC">
              <w:t>о</w:t>
            </w:r>
            <w:r w:rsidRPr="005641BC">
              <w:t xml:space="preserve">ла» </w:t>
            </w:r>
            <w:proofErr w:type="gramStart"/>
            <w:r w:rsidRPr="005641BC">
              <w:t>с</w:t>
            </w:r>
            <w:proofErr w:type="gramEnd"/>
            <w:r w:rsidRPr="005641BC">
              <w:t>. Дивное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2021 г</w:t>
            </w:r>
            <w:r w:rsidR="009B677A"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2026 г</w:t>
            </w:r>
            <w:r w:rsidR="009B677A"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3.1.1.4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FB00B1" w:rsidRPr="005641BC" w:rsidTr="00FB00B1">
        <w:trPr>
          <w:trHeight w:val="172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</w:rPr>
              <w:t>Региональный проект «Культурная среда»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Осуществление бюджетных и</w:t>
            </w:r>
            <w:r w:rsidRPr="005641BC">
              <w:t>н</w:t>
            </w:r>
            <w:r w:rsidRPr="005641BC">
              <w:t>вести</w:t>
            </w:r>
            <w:r w:rsidR="009B677A">
              <w:t>ций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32053C">
            <w:pPr>
              <w:tabs>
                <w:tab w:val="left" w:pos="198"/>
              </w:tabs>
            </w:pPr>
            <w:r w:rsidRPr="005641BC">
              <w:t>Муниципальное бюджетное учре</w:t>
            </w:r>
            <w:r w:rsidRPr="005641BC">
              <w:t>ж</w:t>
            </w:r>
            <w:r w:rsidRPr="005641BC">
              <w:t>дение дополнительного образов</w:t>
            </w:r>
            <w:r w:rsidRPr="005641BC">
              <w:t>а</w:t>
            </w:r>
            <w:r w:rsidRPr="005641BC">
              <w:t>ния «Детская музыкальная шко</w:t>
            </w:r>
            <w:r w:rsidR="0032053C">
              <w:t xml:space="preserve">ла» </w:t>
            </w:r>
            <w:proofErr w:type="gramStart"/>
            <w:r w:rsidR="0032053C">
              <w:t>с</w:t>
            </w:r>
            <w:proofErr w:type="gramEnd"/>
            <w:r w:rsidR="0032053C">
              <w:t>. Дивное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2024</w:t>
            </w:r>
            <w:r w:rsidR="009B677A">
              <w:t xml:space="preserve"> </w:t>
            </w:r>
            <w:r w:rsidRPr="005641BC">
              <w:t>г.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  <w:r w:rsidR="009B677A">
              <w:t xml:space="preserve"> </w:t>
            </w:r>
            <w:r w:rsidRPr="005641BC">
              <w:t>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п. 3.1.1.3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приложения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к Программе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(таблица 1)</w:t>
            </w:r>
          </w:p>
        </w:tc>
      </w:tr>
      <w:tr w:rsidR="00CE447E" w:rsidRPr="005641BC" w:rsidTr="00FB00B1">
        <w:trPr>
          <w:trHeight w:val="452"/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4</w:t>
            </w:r>
          </w:p>
        </w:tc>
        <w:tc>
          <w:tcPr>
            <w:tcW w:w="48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DD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 xml:space="preserve">Подпрограмма 4 </w:t>
            </w:r>
            <w:r w:rsidRPr="005641BC">
              <w:rPr>
                <w:color w:val="000000"/>
                <w:lang w:bidi="ru-RU"/>
              </w:rPr>
              <w:t>«Обеспечение реализации муниципальной программы Апанасенковского</w:t>
            </w:r>
            <w:r w:rsidRPr="005641BC">
              <w:rPr>
                <w:color w:val="000000"/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5641BC">
              <w:rPr>
                <w:color w:val="000000"/>
                <w:lang w:bidi="ru-RU"/>
              </w:rPr>
              <w:t>общепрограммные</w:t>
            </w:r>
            <w:proofErr w:type="spellEnd"/>
            <w:r w:rsidRPr="005641BC">
              <w:rPr>
                <w:color w:val="000000"/>
                <w:lang w:bidi="ru-RU"/>
              </w:rPr>
              <w:t xml:space="preserve"> мероприятия» </w:t>
            </w:r>
            <w:r w:rsidRPr="005641BC">
              <w:t xml:space="preserve">Задача 1 </w:t>
            </w:r>
          </w:p>
          <w:p w:rsidR="00CE447E" w:rsidRPr="005641BC" w:rsidRDefault="00CE447E" w:rsidP="0024377A">
            <w:pPr>
              <w:autoSpaceDE w:val="0"/>
              <w:autoSpaceDN w:val="0"/>
              <w:adjustRightInd w:val="0"/>
              <w:jc w:val="center"/>
            </w:pPr>
            <w:r w:rsidRPr="005641BC">
              <w:t>«Сохранение и развитие в Апанасенковском муниципальном округе культуры и дополнительного образования в сфере культуры и искусства»</w:t>
            </w:r>
          </w:p>
        </w:tc>
      </w:tr>
    </w:tbl>
    <w:p w:rsidR="00CE447E" w:rsidRDefault="00CE447E" w:rsidP="009B677A">
      <w:pPr>
        <w:jc w:val="both"/>
        <w:rPr>
          <w:sz w:val="28"/>
          <w:szCs w:val="28"/>
        </w:rPr>
      </w:pPr>
    </w:p>
    <w:p w:rsidR="009B677A" w:rsidRDefault="009B677A" w:rsidP="009B67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sectPr w:rsidR="009B677A" w:rsidSect="00082A86">
      <w:pgSz w:w="16838" w:h="11906" w:orient="landscape"/>
      <w:pgMar w:top="426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5BF" w:rsidRDefault="009065BF" w:rsidP="00B646D2">
      <w:r>
        <w:separator/>
      </w:r>
    </w:p>
  </w:endnote>
  <w:endnote w:type="continuationSeparator" w:id="0">
    <w:p w:rsidR="009065BF" w:rsidRDefault="009065BF" w:rsidP="00B64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5BF" w:rsidRDefault="009065BF" w:rsidP="00B646D2">
      <w:r>
        <w:separator/>
      </w:r>
    </w:p>
  </w:footnote>
  <w:footnote w:type="continuationSeparator" w:id="0">
    <w:p w:rsidR="009065BF" w:rsidRDefault="009065BF" w:rsidP="00B64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05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46D2" w:rsidRPr="00B646D2" w:rsidRDefault="00F54D08" w:rsidP="00B646D2">
        <w:pPr>
          <w:pStyle w:val="a6"/>
          <w:jc w:val="right"/>
          <w:rPr>
            <w:sz w:val="28"/>
            <w:szCs w:val="28"/>
          </w:rPr>
        </w:pPr>
        <w:r w:rsidRPr="00B646D2">
          <w:rPr>
            <w:sz w:val="28"/>
            <w:szCs w:val="28"/>
          </w:rPr>
          <w:fldChar w:fldCharType="begin"/>
        </w:r>
        <w:r w:rsidR="00B646D2" w:rsidRPr="00B646D2">
          <w:rPr>
            <w:sz w:val="28"/>
            <w:szCs w:val="28"/>
          </w:rPr>
          <w:instrText xml:space="preserve"> PAGE   \* MERGEFORMAT </w:instrText>
        </w:r>
        <w:r w:rsidRPr="00B646D2">
          <w:rPr>
            <w:sz w:val="28"/>
            <w:szCs w:val="28"/>
          </w:rPr>
          <w:fldChar w:fldCharType="separate"/>
        </w:r>
        <w:r w:rsidR="009C0D7F">
          <w:rPr>
            <w:noProof/>
            <w:sz w:val="28"/>
            <w:szCs w:val="28"/>
          </w:rPr>
          <w:t>2</w:t>
        </w:r>
        <w:r w:rsidRPr="00B646D2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7E" w:rsidRDefault="00CE44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17"/>
  </w:num>
  <w:num w:numId="6">
    <w:abstractNumId w:val="8"/>
  </w:num>
  <w:num w:numId="7">
    <w:abstractNumId w:val="14"/>
  </w:num>
  <w:num w:numId="8">
    <w:abstractNumId w:val="16"/>
  </w:num>
  <w:num w:numId="9">
    <w:abstractNumId w:val="0"/>
  </w:num>
  <w:num w:numId="10">
    <w:abstractNumId w:val="1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251"/>
    <w:rsid w:val="00006F90"/>
    <w:rsid w:val="00007A10"/>
    <w:rsid w:val="00082A86"/>
    <w:rsid w:val="000A77AD"/>
    <w:rsid w:val="000C22F0"/>
    <w:rsid w:val="000C519E"/>
    <w:rsid w:val="000C7647"/>
    <w:rsid w:val="000C76D3"/>
    <w:rsid w:val="000E7F8A"/>
    <w:rsid w:val="000F6CCE"/>
    <w:rsid w:val="0013176A"/>
    <w:rsid w:val="001674A6"/>
    <w:rsid w:val="0017229C"/>
    <w:rsid w:val="0018360E"/>
    <w:rsid w:val="00190984"/>
    <w:rsid w:val="00196269"/>
    <w:rsid w:val="001978AF"/>
    <w:rsid w:val="001A0A88"/>
    <w:rsid w:val="001A7E7F"/>
    <w:rsid w:val="001B5753"/>
    <w:rsid w:val="001B6819"/>
    <w:rsid w:val="001C3AF2"/>
    <w:rsid w:val="001E32FA"/>
    <w:rsid w:val="001F5485"/>
    <w:rsid w:val="0020142C"/>
    <w:rsid w:val="00233D92"/>
    <w:rsid w:val="002424F3"/>
    <w:rsid w:val="00254D05"/>
    <w:rsid w:val="00262B1A"/>
    <w:rsid w:val="00270705"/>
    <w:rsid w:val="00274746"/>
    <w:rsid w:val="002A1FC2"/>
    <w:rsid w:val="002C7EE0"/>
    <w:rsid w:val="002E5A4A"/>
    <w:rsid w:val="002E66B7"/>
    <w:rsid w:val="0031380B"/>
    <w:rsid w:val="00316BA0"/>
    <w:rsid w:val="0032053C"/>
    <w:rsid w:val="003217D3"/>
    <w:rsid w:val="00322211"/>
    <w:rsid w:val="00327E8E"/>
    <w:rsid w:val="003504A6"/>
    <w:rsid w:val="00396F98"/>
    <w:rsid w:val="003A7F76"/>
    <w:rsid w:val="003B0D92"/>
    <w:rsid w:val="003C6B62"/>
    <w:rsid w:val="003E7333"/>
    <w:rsid w:val="003F3670"/>
    <w:rsid w:val="003F519A"/>
    <w:rsid w:val="004009D4"/>
    <w:rsid w:val="00406406"/>
    <w:rsid w:val="00426A18"/>
    <w:rsid w:val="00467D08"/>
    <w:rsid w:val="00476B92"/>
    <w:rsid w:val="00480B44"/>
    <w:rsid w:val="004A1A09"/>
    <w:rsid w:val="004B41FC"/>
    <w:rsid w:val="004C2AB2"/>
    <w:rsid w:val="004C30E9"/>
    <w:rsid w:val="004E31D6"/>
    <w:rsid w:val="004F41A1"/>
    <w:rsid w:val="00516C55"/>
    <w:rsid w:val="0052059F"/>
    <w:rsid w:val="0053505E"/>
    <w:rsid w:val="00535E76"/>
    <w:rsid w:val="0054599A"/>
    <w:rsid w:val="00545CCE"/>
    <w:rsid w:val="005620F1"/>
    <w:rsid w:val="00596563"/>
    <w:rsid w:val="005B2D6F"/>
    <w:rsid w:val="005D7044"/>
    <w:rsid w:val="00622A77"/>
    <w:rsid w:val="00622F61"/>
    <w:rsid w:val="00625368"/>
    <w:rsid w:val="00671C2D"/>
    <w:rsid w:val="006A65B1"/>
    <w:rsid w:val="006D0BCE"/>
    <w:rsid w:val="006F65A9"/>
    <w:rsid w:val="00710700"/>
    <w:rsid w:val="007434EA"/>
    <w:rsid w:val="007501A7"/>
    <w:rsid w:val="00757B59"/>
    <w:rsid w:val="0076219A"/>
    <w:rsid w:val="007640E0"/>
    <w:rsid w:val="007675C6"/>
    <w:rsid w:val="007B0046"/>
    <w:rsid w:val="007C0B94"/>
    <w:rsid w:val="007C633A"/>
    <w:rsid w:val="007D10DB"/>
    <w:rsid w:val="0080466B"/>
    <w:rsid w:val="00816B2C"/>
    <w:rsid w:val="0081731A"/>
    <w:rsid w:val="00826A2A"/>
    <w:rsid w:val="0084055C"/>
    <w:rsid w:val="00857FAD"/>
    <w:rsid w:val="008602FF"/>
    <w:rsid w:val="008748C5"/>
    <w:rsid w:val="008C0A6F"/>
    <w:rsid w:val="008C7D9A"/>
    <w:rsid w:val="008E68F7"/>
    <w:rsid w:val="008F3F8D"/>
    <w:rsid w:val="009065BF"/>
    <w:rsid w:val="009127FE"/>
    <w:rsid w:val="00923C78"/>
    <w:rsid w:val="009407C5"/>
    <w:rsid w:val="00947A80"/>
    <w:rsid w:val="00974D58"/>
    <w:rsid w:val="00992195"/>
    <w:rsid w:val="009970AD"/>
    <w:rsid w:val="009B677A"/>
    <w:rsid w:val="009C0D7F"/>
    <w:rsid w:val="009C21C2"/>
    <w:rsid w:val="009D34D8"/>
    <w:rsid w:val="009E0BDF"/>
    <w:rsid w:val="009F4C7E"/>
    <w:rsid w:val="00A00836"/>
    <w:rsid w:val="00A1017E"/>
    <w:rsid w:val="00A1289D"/>
    <w:rsid w:val="00A26577"/>
    <w:rsid w:val="00A3061A"/>
    <w:rsid w:val="00A6020A"/>
    <w:rsid w:val="00AF6779"/>
    <w:rsid w:val="00B42251"/>
    <w:rsid w:val="00B60487"/>
    <w:rsid w:val="00B63EAC"/>
    <w:rsid w:val="00B646D2"/>
    <w:rsid w:val="00B67302"/>
    <w:rsid w:val="00B87618"/>
    <w:rsid w:val="00BA3547"/>
    <w:rsid w:val="00BF415A"/>
    <w:rsid w:val="00BF4845"/>
    <w:rsid w:val="00C24276"/>
    <w:rsid w:val="00C36947"/>
    <w:rsid w:val="00C50E04"/>
    <w:rsid w:val="00C546CE"/>
    <w:rsid w:val="00C61991"/>
    <w:rsid w:val="00C64842"/>
    <w:rsid w:val="00C773B1"/>
    <w:rsid w:val="00CB1D40"/>
    <w:rsid w:val="00CB4728"/>
    <w:rsid w:val="00CB5F4D"/>
    <w:rsid w:val="00CE15E9"/>
    <w:rsid w:val="00CE447E"/>
    <w:rsid w:val="00CF0558"/>
    <w:rsid w:val="00CF74ED"/>
    <w:rsid w:val="00D160AC"/>
    <w:rsid w:val="00D22565"/>
    <w:rsid w:val="00D22C0B"/>
    <w:rsid w:val="00D60224"/>
    <w:rsid w:val="00D66800"/>
    <w:rsid w:val="00D92813"/>
    <w:rsid w:val="00DE5E27"/>
    <w:rsid w:val="00DF4D22"/>
    <w:rsid w:val="00E00CBB"/>
    <w:rsid w:val="00E10254"/>
    <w:rsid w:val="00E21EDE"/>
    <w:rsid w:val="00E5050E"/>
    <w:rsid w:val="00E73CD5"/>
    <w:rsid w:val="00EA6B4F"/>
    <w:rsid w:val="00EE0911"/>
    <w:rsid w:val="00F549AA"/>
    <w:rsid w:val="00F54D08"/>
    <w:rsid w:val="00F900E9"/>
    <w:rsid w:val="00FA4F68"/>
    <w:rsid w:val="00FB00B1"/>
    <w:rsid w:val="00FC06D5"/>
    <w:rsid w:val="00FC0D34"/>
    <w:rsid w:val="00FD15DD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4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E44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E44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E447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E447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E447E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CE447E"/>
    <w:p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uiPriority w:val="9"/>
    <w:qFormat/>
    <w:rsid w:val="00CE447E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CE447E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header"/>
    <w:basedOn w:val="a"/>
    <w:link w:val="a7"/>
    <w:unhideWhenUsed/>
    <w:rsid w:val="00B646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646D2"/>
    <w:rPr>
      <w:rFonts w:eastAsia="Calibri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646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46D2"/>
    <w:rPr>
      <w:rFonts w:eastAsia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447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447E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47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E447E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E447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E447E"/>
    <w:rPr>
      <w:rFonts w:ascii="Calibri" w:eastAsia="Times New Roman" w:hAnsi="Calibri" w:cs="Times New Roman"/>
      <w:b/>
      <w:bCs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E447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CE447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CE447E"/>
    <w:rPr>
      <w:rFonts w:ascii="Cambria" w:eastAsia="Times New Roman" w:hAnsi="Cambria" w:cs="Times New Roman"/>
      <w:sz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CE44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CE447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CE44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d">
    <w:name w:val="Подзаголовок Знак"/>
    <w:basedOn w:val="a0"/>
    <w:link w:val="ac"/>
    <w:uiPriority w:val="11"/>
    <w:rsid w:val="00CE447E"/>
    <w:rPr>
      <w:rFonts w:ascii="Cambria" w:eastAsia="Times New Roman" w:hAnsi="Cambria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CE447E"/>
    <w:rPr>
      <w:b/>
      <w:bCs/>
    </w:rPr>
  </w:style>
  <w:style w:type="character" w:styleId="af">
    <w:name w:val="Emphasis"/>
    <w:basedOn w:val="a0"/>
    <w:uiPriority w:val="20"/>
    <w:qFormat/>
    <w:rsid w:val="00CE447E"/>
    <w:rPr>
      <w:rFonts w:ascii="Calibri" w:hAnsi="Calibri"/>
      <w:b/>
      <w:i/>
      <w:iCs/>
    </w:rPr>
  </w:style>
  <w:style w:type="paragraph" w:styleId="af0">
    <w:name w:val="No Spacing"/>
    <w:basedOn w:val="a"/>
    <w:link w:val="af1"/>
    <w:uiPriority w:val="1"/>
    <w:qFormat/>
    <w:rsid w:val="00CE447E"/>
    <w:rPr>
      <w:rFonts w:ascii="Calibri" w:eastAsia="Times New Roman" w:hAnsi="Calibri"/>
      <w:szCs w:val="32"/>
      <w:lang w:val="en-US" w:eastAsia="en-US" w:bidi="en-US"/>
    </w:rPr>
  </w:style>
  <w:style w:type="character" w:customStyle="1" w:styleId="af1">
    <w:name w:val="Без интервала Знак"/>
    <w:basedOn w:val="a0"/>
    <w:link w:val="af0"/>
    <w:uiPriority w:val="1"/>
    <w:rsid w:val="00CE447E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CE447E"/>
    <w:rPr>
      <w:rFonts w:ascii="Calibri" w:eastAsia="Times New Roman" w:hAnsi="Calibri"/>
      <w:i/>
    </w:rPr>
  </w:style>
  <w:style w:type="character" w:customStyle="1" w:styleId="22">
    <w:name w:val="Цитата 2 Знак"/>
    <w:basedOn w:val="a0"/>
    <w:link w:val="21"/>
    <w:uiPriority w:val="29"/>
    <w:rsid w:val="00CE447E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E447E"/>
    <w:pPr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CE447E"/>
    <w:rPr>
      <w:rFonts w:ascii="Calibri" w:eastAsia="Times New Roman" w:hAnsi="Calibri" w:cs="Times New Roman"/>
      <w:b/>
      <w:i/>
      <w:sz w:val="24"/>
      <w:lang w:eastAsia="ru-RU"/>
    </w:rPr>
  </w:style>
  <w:style w:type="character" w:styleId="af4">
    <w:name w:val="Subtle Emphasis"/>
    <w:uiPriority w:val="19"/>
    <w:qFormat/>
    <w:rsid w:val="00CE447E"/>
    <w:rPr>
      <w:i/>
      <w:color w:val="5A5A5A"/>
    </w:rPr>
  </w:style>
  <w:style w:type="character" w:styleId="af5">
    <w:name w:val="Intense Emphasis"/>
    <w:basedOn w:val="a0"/>
    <w:uiPriority w:val="21"/>
    <w:qFormat/>
    <w:rsid w:val="00CE447E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CE447E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CE447E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CE447E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CE447E"/>
    <w:pPr>
      <w:outlineLvl w:val="9"/>
    </w:pPr>
    <w:rPr>
      <w:lang w:val="en-US" w:eastAsia="en-US" w:bidi="en-US"/>
    </w:rPr>
  </w:style>
  <w:style w:type="paragraph" w:customStyle="1" w:styleId="11">
    <w:name w:val="Абзац списка1"/>
    <w:basedOn w:val="a"/>
    <w:rsid w:val="00CE447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CE447E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paragraph" w:styleId="afa">
    <w:name w:val="Balloon Text"/>
    <w:basedOn w:val="a"/>
    <w:link w:val="afb"/>
    <w:uiPriority w:val="99"/>
    <w:semiHidden/>
    <w:unhideWhenUsed/>
    <w:rsid w:val="00CE447E"/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CE44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CE447E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E447E"/>
    <w:pPr>
      <w:widowControl w:val="0"/>
      <w:shd w:val="clear" w:color="auto" w:fill="FFFFFF"/>
      <w:spacing w:line="322" w:lineRule="exact"/>
      <w:jc w:val="center"/>
    </w:pPr>
    <w:rPr>
      <w:rFonts w:eastAsiaTheme="minorHAnsi" w:cs="Arial"/>
      <w:sz w:val="28"/>
      <w:szCs w:val="28"/>
      <w:lang w:eastAsia="en-US"/>
    </w:rPr>
  </w:style>
  <w:style w:type="paragraph" w:customStyle="1" w:styleId="western">
    <w:name w:val="western"/>
    <w:basedOn w:val="a"/>
    <w:rsid w:val="00CE447E"/>
    <w:pPr>
      <w:spacing w:before="100" w:beforeAutospacing="1" w:after="100" w:afterAutospacing="1"/>
    </w:pPr>
    <w:rPr>
      <w:rFonts w:eastAsia="Times New Roman"/>
    </w:rPr>
  </w:style>
  <w:style w:type="paragraph" w:styleId="afc">
    <w:name w:val="Normal (Web)"/>
    <w:basedOn w:val="a"/>
    <w:uiPriority w:val="99"/>
    <w:unhideWhenUsed/>
    <w:rsid w:val="00CE447E"/>
    <w:pPr>
      <w:spacing w:before="100" w:beforeAutospacing="1" w:after="100" w:afterAutospacing="1"/>
    </w:pPr>
    <w:rPr>
      <w:rFonts w:eastAsia="Times New Roman"/>
    </w:rPr>
  </w:style>
  <w:style w:type="table" w:styleId="afd">
    <w:name w:val="Table Grid"/>
    <w:basedOn w:val="a1"/>
    <w:uiPriority w:val="59"/>
    <w:rsid w:val="00CE447E"/>
    <w:pPr>
      <w:ind w:firstLine="0"/>
      <w:jc w:val="left"/>
    </w:pPr>
    <w:rPr>
      <w:rFonts w:ascii="Calibri" w:eastAsia="Times New Roman" w:hAnsi="Calibri" w:cs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E447E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fe">
    <w:name w:val="Hyperlink"/>
    <w:basedOn w:val="a0"/>
    <w:uiPriority w:val="99"/>
    <w:semiHidden/>
    <w:unhideWhenUsed/>
    <w:rsid w:val="00CE447E"/>
    <w:rPr>
      <w:color w:val="0000FF"/>
      <w:u w:val="single"/>
    </w:rPr>
  </w:style>
  <w:style w:type="character" w:customStyle="1" w:styleId="31">
    <w:name w:val="Основной текст (3)"/>
    <w:basedOn w:val="a0"/>
    <w:rsid w:val="00CE44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CE447E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3938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53</cp:revision>
  <cp:lastPrinted>2022-11-16T11:29:00Z</cp:lastPrinted>
  <dcterms:created xsi:type="dcterms:W3CDTF">2022-05-16T11:54:00Z</dcterms:created>
  <dcterms:modified xsi:type="dcterms:W3CDTF">2022-11-16T11:30:00Z</dcterms:modified>
</cp:coreProperties>
</file>