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BC7" w:rsidRPr="00432BC7" w:rsidRDefault="00432BC7" w:rsidP="00432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BC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BC7" w:rsidRPr="00432BC7" w:rsidRDefault="00432BC7" w:rsidP="00432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BC7" w:rsidRPr="00432BC7" w:rsidRDefault="00432BC7" w:rsidP="00432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32BC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2BC7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432BC7" w:rsidRPr="00432BC7" w:rsidRDefault="00432BC7" w:rsidP="00432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BC7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432BC7" w:rsidRPr="00432BC7" w:rsidRDefault="00432BC7" w:rsidP="00432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BC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32BC7" w:rsidRPr="00432BC7" w:rsidRDefault="00432BC7" w:rsidP="00432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BC7" w:rsidRPr="00432BC7" w:rsidRDefault="00432BC7" w:rsidP="00432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BC7" w:rsidRPr="00432BC7" w:rsidRDefault="00432BC7" w:rsidP="00432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BC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32BC7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432BC7">
        <w:rPr>
          <w:rFonts w:ascii="Times New Roman" w:hAnsi="Times New Roman" w:cs="Times New Roman"/>
          <w:sz w:val="28"/>
          <w:szCs w:val="28"/>
        </w:rPr>
        <w:t>ивное</w:t>
      </w:r>
    </w:p>
    <w:p w:rsidR="00CB3208" w:rsidRPr="00CB3208" w:rsidRDefault="00432BC7" w:rsidP="00432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июля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20</w:t>
      </w:r>
      <w:r w:rsidR="000E65F0">
        <w:rPr>
          <w:rFonts w:ascii="Times New Roman" w:hAnsi="Times New Roman" w:cs="Times New Roman"/>
          <w:sz w:val="28"/>
          <w:szCs w:val="28"/>
        </w:rPr>
        <w:t>2</w:t>
      </w:r>
      <w:r w:rsidR="00E23445">
        <w:rPr>
          <w:rFonts w:ascii="Times New Roman" w:hAnsi="Times New Roman" w:cs="Times New Roman"/>
          <w:sz w:val="28"/>
          <w:szCs w:val="28"/>
        </w:rPr>
        <w:t>4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0E65F0">
        <w:rPr>
          <w:rFonts w:ascii="Times New Roman" w:hAnsi="Times New Roman" w:cs="Times New Roman"/>
          <w:sz w:val="28"/>
          <w:szCs w:val="28"/>
        </w:rPr>
        <w:t xml:space="preserve">    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554</w:t>
      </w:r>
      <w:r w:rsidR="00E23445">
        <w:rPr>
          <w:rFonts w:ascii="Times New Roman" w:hAnsi="Times New Roman" w:cs="Times New Roman"/>
          <w:sz w:val="28"/>
          <w:szCs w:val="28"/>
        </w:rPr>
        <w:t>-п</w:t>
      </w:r>
    </w:p>
    <w:p w:rsidR="00CB3208" w:rsidRDefault="00CB3208" w:rsidP="00432BC7">
      <w:pPr>
        <w:pStyle w:val="a3"/>
        <w:spacing w:line="240" w:lineRule="exact"/>
        <w:jc w:val="both"/>
        <w:rPr>
          <w:bCs/>
          <w:szCs w:val="28"/>
        </w:rPr>
      </w:pPr>
    </w:p>
    <w:p w:rsidR="00432BC7" w:rsidRDefault="00432BC7" w:rsidP="00432BC7">
      <w:pPr>
        <w:pStyle w:val="a3"/>
        <w:spacing w:line="240" w:lineRule="exact"/>
        <w:jc w:val="both"/>
        <w:rPr>
          <w:bCs/>
          <w:szCs w:val="28"/>
        </w:rPr>
      </w:pPr>
    </w:p>
    <w:p w:rsidR="00432BC7" w:rsidRPr="00CB3208" w:rsidRDefault="00432BC7" w:rsidP="00432BC7">
      <w:pPr>
        <w:pStyle w:val="a3"/>
        <w:spacing w:line="240" w:lineRule="exact"/>
        <w:jc w:val="both"/>
        <w:rPr>
          <w:bCs/>
          <w:szCs w:val="28"/>
        </w:rPr>
      </w:pPr>
    </w:p>
    <w:p w:rsidR="00CB3208" w:rsidRPr="00CB3208" w:rsidRDefault="00CB3208" w:rsidP="0043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О</w:t>
      </w:r>
      <w:r w:rsidR="00961E70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bookmarkStart w:id="0" w:name="_Hlk167461963"/>
      <w:r w:rsidR="00961E70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" w:name="_Hlk167462100"/>
      <w:r w:rsidR="00DD72F2">
        <w:rPr>
          <w:rFonts w:ascii="Times New Roman" w:hAnsi="Times New Roman" w:cs="Times New Roman"/>
          <w:sz w:val="28"/>
          <w:szCs w:val="28"/>
        </w:rPr>
        <w:t>Поряд</w:t>
      </w:r>
      <w:r w:rsidR="00961E70">
        <w:rPr>
          <w:rFonts w:ascii="Times New Roman" w:hAnsi="Times New Roman" w:cs="Times New Roman"/>
          <w:sz w:val="28"/>
          <w:szCs w:val="28"/>
        </w:rPr>
        <w:t>о</w:t>
      </w:r>
      <w:r w:rsidR="00DD72F2">
        <w:rPr>
          <w:rFonts w:ascii="Times New Roman" w:hAnsi="Times New Roman" w:cs="Times New Roman"/>
          <w:sz w:val="28"/>
          <w:szCs w:val="28"/>
        </w:rPr>
        <w:t>к</w:t>
      </w:r>
      <w:r w:rsidRPr="00CB3208">
        <w:rPr>
          <w:rFonts w:ascii="Times New Roman" w:hAnsi="Times New Roman" w:cs="Times New Roman"/>
          <w:sz w:val="28"/>
          <w:szCs w:val="28"/>
        </w:rPr>
        <w:t xml:space="preserve"> предоставления грантов</w:t>
      </w:r>
      <w:r w:rsidR="00592FCE">
        <w:rPr>
          <w:rFonts w:ascii="Times New Roman" w:hAnsi="Times New Roman" w:cs="Times New Roman"/>
          <w:sz w:val="28"/>
          <w:szCs w:val="28"/>
        </w:rPr>
        <w:t xml:space="preserve"> в форме субсидий</w:t>
      </w:r>
      <w:r w:rsidRPr="00CB3208">
        <w:rPr>
          <w:rFonts w:ascii="Times New Roman" w:hAnsi="Times New Roman" w:cs="Times New Roman"/>
          <w:sz w:val="28"/>
          <w:szCs w:val="28"/>
        </w:rPr>
        <w:t xml:space="preserve"> за счет средств бюджета Апанасенковского муниципального </w:t>
      </w:r>
      <w:r w:rsidR="008C5CC6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 Ставр</w:t>
      </w:r>
      <w:r w:rsidRPr="00CB3208">
        <w:rPr>
          <w:rFonts w:ascii="Times New Roman" w:hAnsi="Times New Roman" w:cs="Times New Roman"/>
          <w:sz w:val="28"/>
          <w:szCs w:val="28"/>
        </w:rPr>
        <w:t>о</w:t>
      </w:r>
      <w:r w:rsidRPr="00CB3208">
        <w:rPr>
          <w:rFonts w:ascii="Times New Roman" w:hAnsi="Times New Roman" w:cs="Times New Roman"/>
          <w:sz w:val="28"/>
          <w:szCs w:val="28"/>
        </w:rPr>
        <w:t>польского края начинающим субъектам малого предпринимательства на со</w:t>
      </w:r>
      <w:r w:rsidRPr="00CB3208">
        <w:rPr>
          <w:rFonts w:ascii="Times New Roman" w:hAnsi="Times New Roman" w:cs="Times New Roman"/>
          <w:sz w:val="28"/>
          <w:szCs w:val="28"/>
        </w:rPr>
        <w:t>з</w:t>
      </w:r>
      <w:r w:rsidRPr="00CB3208">
        <w:rPr>
          <w:rFonts w:ascii="Times New Roman" w:hAnsi="Times New Roman" w:cs="Times New Roman"/>
          <w:sz w:val="28"/>
          <w:szCs w:val="28"/>
        </w:rPr>
        <w:t>дание на территории Апанасенковского</w:t>
      </w:r>
      <w:r w:rsidR="00EC074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C5CC6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 Ставропол</w:t>
      </w:r>
      <w:r w:rsidRPr="00CB3208">
        <w:rPr>
          <w:rFonts w:ascii="Times New Roman" w:hAnsi="Times New Roman" w:cs="Times New Roman"/>
          <w:sz w:val="28"/>
          <w:szCs w:val="28"/>
        </w:rPr>
        <w:t>ь</w:t>
      </w:r>
      <w:r w:rsidR="00DD72F2">
        <w:rPr>
          <w:rFonts w:ascii="Times New Roman" w:hAnsi="Times New Roman" w:cs="Times New Roman"/>
          <w:sz w:val="28"/>
          <w:szCs w:val="28"/>
        </w:rPr>
        <w:t>ского края собственного бизнеса</w:t>
      </w:r>
      <w:r w:rsidR="00961E70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 w:rsidR="00961E70" w:rsidRPr="00961E70">
        <w:rPr>
          <w:rFonts w:ascii="Times New Roman" w:hAnsi="Times New Roman" w:cs="Times New Roman"/>
          <w:sz w:val="28"/>
          <w:szCs w:val="28"/>
        </w:rPr>
        <w:t>админис</w:t>
      </w:r>
      <w:r w:rsidR="00961E70" w:rsidRPr="00961E70">
        <w:rPr>
          <w:rFonts w:ascii="Times New Roman" w:hAnsi="Times New Roman" w:cs="Times New Roman"/>
          <w:sz w:val="28"/>
          <w:szCs w:val="28"/>
        </w:rPr>
        <w:t>т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рации Апанасенковского муниципального округа Ставропольского края </w:t>
      </w:r>
      <w:r w:rsidR="0009297F">
        <w:rPr>
          <w:rFonts w:ascii="Times New Roman" w:hAnsi="Times New Roman" w:cs="Times New Roman"/>
          <w:sz w:val="28"/>
          <w:szCs w:val="28"/>
        </w:rPr>
        <w:t xml:space="preserve">     </w:t>
      </w:r>
      <w:r w:rsidR="005D6CA0">
        <w:rPr>
          <w:rFonts w:ascii="Times New Roman" w:hAnsi="Times New Roman" w:cs="Times New Roman"/>
          <w:sz w:val="28"/>
          <w:szCs w:val="28"/>
        </w:rPr>
        <w:t xml:space="preserve"> 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от </w:t>
      </w:r>
      <w:r w:rsidR="00961E70">
        <w:rPr>
          <w:rFonts w:ascii="Times New Roman" w:hAnsi="Times New Roman" w:cs="Times New Roman"/>
          <w:sz w:val="28"/>
          <w:szCs w:val="28"/>
        </w:rPr>
        <w:t>15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</w:t>
      </w:r>
      <w:r w:rsidR="00961E70">
        <w:rPr>
          <w:rFonts w:ascii="Times New Roman" w:hAnsi="Times New Roman" w:cs="Times New Roman"/>
          <w:sz w:val="28"/>
          <w:szCs w:val="28"/>
        </w:rPr>
        <w:t>сентября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202</w:t>
      </w:r>
      <w:r w:rsidR="00961E70">
        <w:rPr>
          <w:rFonts w:ascii="Times New Roman" w:hAnsi="Times New Roman" w:cs="Times New Roman"/>
          <w:sz w:val="28"/>
          <w:szCs w:val="28"/>
        </w:rPr>
        <w:t>1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г. № </w:t>
      </w:r>
      <w:r w:rsidR="00961E70">
        <w:rPr>
          <w:rFonts w:ascii="Times New Roman" w:hAnsi="Times New Roman" w:cs="Times New Roman"/>
          <w:sz w:val="28"/>
          <w:szCs w:val="28"/>
        </w:rPr>
        <w:t>897</w:t>
      </w:r>
      <w:r w:rsidR="00961E70" w:rsidRPr="00961E70">
        <w:rPr>
          <w:rFonts w:ascii="Times New Roman" w:hAnsi="Times New Roman" w:cs="Times New Roman"/>
          <w:sz w:val="28"/>
          <w:szCs w:val="28"/>
        </w:rPr>
        <w:t>-п</w:t>
      </w:r>
    </w:p>
    <w:bookmarkEnd w:id="0"/>
    <w:p w:rsidR="00CB3208" w:rsidRDefault="00CB3208" w:rsidP="00432BC7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432BC7" w:rsidRPr="00CB3208" w:rsidRDefault="00432BC7" w:rsidP="00432BC7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bookmarkEnd w:id="1"/>
    <w:p w:rsidR="00CB3208" w:rsidRDefault="00E23445" w:rsidP="00432BC7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пункт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 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7 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статьи 78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, статьей 78.5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Бюджетного кодекса Российской Федерации, Федеральным законом от 06 октября </w:t>
      </w:r>
      <w:r w:rsidR="00432BC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2003 года № 131-ФЗ «Об общих принципах организации местного сам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управления в Российской Федерации», Федеральным законом от 24 июля 2007 года № 209-ФЗ «О развитии малого и среднего предпринимательства </w:t>
      </w:r>
      <w:proofErr w:type="gramStart"/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proofErr w:type="gramEnd"/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Российской Федерации», постановлением Правительства Российской Фед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рации от 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ок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тября 202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№ 1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782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утверждении 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общих требовани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нормативным правовым актам, муниципальным правовым актам, регул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рующим предоставление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 бюджетов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субъектов Российской Федерации, м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стных бюджетов 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субсидий, в том числе грантов в форме субсидий, юридич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ским лицам, индивидуальным предпринимателям, а также физическим лицам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производителям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товаров, работ, услуг и 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проведение 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тборов получателей указанных субсидий, в том</w:t>
      </w:r>
      <w:proofErr w:type="gramEnd"/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>числе</w:t>
      </w:r>
      <w:proofErr w:type="gramEnd"/>
      <w:r w:rsidR="003C31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грантов в форме субсидий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», Уставом Ап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насенковского муниципального округа Ставропольского края, администр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E23445">
        <w:rPr>
          <w:rFonts w:ascii="Times New Roman" w:hAnsi="Times New Roman" w:cs="Times New Roman"/>
          <w:b w:val="0"/>
          <w:bCs w:val="0"/>
          <w:sz w:val="28"/>
          <w:szCs w:val="28"/>
        </w:rPr>
        <w:t>ция Апанасенковского муниципального округа Ставропольского края</w:t>
      </w:r>
    </w:p>
    <w:p w:rsidR="00E23445" w:rsidRPr="00CB3208" w:rsidRDefault="00E23445" w:rsidP="00432BC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B3208" w:rsidRPr="00CB3208" w:rsidRDefault="00CB3208" w:rsidP="00432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B3208" w:rsidRPr="00CB3208" w:rsidRDefault="00CB3208" w:rsidP="00432BC7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2CD" w:rsidRDefault="00CB3208" w:rsidP="00432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19F">
        <w:rPr>
          <w:rFonts w:ascii="Times New Roman" w:hAnsi="Times New Roman" w:cs="Times New Roman"/>
          <w:sz w:val="28"/>
          <w:szCs w:val="28"/>
        </w:rPr>
        <w:t>Внести в</w:t>
      </w:r>
      <w:r w:rsidR="005D6CA0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67462277"/>
      <w:r w:rsidR="00E23445" w:rsidRPr="00E23445">
        <w:rPr>
          <w:rFonts w:ascii="Times New Roman" w:hAnsi="Times New Roman" w:cs="Times New Roman"/>
          <w:sz w:val="28"/>
          <w:szCs w:val="28"/>
        </w:rPr>
        <w:t>Порядок предоставления грантов в форме субсидий за счет средств бюджета Апанасенковского муниципального округа Ставропольск</w:t>
      </w:r>
      <w:r w:rsidR="00E23445" w:rsidRPr="00E23445">
        <w:rPr>
          <w:rFonts w:ascii="Times New Roman" w:hAnsi="Times New Roman" w:cs="Times New Roman"/>
          <w:sz w:val="28"/>
          <w:szCs w:val="28"/>
        </w:rPr>
        <w:t>о</w:t>
      </w:r>
      <w:r w:rsidR="00E23445" w:rsidRPr="00E23445">
        <w:rPr>
          <w:rFonts w:ascii="Times New Roman" w:hAnsi="Times New Roman" w:cs="Times New Roman"/>
          <w:sz w:val="28"/>
          <w:szCs w:val="28"/>
        </w:rPr>
        <w:t>го края начинающим субъектам малого предпринимательства на создание на территории Апанасенковского муниципального округа Ставропольского края собственного бизнеса</w:t>
      </w:r>
      <w:bookmarkEnd w:id="2"/>
      <w:r w:rsidR="00E23445" w:rsidRPr="00E23445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bookmarkStart w:id="3" w:name="_Hlk167462174"/>
      <w:r w:rsidR="00E23445" w:rsidRPr="00E23445">
        <w:rPr>
          <w:rFonts w:ascii="Times New Roman" w:hAnsi="Times New Roman" w:cs="Times New Roman"/>
          <w:sz w:val="28"/>
          <w:szCs w:val="28"/>
        </w:rPr>
        <w:t>постановлением администрации Ап</w:t>
      </w:r>
      <w:r w:rsidR="00E23445" w:rsidRPr="00E23445">
        <w:rPr>
          <w:rFonts w:ascii="Times New Roman" w:hAnsi="Times New Roman" w:cs="Times New Roman"/>
          <w:sz w:val="28"/>
          <w:szCs w:val="28"/>
        </w:rPr>
        <w:t>а</w:t>
      </w:r>
      <w:r w:rsidR="00E23445" w:rsidRPr="00E23445">
        <w:rPr>
          <w:rFonts w:ascii="Times New Roman" w:hAnsi="Times New Roman" w:cs="Times New Roman"/>
          <w:sz w:val="28"/>
          <w:szCs w:val="28"/>
        </w:rPr>
        <w:t xml:space="preserve">насенковского муниципального округа Ставропольского края </w:t>
      </w:r>
      <w:bookmarkEnd w:id="3"/>
      <w:r w:rsidR="00E23445" w:rsidRPr="00E23445">
        <w:rPr>
          <w:rFonts w:ascii="Times New Roman" w:hAnsi="Times New Roman" w:cs="Times New Roman"/>
          <w:sz w:val="28"/>
          <w:szCs w:val="28"/>
        </w:rPr>
        <w:t xml:space="preserve">от 15 сентября </w:t>
      </w:r>
      <w:r w:rsidR="00E23445" w:rsidRPr="00E23445">
        <w:rPr>
          <w:rFonts w:ascii="Times New Roman" w:hAnsi="Times New Roman" w:cs="Times New Roman"/>
          <w:sz w:val="28"/>
          <w:szCs w:val="28"/>
        </w:rPr>
        <w:lastRenderedPageBreak/>
        <w:t>2021 г. № 897-п</w:t>
      </w:r>
      <w:r w:rsidR="00E2344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E23445" w:rsidRPr="00E23445">
        <w:rPr>
          <w:rFonts w:ascii="Times New Roman" w:hAnsi="Times New Roman" w:cs="Times New Roman"/>
          <w:sz w:val="28"/>
          <w:szCs w:val="28"/>
        </w:rPr>
        <w:t>Порядк</w:t>
      </w:r>
      <w:r w:rsidR="00E23445">
        <w:rPr>
          <w:rFonts w:ascii="Times New Roman" w:hAnsi="Times New Roman" w:cs="Times New Roman"/>
          <w:sz w:val="28"/>
          <w:szCs w:val="28"/>
        </w:rPr>
        <w:t>а</w:t>
      </w:r>
      <w:r w:rsidR="00E23445" w:rsidRPr="00E23445">
        <w:rPr>
          <w:rFonts w:ascii="Times New Roman" w:hAnsi="Times New Roman" w:cs="Times New Roman"/>
          <w:sz w:val="28"/>
          <w:szCs w:val="28"/>
        </w:rPr>
        <w:t xml:space="preserve"> предоставления грантов в форме субсидий за счет средств бюджета Апанасенковского муниципального округа Ставропольского края начинающим субъектам малого предпринимательства на создание на территории Апанасенковского муниципального округа Ста</w:t>
      </w:r>
      <w:r w:rsidR="00E23445" w:rsidRPr="00E23445">
        <w:rPr>
          <w:rFonts w:ascii="Times New Roman" w:hAnsi="Times New Roman" w:cs="Times New Roman"/>
          <w:sz w:val="28"/>
          <w:szCs w:val="28"/>
        </w:rPr>
        <w:t>в</w:t>
      </w:r>
      <w:r w:rsidR="00E23445" w:rsidRPr="00E23445">
        <w:rPr>
          <w:rFonts w:ascii="Times New Roman" w:hAnsi="Times New Roman" w:cs="Times New Roman"/>
          <w:sz w:val="28"/>
          <w:szCs w:val="28"/>
        </w:rPr>
        <w:t>ропольского края собственного бизнеса</w:t>
      </w:r>
      <w:r w:rsidR="00E671EB">
        <w:rPr>
          <w:rFonts w:ascii="Times New Roman" w:hAnsi="Times New Roman" w:cs="Times New Roman"/>
          <w:sz w:val="28"/>
          <w:szCs w:val="28"/>
        </w:rPr>
        <w:t>» (с изменениями, внесенными пост</w:t>
      </w:r>
      <w:r w:rsidR="00E671EB">
        <w:rPr>
          <w:rFonts w:ascii="Times New Roman" w:hAnsi="Times New Roman" w:cs="Times New Roman"/>
          <w:sz w:val="28"/>
          <w:szCs w:val="28"/>
        </w:rPr>
        <w:t>а</w:t>
      </w:r>
      <w:r w:rsidR="00E671EB">
        <w:rPr>
          <w:rFonts w:ascii="Times New Roman" w:hAnsi="Times New Roman" w:cs="Times New Roman"/>
          <w:sz w:val="28"/>
          <w:szCs w:val="28"/>
        </w:rPr>
        <w:t xml:space="preserve">новлениями администрации Апанасенковского муниципального округа Ставропольского края от 01 июня 2023 г. № 325-п, 25 октября 2023 г. </w:t>
      </w:r>
      <w:r w:rsidR="00432BC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671EB">
        <w:rPr>
          <w:rFonts w:ascii="Times New Roman" w:hAnsi="Times New Roman" w:cs="Times New Roman"/>
          <w:sz w:val="28"/>
          <w:szCs w:val="28"/>
        </w:rPr>
        <w:t>№ 745-п</w:t>
      </w:r>
      <w:r w:rsidR="00A267E5">
        <w:rPr>
          <w:rFonts w:ascii="Times New Roman" w:hAnsi="Times New Roman" w:cs="Times New Roman"/>
          <w:sz w:val="28"/>
          <w:szCs w:val="28"/>
        </w:rPr>
        <w:t>)</w:t>
      </w:r>
      <w:r w:rsidR="00EF7ACD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B92003">
        <w:rPr>
          <w:rFonts w:ascii="Times New Roman" w:hAnsi="Times New Roman" w:cs="Times New Roman"/>
          <w:sz w:val="28"/>
          <w:szCs w:val="28"/>
        </w:rPr>
        <w:t xml:space="preserve">, </w:t>
      </w:r>
      <w:r w:rsidR="00FD20C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671EB" w:rsidRDefault="006A26E7" w:rsidP="00432BC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E671EB" w:rsidRPr="00EF7ACD">
        <w:rPr>
          <w:rFonts w:ascii="Times New Roman" w:hAnsi="Times New Roman" w:cs="Times New Roman"/>
          <w:b w:val="0"/>
          <w:sz w:val="28"/>
          <w:szCs w:val="28"/>
        </w:rPr>
        <w:t xml:space="preserve">Подпункт 12 пункта 1.8. </w:t>
      </w:r>
      <w:r w:rsidR="00EF7ACD">
        <w:rPr>
          <w:rFonts w:ascii="Times New Roman" w:hAnsi="Times New Roman" w:cs="Times New Roman"/>
          <w:b w:val="0"/>
          <w:sz w:val="28"/>
          <w:szCs w:val="28"/>
        </w:rPr>
        <w:t xml:space="preserve">раздела 1 </w:t>
      </w:r>
      <w:r w:rsidR="00E671EB" w:rsidRPr="00EF7ACD">
        <w:rPr>
          <w:rFonts w:ascii="Times New Roman" w:hAnsi="Times New Roman" w:cs="Times New Roman"/>
          <w:b w:val="0"/>
          <w:sz w:val="28"/>
          <w:szCs w:val="28"/>
        </w:rPr>
        <w:t>Порядка изложить в следующей редакции:</w:t>
      </w:r>
    </w:p>
    <w:p w:rsidR="00E671EB" w:rsidRDefault="00E671EB" w:rsidP="00432BC7">
      <w:pPr>
        <w:pStyle w:val="ConsPlusNormal"/>
        <w:ind w:firstLine="709"/>
        <w:jc w:val="both"/>
        <w:rPr>
          <w:sz w:val="28"/>
          <w:szCs w:val="28"/>
        </w:rPr>
      </w:pPr>
      <w:r w:rsidRPr="00EF7ACD">
        <w:rPr>
          <w:sz w:val="28"/>
          <w:szCs w:val="28"/>
        </w:rPr>
        <w:t>«12) наличие уровня заработной платы не ниже величины среднеотра</w:t>
      </w:r>
      <w:r w:rsidRPr="00EF7ACD">
        <w:rPr>
          <w:sz w:val="28"/>
          <w:szCs w:val="28"/>
        </w:rPr>
        <w:t>с</w:t>
      </w:r>
      <w:r w:rsidRPr="00EF7ACD">
        <w:rPr>
          <w:sz w:val="28"/>
          <w:szCs w:val="28"/>
        </w:rPr>
        <w:t>левой заработной платы по соответствующей отрасли в Ставропольском крае</w:t>
      </w:r>
      <w:proofErr w:type="gramStart"/>
      <w:r w:rsidRPr="00EF7ACD">
        <w:rPr>
          <w:sz w:val="28"/>
          <w:szCs w:val="28"/>
        </w:rPr>
        <w:t>;»</w:t>
      </w:r>
      <w:proofErr w:type="gramEnd"/>
      <w:r w:rsidRPr="00EF7ACD">
        <w:rPr>
          <w:sz w:val="28"/>
          <w:szCs w:val="28"/>
        </w:rPr>
        <w:t>.</w:t>
      </w:r>
    </w:p>
    <w:p w:rsidR="00720644" w:rsidRDefault="00720644" w:rsidP="00432BC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0644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432BC7">
        <w:rPr>
          <w:rFonts w:ascii="Times New Roman" w:hAnsi="Times New Roman" w:cs="Times New Roman"/>
          <w:b w:val="0"/>
          <w:sz w:val="28"/>
          <w:szCs w:val="28"/>
        </w:rPr>
        <w:t>Указать новую</w:t>
      </w:r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 xml:space="preserve"> должность заместителя председателя конкурсной комиссии </w:t>
      </w:r>
      <w:proofErr w:type="spellStart"/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>Келехсаева</w:t>
      </w:r>
      <w:proofErr w:type="spellEnd"/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 xml:space="preserve"> Руслана </w:t>
      </w:r>
      <w:proofErr w:type="spellStart"/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>Рубеновича</w:t>
      </w:r>
      <w:proofErr w:type="spellEnd"/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 xml:space="preserve"> - перв</w:t>
      </w:r>
      <w:r w:rsidR="00F0690F">
        <w:rPr>
          <w:rFonts w:ascii="Times New Roman" w:hAnsi="Times New Roman" w:cs="Times New Roman"/>
          <w:b w:val="0"/>
          <w:sz w:val="28"/>
          <w:szCs w:val="28"/>
        </w:rPr>
        <w:t>ый</w:t>
      </w:r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 xml:space="preserve"> заместител</w:t>
      </w:r>
      <w:r w:rsidR="00F0690F">
        <w:rPr>
          <w:rFonts w:ascii="Times New Roman" w:hAnsi="Times New Roman" w:cs="Times New Roman"/>
          <w:b w:val="0"/>
          <w:sz w:val="28"/>
          <w:szCs w:val="28"/>
        </w:rPr>
        <w:t>ь</w:t>
      </w:r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 xml:space="preserve"> главы адм</w:t>
      </w:r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>и</w:t>
      </w:r>
      <w:r w:rsidR="00F0690F" w:rsidRPr="00F0690F">
        <w:rPr>
          <w:rFonts w:ascii="Times New Roman" w:hAnsi="Times New Roman" w:cs="Times New Roman"/>
          <w:b w:val="0"/>
          <w:sz w:val="28"/>
          <w:szCs w:val="28"/>
        </w:rPr>
        <w:t>нистрации Апанасенковского муниципального округа Ставропольского края.</w:t>
      </w:r>
    </w:p>
    <w:p w:rsidR="00F0690F" w:rsidRPr="00720644" w:rsidRDefault="00F0690F" w:rsidP="00432BC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671EB" w:rsidRPr="00260E7E" w:rsidRDefault="00E671EB" w:rsidP="00432BC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0E7E">
        <w:rPr>
          <w:rFonts w:ascii="Times New Roman" w:hAnsi="Times New Roman" w:cs="Times New Roman"/>
          <w:b w:val="0"/>
          <w:sz w:val="28"/>
          <w:szCs w:val="28"/>
        </w:rPr>
        <w:t xml:space="preserve">2. Контроль за выполнением настоящего постановления возложить 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первого </w:t>
      </w:r>
      <w:r w:rsidRPr="00260E7E">
        <w:rPr>
          <w:rFonts w:ascii="Times New Roman" w:hAnsi="Times New Roman" w:cs="Times New Roman"/>
          <w:b w:val="0"/>
          <w:sz w:val="28"/>
          <w:szCs w:val="28"/>
        </w:rPr>
        <w:t>заместителя главы администрации Апанасенковского муниципал</w:t>
      </w:r>
      <w:r w:rsidRPr="00260E7E">
        <w:rPr>
          <w:rFonts w:ascii="Times New Roman" w:hAnsi="Times New Roman" w:cs="Times New Roman"/>
          <w:b w:val="0"/>
          <w:sz w:val="28"/>
          <w:szCs w:val="28"/>
        </w:rPr>
        <w:t>ь</w:t>
      </w:r>
      <w:r w:rsidRPr="00260E7E">
        <w:rPr>
          <w:rFonts w:ascii="Times New Roman" w:hAnsi="Times New Roman" w:cs="Times New Roman"/>
          <w:b w:val="0"/>
          <w:sz w:val="28"/>
          <w:szCs w:val="28"/>
        </w:rPr>
        <w:t xml:space="preserve">ного округа 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>Келехсаева Р.Р.</w:t>
      </w:r>
    </w:p>
    <w:p w:rsidR="00E671EB" w:rsidRPr="00260E7E" w:rsidRDefault="00E671EB" w:rsidP="00432BC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1EB" w:rsidRPr="00CB3208" w:rsidRDefault="00ED7EAA" w:rsidP="00432BC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71EB" w:rsidRPr="00CB320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E671EB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E671EB" w:rsidRPr="00CB3208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E671EB" w:rsidRDefault="00E671EB" w:rsidP="0043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71EB" w:rsidRDefault="00E671EB" w:rsidP="0043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71EB" w:rsidRDefault="00E671EB" w:rsidP="0043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671EB" w:rsidRPr="00CB3208" w:rsidRDefault="00E671EB" w:rsidP="0043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</w:t>
      </w:r>
    </w:p>
    <w:p w:rsidR="00E671EB" w:rsidRPr="00CB3208" w:rsidRDefault="00E671EB" w:rsidP="0043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</w:t>
      </w:r>
    </w:p>
    <w:p w:rsidR="00E671EB" w:rsidRPr="00CB3208" w:rsidRDefault="00E671EB" w:rsidP="00432B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B320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Д.А.Климов</w:t>
      </w:r>
    </w:p>
    <w:sectPr w:rsidR="00E671EB" w:rsidRPr="00CB3208" w:rsidSect="009F0C48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9D6" w:rsidRDefault="009319D6" w:rsidP="009F0C48">
      <w:pPr>
        <w:spacing w:after="0" w:line="240" w:lineRule="auto"/>
      </w:pPr>
      <w:r>
        <w:separator/>
      </w:r>
    </w:p>
  </w:endnote>
  <w:endnote w:type="continuationSeparator" w:id="0">
    <w:p w:rsidR="009319D6" w:rsidRDefault="009319D6" w:rsidP="009F0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9D6" w:rsidRDefault="009319D6" w:rsidP="009F0C48">
      <w:pPr>
        <w:spacing w:after="0" w:line="240" w:lineRule="auto"/>
      </w:pPr>
      <w:r>
        <w:separator/>
      </w:r>
    </w:p>
  </w:footnote>
  <w:footnote w:type="continuationSeparator" w:id="0">
    <w:p w:rsidR="009319D6" w:rsidRDefault="009319D6" w:rsidP="009F0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0C48" w:rsidRDefault="009F0C48" w:rsidP="009F0C48">
        <w:pPr>
          <w:pStyle w:val="a8"/>
          <w:jc w:val="right"/>
        </w:pPr>
        <w:r w:rsidRPr="009F0C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0C4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0C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0C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B52EF"/>
    <w:multiLevelType w:val="multilevel"/>
    <w:tmpl w:val="D8B2DB4C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C3B5FC9"/>
    <w:multiLevelType w:val="multilevel"/>
    <w:tmpl w:val="B6C8A4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5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3208"/>
    <w:rsid w:val="0008510A"/>
    <w:rsid w:val="00092420"/>
    <w:rsid w:val="0009297F"/>
    <w:rsid w:val="000967F2"/>
    <w:rsid w:val="000A77F0"/>
    <w:rsid w:val="000E65F0"/>
    <w:rsid w:val="0013009D"/>
    <w:rsid w:val="0028476A"/>
    <w:rsid w:val="002A5C0C"/>
    <w:rsid w:val="003C3120"/>
    <w:rsid w:val="003E7FDA"/>
    <w:rsid w:val="00432BC7"/>
    <w:rsid w:val="00487B16"/>
    <w:rsid w:val="005814DB"/>
    <w:rsid w:val="00592FCE"/>
    <w:rsid w:val="005B1F27"/>
    <w:rsid w:val="005D2A7B"/>
    <w:rsid w:val="005D2C58"/>
    <w:rsid w:val="005D6CA0"/>
    <w:rsid w:val="005F0394"/>
    <w:rsid w:val="006A26E7"/>
    <w:rsid w:val="006A419F"/>
    <w:rsid w:val="006B6EE7"/>
    <w:rsid w:val="006D343B"/>
    <w:rsid w:val="00706AF0"/>
    <w:rsid w:val="00720644"/>
    <w:rsid w:val="00746CEB"/>
    <w:rsid w:val="00834422"/>
    <w:rsid w:val="008C5CC6"/>
    <w:rsid w:val="009319D6"/>
    <w:rsid w:val="0093253C"/>
    <w:rsid w:val="00942416"/>
    <w:rsid w:val="00961E70"/>
    <w:rsid w:val="00961FA1"/>
    <w:rsid w:val="009F0C48"/>
    <w:rsid w:val="00A1566B"/>
    <w:rsid w:val="00A267E5"/>
    <w:rsid w:val="00A30CC5"/>
    <w:rsid w:val="00A862CD"/>
    <w:rsid w:val="00A93065"/>
    <w:rsid w:val="00AE749D"/>
    <w:rsid w:val="00B1320F"/>
    <w:rsid w:val="00B25453"/>
    <w:rsid w:val="00B90F16"/>
    <w:rsid w:val="00B92003"/>
    <w:rsid w:val="00B9204C"/>
    <w:rsid w:val="00BB3A5D"/>
    <w:rsid w:val="00BF6039"/>
    <w:rsid w:val="00C6212F"/>
    <w:rsid w:val="00CB3208"/>
    <w:rsid w:val="00DD72F2"/>
    <w:rsid w:val="00DE4BE6"/>
    <w:rsid w:val="00E12DE3"/>
    <w:rsid w:val="00E23445"/>
    <w:rsid w:val="00E23CBF"/>
    <w:rsid w:val="00E61FCA"/>
    <w:rsid w:val="00E63C46"/>
    <w:rsid w:val="00E671EB"/>
    <w:rsid w:val="00EC074E"/>
    <w:rsid w:val="00ED7EAA"/>
    <w:rsid w:val="00EE5944"/>
    <w:rsid w:val="00EF7ACD"/>
    <w:rsid w:val="00F0690F"/>
    <w:rsid w:val="00F3366D"/>
    <w:rsid w:val="00F42312"/>
    <w:rsid w:val="00FB2E18"/>
    <w:rsid w:val="00FD058F"/>
    <w:rsid w:val="00FD2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32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B32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CB32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B32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FD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FD2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3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B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F0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0C48"/>
  </w:style>
  <w:style w:type="paragraph" w:styleId="aa">
    <w:name w:val="footer"/>
    <w:basedOn w:val="a"/>
    <w:link w:val="ab"/>
    <w:uiPriority w:val="99"/>
    <w:semiHidden/>
    <w:unhideWhenUsed/>
    <w:rsid w:val="009F0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0C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405EF-5CD3-4C74-AE8C-9FA01217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KOROSTYLEVA__E</cp:lastModifiedBy>
  <cp:revision>3</cp:revision>
  <cp:lastPrinted>2024-07-18T13:18:00Z</cp:lastPrinted>
  <dcterms:created xsi:type="dcterms:W3CDTF">2024-07-18T13:11:00Z</dcterms:created>
  <dcterms:modified xsi:type="dcterms:W3CDTF">2024-07-18T13:18:00Z</dcterms:modified>
</cp:coreProperties>
</file>