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6F47" w:rsidRPr="00B66F47" w:rsidRDefault="00B66F47" w:rsidP="00B66F4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66F47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32" type="#_x0000_t75" style="width:48.85pt;height:40.7pt;visibility:visible">
            <v:imagedata r:id="rId5" o:title="" croptop="4329f" cropbottom="5051f" cropleft="5913f" cropright="14704f"/>
          </v:shape>
        </w:pict>
      </w:r>
    </w:p>
    <w:p w:rsidR="00B66F47" w:rsidRPr="00B66F47" w:rsidRDefault="00B66F47" w:rsidP="00B66F4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66F47" w:rsidRPr="00B66F47" w:rsidRDefault="00B66F47" w:rsidP="00B66F4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66F47">
        <w:rPr>
          <w:rFonts w:ascii="Times New Roman" w:hAnsi="Times New Roman"/>
          <w:sz w:val="28"/>
          <w:szCs w:val="28"/>
        </w:rPr>
        <w:t>П О С Т А Н О В Л Е Н И Е</w:t>
      </w:r>
    </w:p>
    <w:p w:rsidR="00B66F47" w:rsidRPr="00B66F47" w:rsidRDefault="00B66F47" w:rsidP="00B66F4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66F47">
        <w:rPr>
          <w:rFonts w:ascii="Times New Roman" w:hAnsi="Times New Roman"/>
          <w:sz w:val="28"/>
          <w:szCs w:val="28"/>
        </w:rPr>
        <w:t>администрации Апанасенковского муниципального округа</w:t>
      </w:r>
    </w:p>
    <w:p w:rsidR="00B66F47" w:rsidRPr="00B66F47" w:rsidRDefault="00B66F47" w:rsidP="00B66F4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66F47">
        <w:rPr>
          <w:rFonts w:ascii="Times New Roman" w:hAnsi="Times New Roman"/>
          <w:sz w:val="28"/>
          <w:szCs w:val="28"/>
        </w:rPr>
        <w:t>Ставропольского края</w:t>
      </w:r>
    </w:p>
    <w:p w:rsidR="00B66F47" w:rsidRPr="00B66F47" w:rsidRDefault="00B66F47" w:rsidP="00B66F4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66F47" w:rsidRPr="00B66F47" w:rsidRDefault="00B66F47" w:rsidP="00B66F4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66F47" w:rsidRPr="00B66F47" w:rsidRDefault="00B66F47" w:rsidP="00B66F4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B66F47">
        <w:rPr>
          <w:rFonts w:ascii="Times New Roman" w:hAnsi="Times New Roman"/>
          <w:sz w:val="28"/>
          <w:szCs w:val="28"/>
        </w:rPr>
        <w:t>с.Дивное</w:t>
      </w:r>
      <w:bookmarkStart w:id="0" w:name="_GoBack"/>
      <w:bookmarkEnd w:id="0"/>
      <w:proofErr w:type="spellEnd"/>
    </w:p>
    <w:p w:rsidR="009E37BB" w:rsidRDefault="009E37BB" w:rsidP="009E37B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 сентября 2021 г.                                                                                      № 889-п</w:t>
      </w:r>
    </w:p>
    <w:p w:rsidR="009E37BB" w:rsidRDefault="009E37BB" w:rsidP="009E37B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9E37BB" w:rsidRDefault="009E37BB" w:rsidP="009E37B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9E37BB" w:rsidRDefault="009E37BB" w:rsidP="009E37B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C23A62" w:rsidRPr="00EB6219" w:rsidRDefault="00C23A62" w:rsidP="009E37B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EB6219">
        <w:rPr>
          <w:rFonts w:ascii="Times New Roman" w:hAnsi="Times New Roman"/>
          <w:sz w:val="28"/>
          <w:szCs w:val="28"/>
        </w:rPr>
        <w:t xml:space="preserve">Об утверждении Порядка предоставления субсидии </w:t>
      </w:r>
      <w:r>
        <w:rPr>
          <w:rFonts w:ascii="Times New Roman" w:hAnsi="Times New Roman"/>
          <w:sz w:val="28"/>
          <w:szCs w:val="28"/>
        </w:rPr>
        <w:t xml:space="preserve">за счет средств </w:t>
      </w:r>
      <w:r w:rsidRPr="00EB6219">
        <w:rPr>
          <w:rFonts w:ascii="Times New Roman" w:hAnsi="Times New Roman"/>
          <w:sz w:val="28"/>
          <w:szCs w:val="28"/>
        </w:rPr>
        <w:t xml:space="preserve">бюджета Апанасенковского муниципального </w:t>
      </w:r>
      <w:r w:rsidR="00491B8C">
        <w:rPr>
          <w:rFonts w:ascii="Times New Roman" w:hAnsi="Times New Roman"/>
          <w:sz w:val="28"/>
          <w:szCs w:val="28"/>
        </w:rPr>
        <w:t>округ</w:t>
      </w:r>
      <w:r w:rsidRPr="00EB6219">
        <w:rPr>
          <w:rFonts w:ascii="Times New Roman" w:hAnsi="Times New Roman"/>
          <w:sz w:val="28"/>
          <w:szCs w:val="28"/>
        </w:rPr>
        <w:t xml:space="preserve">а Ставропольского края </w:t>
      </w:r>
      <w:r w:rsidR="00DF589F">
        <w:rPr>
          <w:rFonts w:ascii="Times New Roman" w:hAnsi="Times New Roman"/>
          <w:sz w:val="28"/>
          <w:szCs w:val="28"/>
        </w:rPr>
        <w:t>субъектам малого предпр</w:t>
      </w:r>
      <w:r w:rsidR="00694020">
        <w:rPr>
          <w:rFonts w:ascii="Times New Roman" w:hAnsi="Times New Roman"/>
          <w:sz w:val="28"/>
          <w:szCs w:val="28"/>
        </w:rPr>
        <w:t>и</w:t>
      </w:r>
      <w:r w:rsidR="00DF589F">
        <w:rPr>
          <w:rFonts w:ascii="Times New Roman" w:hAnsi="Times New Roman"/>
          <w:sz w:val="28"/>
          <w:szCs w:val="28"/>
        </w:rPr>
        <w:t>нимательства</w:t>
      </w:r>
      <w:r w:rsidRPr="00EB6219">
        <w:rPr>
          <w:rFonts w:ascii="Times New Roman" w:hAnsi="Times New Roman"/>
          <w:sz w:val="28"/>
          <w:szCs w:val="28"/>
        </w:rPr>
        <w:t xml:space="preserve">, оказывающим бытовые услуги населению на территории Апанасенковского </w:t>
      </w:r>
      <w:r w:rsidR="00491B8C">
        <w:rPr>
          <w:rFonts w:ascii="Times New Roman" w:hAnsi="Times New Roman"/>
          <w:sz w:val="28"/>
          <w:szCs w:val="28"/>
        </w:rPr>
        <w:t>муниципального округа</w:t>
      </w:r>
      <w:r w:rsidRPr="00EB6219"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:rsidR="00C23A62" w:rsidRDefault="00C23A62" w:rsidP="009E37BB">
      <w:pPr>
        <w:pStyle w:val="ConsTitle"/>
        <w:widowControl/>
        <w:spacing w:line="240" w:lineRule="exact"/>
        <w:ind w:right="0"/>
        <w:jc w:val="both"/>
        <w:rPr>
          <w:rFonts w:ascii="Times New Roman" w:hAnsi="Times New Roman" w:cs="Times New Roman"/>
          <w:b w:val="0"/>
          <w:bCs w:val="0"/>
          <w:kern w:val="1"/>
          <w:sz w:val="28"/>
          <w:szCs w:val="28"/>
        </w:rPr>
      </w:pPr>
    </w:p>
    <w:p w:rsidR="009E37BB" w:rsidRPr="00CB3208" w:rsidRDefault="009E37BB" w:rsidP="009E37BB">
      <w:pPr>
        <w:pStyle w:val="ConsTitle"/>
        <w:widowControl/>
        <w:spacing w:line="240" w:lineRule="exact"/>
        <w:ind w:right="0"/>
        <w:jc w:val="both"/>
        <w:rPr>
          <w:rFonts w:ascii="Times New Roman" w:hAnsi="Times New Roman" w:cs="Times New Roman"/>
          <w:b w:val="0"/>
          <w:bCs w:val="0"/>
          <w:kern w:val="1"/>
          <w:sz w:val="28"/>
          <w:szCs w:val="28"/>
        </w:rPr>
      </w:pPr>
    </w:p>
    <w:p w:rsidR="00C23A62" w:rsidRPr="00CB3208" w:rsidRDefault="00C23A62" w:rsidP="009E37B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3 статьи 78 Бюджетного кодекса</w:t>
      </w:r>
      <w:r w:rsidRPr="002B5986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,</w:t>
      </w:r>
      <w:r w:rsidRPr="00CB3208">
        <w:rPr>
          <w:sz w:val="28"/>
          <w:szCs w:val="28"/>
        </w:rPr>
        <w:t xml:space="preserve"> Федеральным </w:t>
      </w:r>
      <w:hyperlink r:id="rId6" w:history="1">
        <w:r w:rsidRPr="00CB3208">
          <w:rPr>
            <w:sz w:val="28"/>
            <w:szCs w:val="28"/>
          </w:rPr>
          <w:t>законом</w:t>
        </w:r>
      </w:hyperlink>
      <w:r w:rsidRPr="00CB3208">
        <w:rPr>
          <w:sz w:val="28"/>
          <w:szCs w:val="28"/>
        </w:rPr>
        <w:t xml:space="preserve"> от 06 октября 2003 года № 131-ФЗ </w:t>
      </w:r>
      <w:r w:rsidR="0035527B">
        <w:rPr>
          <w:sz w:val="28"/>
          <w:szCs w:val="28"/>
        </w:rPr>
        <w:t>«</w:t>
      </w:r>
      <w:r w:rsidRPr="00CB3208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5527B">
        <w:rPr>
          <w:sz w:val="28"/>
          <w:szCs w:val="28"/>
        </w:rPr>
        <w:t>»</w:t>
      </w:r>
      <w:r w:rsidRPr="00CB3208">
        <w:rPr>
          <w:sz w:val="28"/>
          <w:szCs w:val="28"/>
        </w:rPr>
        <w:t xml:space="preserve">, Федеральным законом от 24 июля 2007 года № 209-ФЗ </w:t>
      </w:r>
      <w:r w:rsidR="0035527B">
        <w:rPr>
          <w:sz w:val="28"/>
          <w:szCs w:val="28"/>
        </w:rPr>
        <w:t>«</w:t>
      </w:r>
      <w:r w:rsidRPr="00CB3208">
        <w:rPr>
          <w:sz w:val="28"/>
          <w:szCs w:val="28"/>
        </w:rPr>
        <w:t>О развитии малого и среднего предпринимательства в Российской Федерации</w:t>
      </w:r>
      <w:r w:rsidR="0035527B">
        <w:rPr>
          <w:sz w:val="28"/>
          <w:szCs w:val="28"/>
        </w:rPr>
        <w:t>»</w:t>
      </w:r>
      <w:r w:rsidRPr="00CB320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91B8C">
        <w:rPr>
          <w:sz w:val="28"/>
          <w:szCs w:val="28"/>
        </w:rPr>
        <w:t xml:space="preserve">постановлением Правительства Российской Федерации от 18 сентября 2020 г. № 1492 </w:t>
      </w:r>
      <w:r w:rsidR="0035527B">
        <w:rPr>
          <w:sz w:val="28"/>
          <w:szCs w:val="28"/>
        </w:rPr>
        <w:t>«</w:t>
      </w:r>
      <w:r w:rsidR="00491B8C">
        <w:rPr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 ч</w:t>
      </w:r>
      <w:r w:rsidR="0035527B">
        <w:rPr>
          <w:sz w:val="28"/>
          <w:szCs w:val="28"/>
        </w:rPr>
        <w:t xml:space="preserve">исле грантов в форме субсидий, </w:t>
      </w:r>
      <w:r w:rsidR="00491B8C">
        <w:rPr>
          <w:sz w:val="28"/>
          <w:szCs w:val="28"/>
        </w:rPr>
        <w:t>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35527B">
        <w:rPr>
          <w:sz w:val="28"/>
          <w:szCs w:val="28"/>
        </w:rPr>
        <w:t>»</w:t>
      </w:r>
      <w:r w:rsidR="00491B8C">
        <w:rPr>
          <w:sz w:val="28"/>
          <w:szCs w:val="28"/>
        </w:rPr>
        <w:t>,</w:t>
      </w:r>
      <w:r w:rsidRPr="00CB3208">
        <w:rPr>
          <w:sz w:val="28"/>
          <w:szCs w:val="28"/>
        </w:rPr>
        <w:t xml:space="preserve"> </w:t>
      </w:r>
      <w:hyperlink r:id="rId7" w:history="1">
        <w:r w:rsidRPr="00CB3208">
          <w:rPr>
            <w:sz w:val="28"/>
            <w:szCs w:val="28"/>
          </w:rPr>
          <w:t>Уставом</w:t>
        </w:r>
      </w:hyperlink>
      <w:r w:rsidRPr="00CB3208">
        <w:rPr>
          <w:sz w:val="28"/>
          <w:szCs w:val="28"/>
        </w:rPr>
        <w:t xml:space="preserve"> Апанасенковского муниципального </w:t>
      </w:r>
      <w:r w:rsidR="00491B8C">
        <w:rPr>
          <w:sz w:val="28"/>
          <w:szCs w:val="28"/>
        </w:rPr>
        <w:t>округ</w:t>
      </w:r>
      <w:r w:rsidRPr="00CB3208">
        <w:rPr>
          <w:sz w:val="28"/>
          <w:szCs w:val="28"/>
        </w:rPr>
        <w:t xml:space="preserve">а Ставропольского края, </w:t>
      </w:r>
      <w:r w:rsidRPr="00CB3208">
        <w:rPr>
          <w:bCs/>
          <w:kern w:val="1"/>
          <w:sz w:val="28"/>
          <w:szCs w:val="28"/>
        </w:rPr>
        <w:t xml:space="preserve">администрация Апанасенковского муниципального </w:t>
      </w:r>
      <w:r w:rsidR="00491B8C">
        <w:rPr>
          <w:bCs/>
          <w:kern w:val="1"/>
          <w:sz w:val="28"/>
          <w:szCs w:val="28"/>
        </w:rPr>
        <w:t>округ</w:t>
      </w:r>
      <w:r w:rsidRPr="00CB3208">
        <w:rPr>
          <w:bCs/>
          <w:kern w:val="1"/>
          <w:sz w:val="28"/>
          <w:szCs w:val="28"/>
        </w:rPr>
        <w:t xml:space="preserve">а Ставропольского края </w:t>
      </w:r>
    </w:p>
    <w:p w:rsidR="00C23A62" w:rsidRPr="00CB3208" w:rsidRDefault="00C23A62" w:rsidP="009E37B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kern w:val="1"/>
          <w:sz w:val="28"/>
          <w:szCs w:val="28"/>
        </w:rPr>
      </w:pPr>
    </w:p>
    <w:p w:rsidR="00C23A62" w:rsidRPr="00CB3208" w:rsidRDefault="00C23A62" w:rsidP="00CB320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B3208">
        <w:rPr>
          <w:rFonts w:ascii="Times New Roman" w:hAnsi="Times New Roman"/>
          <w:sz w:val="28"/>
          <w:szCs w:val="28"/>
        </w:rPr>
        <w:t>ПОСТАНОВЛЯЕТ:</w:t>
      </w:r>
    </w:p>
    <w:p w:rsidR="00C23A62" w:rsidRPr="00CB3208" w:rsidRDefault="00C23A62" w:rsidP="00CB3208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3A62" w:rsidRDefault="00C23A62" w:rsidP="00CB320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3208">
        <w:rPr>
          <w:rFonts w:ascii="Times New Roman" w:hAnsi="Times New Roman"/>
          <w:sz w:val="28"/>
          <w:szCs w:val="28"/>
        </w:rPr>
        <w:t>1.</w:t>
      </w:r>
      <w:r w:rsidR="0035527B">
        <w:rPr>
          <w:rFonts w:ascii="Times New Roman" w:hAnsi="Times New Roman"/>
          <w:sz w:val="28"/>
          <w:szCs w:val="28"/>
        </w:rPr>
        <w:t xml:space="preserve"> Утвердить </w:t>
      </w:r>
      <w:r>
        <w:rPr>
          <w:rFonts w:ascii="Times New Roman" w:hAnsi="Times New Roman"/>
          <w:sz w:val="28"/>
          <w:szCs w:val="28"/>
        </w:rPr>
        <w:t>прилагаемые:</w:t>
      </w:r>
    </w:p>
    <w:p w:rsidR="00C23A62" w:rsidRDefault="00C23A62" w:rsidP="009E37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Порядок </w:t>
      </w:r>
      <w:r w:rsidRPr="00EB6219">
        <w:rPr>
          <w:rFonts w:ascii="Times New Roman" w:hAnsi="Times New Roman"/>
          <w:sz w:val="28"/>
          <w:szCs w:val="28"/>
        </w:rPr>
        <w:t xml:space="preserve">предоставления субсидии за счет средств бюджета Апанасенковского муниципального </w:t>
      </w:r>
      <w:r w:rsidR="00491B8C">
        <w:rPr>
          <w:rFonts w:ascii="Times New Roman" w:hAnsi="Times New Roman"/>
          <w:sz w:val="28"/>
          <w:szCs w:val="28"/>
        </w:rPr>
        <w:t>округ</w:t>
      </w:r>
      <w:r w:rsidRPr="00EB6219">
        <w:rPr>
          <w:rFonts w:ascii="Times New Roman" w:hAnsi="Times New Roman"/>
          <w:sz w:val="28"/>
          <w:szCs w:val="28"/>
        </w:rPr>
        <w:t xml:space="preserve">а Ставропольского края </w:t>
      </w:r>
      <w:r w:rsidR="00DF589F">
        <w:rPr>
          <w:rFonts w:ascii="Times New Roman" w:hAnsi="Times New Roman"/>
          <w:sz w:val="28"/>
          <w:szCs w:val="28"/>
        </w:rPr>
        <w:t>субъектам малого предпринимательства</w:t>
      </w:r>
      <w:r w:rsidRPr="00EB6219">
        <w:rPr>
          <w:rFonts w:ascii="Times New Roman" w:hAnsi="Times New Roman"/>
          <w:sz w:val="28"/>
          <w:szCs w:val="28"/>
        </w:rPr>
        <w:t xml:space="preserve">, оказывающим бытовые услуги населению на территории Апанасенковского </w:t>
      </w:r>
      <w:r w:rsidR="00491B8C">
        <w:rPr>
          <w:rFonts w:ascii="Times New Roman" w:hAnsi="Times New Roman"/>
          <w:sz w:val="28"/>
          <w:szCs w:val="28"/>
        </w:rPr>
        <w:t>муниципального округа</w:t>
      </w:r>
      <w:r w:rsidRPr="00EB6219">
        <w:rPr>
          <w:rFonts w:ascii="Times New Roman" w:hAnsi="Times New Roman"/>
          <w:sz w:val="28"/>
          <w:szCs w:val="28"/>
        </w:rPr>
        <w:t xml:space="preserve"> Ставропольского края.</w:t>
      </w:r>
      <w:r w:rsidRPr="00CB3208">
        <w:rPr>
          <w:rFonts w:ascii="Times New Roman" w:hAnsi="Times New Roman"/>
          <w:sz w:val="28"/>
          <w:szCs w:val="28"/>
        </w:rPr>
        <w:t xml:space="preserve"> </w:t>
      </w:r>
    </w:p>
    <w:p w:rsidR="00C23A62" w:rsidRPr="00EB6219" w:rsidRDefault="00C23A62" w:rsidP="009E37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Состав конкурсной комиссии</w:t>
      </w:r>
      <w:r w:rsidRPr="00EB6219">
        <w:t xml:space="preserve"> </w:t>
      </w:r>
      <w:r w:rsidRPr="00EB6219">
        <w:rPr>
          <w:rFonts w:ascii="Times New Roman" w:hAnsi="Times New Roman"/>
          <w:sz w:val="28"/>
          <w:szCs w:val="28"/>
        </w:rPr>
        <w:t xml:space="preserve">по отбору </w:t>
      </w:r>
      <w:r w:rsidR="00DF589F">
        <w:rPr>
          <w:rFonts w:ascii="Times New Roman" w:hAnsi="Times New Roman"/>
          <w:sz w:val="28"/>
          <w:szCs w:val="28"/>
        </w:rPr>
        <w:t>субъектов малого предпринимательства</w:t>
      </w:r>
      <w:r w:rsidRPr="00EB6219">
        <w:rPr>
          <w:rFonts w:ascii="Times New Roman" w:hAnsi="Times New Roman"/>
          <w:sz w:val="28"/>
          <w:szCs w:val="28"/>
        </w:rPr>
        <w:t>, оказывающих бытовые услуги населению, д</w:t>
      </w:r>
      <w:r w:rsidR="00491B8C">
        <w:rPr>
          <w:rFonts w:ascii="Times New Roman" w:hAnsi="Times New Roman"/>
          <w:sz w:val="28"/>
          <w:szCs w:val="28"/>
        </w:rPr>
        <w:t>л</w:t>
      </w:r>
      <w:r w:rsidRPr="00EB6219">
        <w:rPr>
          <w:rFonts w:ascii="Times New Roman" w:hAnsi="Times New Roman"/>
          <w:sz w:val="28"/>
          <w:szCs w:val="28"/>
        </w:rPr>
        <w:t xml:space="preserve">я получения субсидии за счет средств бюджета Апанасенковского муниципального </w:t>
      </w:r>
      <w:r w:rsidR="00491B8C">
        <w:rPr>
          <w:rFonts w:ascii="Times New Roman" w:hAnsi="Times New Roman"/>
          <w:sz w:val="28"/>
          <w:szCs w:val="28"/>
        </w:rPr>
        <w:t>округ</w:t>
      </w:r>
      <w:r w:rsidRPr="00EB6219">
        <w:rPr>
          <w:rFonts w:ascii="Times New Roman" w:hAnsi="Times New Roman"/>
          <w:sz w:val="28"/>
          <w:szCs w:val="28"/>
        </w:rPr>
        <w:t>а Ставропольского края.</w:t>
      </w:r>
    </w:p>
    <w:p w:rsidR="00C23A62" w:rsidRDefault="00C23A62" w:rsidP="009E37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1.3. Положение о конкурсной комиссии</w:t>
      </w:r>
      <w:r w:rsidRPr="00EB6219">
        <w:rPr>
          <w:rFonts w:ascii="Times New Roman" w:hAnsi="Times New Roman"/>
          <w:sz w:val="28"/>
          <w:szCs w:val="28"/>
        </w:rPr>
        <w:t xml:space="preserve"> по отбору </w:t>
      </w:r>
      <w:r w:rsidR="00DF589F">
        <w:rPr>
          <w:rFonts w:ascii="Times New Roman" w:hAnsi="Times New Roman"/>
          <w:sz w:val="28"/>
          <w:szCs w:val="28"/>
        </w:rPr>
        <w:t>субъектов малого предпринимательства</w:t>
      </w:r>
      <w:r w:rsidRPr="00EB6219">
        <w:rPr>
          <w:rFonts w:ascii="Times New Roman" w:hAnsi="Times New Roman"/>
          <w:sz w:val="28"/>
          <w:szCs w:val="28"/>
        </w:rPr>
        <w:t>, оказывающих бытовые услуги населению, д</w:t>
      </w:r>
      <w:r w:rsidR="00491B8C">
        <w:rPr>
          <w:rFonts w:ascii="Times New Roman" w:hAnsi="Times New Roman"/>
          <w:sz w:val="28"/>
          <w:szCs w:val="28"/>
        </w:rPr>
        <w:t>л</w:t>
      </w:r>
      <w:r w:rsidRPr="00EB6219">
        <w:rPr>
          <w:rFonts w:ascii="Times New Roman" w:hAnsi="Times New Roman"/>
          <w:sz w:val="28"/>
          <w:szCs w:val="28"/>
        </w:rPr>
        <w:t xml:space="preserve">я получения субсидии за счет средств бюджета Апанасенковского муниципального </w:t>
      </w:r>
      <w:r w:rsidR="00491B8C">
        <w:rPr>
          <w:rFonts w:ascii="Times New Roman" w:hAnsi="Times New Roman"/>
          <w:sz w:val="28"/>
          <w:szCs w:val="28"/>
        </w:rPr>
        <w:t>округ</w:t>
      </w:r>
      <w:r w:rsidRPr="00EB6219">
        <w:rPr>
          <w:rFonts w:ascii="Times New Roman" w:hAnsi="Times New Roman"/>
          <w:sz w:val="28"/>
          <w:szCs w:val="28"/>
        </w:rPr>
        <w:t>а Ставропольского края</w:t>
      </w:r>
      <w:r>
        <w:rPr>
          <w:rFonts w:ascii="Times New Roman" w:hAnsi="Times New Roman"/>
          <w:sz w:val="28"/>
          <w:szCs w:val="28"/>
        </w:rPr>
        <w:t>.</w:t>
      </w:r>
    </w:p>
    <w:p w:rsidR="00C23A62" w:rsidRDefault="00C23A62" w:rsidP="009E37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3A62" w:rsidRDefault="00C23A62" w:rsidP="009E37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утратившими силу постановления администрации Апанасенковского муниципального района Ставропольского края:</w:t>
      </w:r>
    </w:p>
    <w:p w:rsidR="00C23A62" w:rsidRPr="00EB6219" w:rsidRDefault="00C23A62" w:rsidP="009E37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6219">
        <w:rPr>
          <w:rFonts w:ascii="Times New Roman" w:hAnsi="Times New Roman"/>
          <w:sz w:val="28"/>
          <w:szCs w:val="28"/>
        </w:rPr>
        <w:t>от 31 мая 201</w:t>
      </w:r>
      <w:r w:rsidR="00491B8C">
        <w:rPr>
          <w:rFonts w:ascii="Times New Roman" w:hAnsi="Times New Roman"/>
          <w:sz w:val="28"/>
          <w:szCs w:val="28"/>
        </w:rPr>
        <w:t>7</w:t>
      </w:r>
      <w:r w:rsidRPr="00EB6219">
        <w:rPr>
          <w:rFonts w:ascii="Times New Roman" w:hAnsi="Times New Roman"/>
          <w:sz w:val="28"/>
          <w:szCs w:val="28"/>
        </w:rPr>
        <w:t xml:space="preserve"> г. № </w:t>
      </w:r>
      <w:r w:rsidR="00491B8C">
        <w:rPr>
          <w:rFonts w:ascii="Times New Roman" w:hAnsi="Times New Roman"/>
          <w:sz w:val="28"/>
          <w:szCs w:val="28"/>
        </w:rPr>
        <w:t>24</w:t>
      </w:r>
      <w:r w:rsidRPr="00EB6219">
        <w:rPr>
          <w:rFonts w:ascii="Times New Roman" w:hAnsi="Times New Roman"/>
          <w:sz w:val="28"/>
          <w:szCs w:val="28"/>
        </w:rPr>
        <w:t xml:space="preserve">0-п </w:t>
      </w:r>
      <w:r w:rsidR="0035527B">
        <w:rPr>
          <w:rFonts w:ascii="Times New Roman" w:hAnsi="Times New Roman"/>
          <w:sz w:val="28"/>
          <w:szCs w:val="28"/>
        </w:rPr>
        <w:t>«</w:t>
      </w:r>
      <w:r w:rsidRPr="00EB6219">
        <w:rPr>
          <w:rFonts w:ascii="Times New Roman" w:hAnsi="Times New Roman"/>
          <w:sz w:val="28"/>
          <w:szCs w:val="28"/>
        </w:rPr>
        <w:t>О</w:t>
      </w:r>
      <w:r w:rsidR="00491B8C">
        <w:rPr>
          <w:rFonts w:ascii="Times New Roman" w:hAnsi="Times New Roman"/>
          <w:sz w:val="28"/>
          <w:szCs w:val="28"/>
        </w:rPr>
        <w:t>б утверждении в новой редакции</w:t>
      </w:r>
      <w:r w:rsidRPr="00EB6219">
        <w:rPr>
          <w:rFonts w:ascii="Times New Roman" w:hAnsi="Times New Roman"/>
          <w:sz w:val="28"/>
          <w:szCs w:val="28"/>
        </w:rPr>
        <w:t xml:space="preserve"> Порядк</w:t>
      </w:r>
      <w:r w:rsidR="00491B8C">
        <w:rPr>
          <w:rFonts w:ascii="Times New Roman" w:hAnsi="Times New Roman"/>
          <w:sz w:val="28"/>
          <w:szCs w:val="28"/>
        </w:rPr>
        <w:t>а</w:t>
      </w:r>
      <w:r w:rsidRPr="00EB6219">
        <w:rPr>
          <w:rFonts w:ascii="Times New Roman" w:hAnsi="Times New Roman"/>
          <w:sz w:val="28"/>
          <w:szCs w:val="28"/>
        </w:rPr>
        <w:t xml:space="preserve"> </w:t>
      </w:r>
      <w:r w:rsidRPr="00EB6219">
        <w:rPr>
          <w:rFonts w:ascii="Times New Roman" w:hAnsi="Times New Roman"/>
          <w:color w:val="000000"/>
          <w:sz w:val="28"/>
          <w:szCs w:val="28"/>
        </w:rPr>
        <w:t xml:space="preserve">предоставления субсидии </w:t>
      </w:r>
      <w:r w:rsidR="00491B8C">
        <w:rPr>
          <w:rFonts w:ascii="Times New Roman" w:hAnsi="Times New Roman"/>
          <w:color w:val="000000"/>
          <w:sz w:val="28"/>
          <w:szCs w:val="28"/>
        </w:rPr>
        <w:t xml:space="preserve">за счет средств </w:t>
      </w:r>
      <w:r w:rsidRPr="00EB6219">
        <w:rPr>
          <w:rFonts w:ascii="Times New Roman" w:hAnsi="Times New Roman"/>
          <w:color w:val="000000"/>
          <w:sz w:val="28"/>
          <w:szCs w:val="28"/>
        </w:rPr>
        <w:t>бюджета Апанасенковского муниципального района Ставропольского края организациям, оказывающим бытовые услуги населению на территории Апанасенковского района Ставрополь</w:t>
      </w:r>
      <w:r>
        <w:rPr>
          <w:rFonts w:ascii="Times New Roman" w:hAnsi="Times New Roman"/>
          <w:color w:val="000000"/>
          <w:sz w:val="28"/>
          <w:szCs w:val="28"/>
        </w:rPr>
        <w:t>ского края</w:t>
      </w:r>
      <w:r w:rsidR="0035527B">
        <w:rPr>
          <w:rFonts w:ascii="Times New Roman" w:hAnsi="Times New Roman"/>
          <w:color w:val="000000"/>
          <w:sz w:val="28"/>
          <w:szCs w:val="28"/>
        </w:rPr>
        <w:t>»</w:t>
      </w:r>
      <w:r w:rsidRPr="00EB6219">
        <w:rPr>
          <w:rFonts w:ascii="Times New Roman" w:hAnsi="Times New Roman"/>
          <w:color w:val="000000"/>
          <w:sz w:val="28"/>
          <w:szCs w:val="28"/>
        </w:rPr>
        <w:t>;</w:t>
      </w:r>
    </w:p>
    <w:p w:rsidR="00AF132A" w:rsidRDefault="0092172B" w:rsidP="009E37B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F132A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 xml:space="preserve"> </w:t>
      </w:r>
      <w:r w:rsidR="00AF132A">
        <w:rPr>
          <w:rFonts w:ascii="Times New Roman" w:hAnsi="Times New Roman"/>
          <w:sz w:val="28"/>
          <w:szCs w:val="28"/>
        </w:rPr>
        <w:t>апрел</w:t>
      </w:r>
      <w:r>
        <w:rPr>
          <w:rFonts w:ascii="Times New Roman" w:hAnsi="Times New Roman"/>
          <w:sz w:val="28"/>
          <w:szCs w:val="28"/>
        </w:rPr>
        <w:t>я</w:t>
      </w:r>
      <w:r w:rsidR="00C23A62" w:rsidRPr="0092172B">
        <w:rPr>
          <w:rFonts w:ascii="Times New Roman" w:hAnsi="Times New Roman"/>
          <w:sz w:val="28"/>
          <w:szCs w:val="28"/>
        </w:rPr>
        <w:t xml:space="preserve"> 20</w:t>
      </w:r>
      <w:r w:rsidR="00AF132A">
        <w:rPr>
          <w:rFonts w:ascii="Times New Roman" w:hAnsi="Times New Roman"/>
          <w:sz w:val="28"/>
          <w:szCs w:val="28"/>
        </w:rPr>
        <w:t>20</w:t>
      </w:r>
      <w:r w:rsidR="00C23A62" w:rsidRPr="0092172B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. № </w:t>
      </w:r>
      <w:r w:rsidR="00AF132A">
        <w:rPr>
          <w:rFonts w:ascii="Times New Roman" w:hAnsi="Times New Roman"/>
          <w:sz w:val="28"/>
          <w:szCs w:val="28"/>
        </w:rPr>
        <w:t>199</w:t>
      </w:r>
      <w:r w:rsidR="00C23A62" w:rsidRPr="0092172B">
        <w:rPr>
          <w:rFonts w:ascii="Times New Roman" w:hAnsi="Times New Roman"/>
          <w:sz w:val="28"/>
          <w:szCs w:val="28"/>
        </w:rPr>
        <w:t xml:space="preserve">-п </w:t>
      </w:r>
      <w:r w:rsidR="0035527B">
        <w:rPr>
          <w:rFonts w:ascii="Times New Roman" w:hAnsi="Times New Roman"/>
          <w:sz w:val="28"/>
          <w:szCs w:val="28"/>
        </w:rPr>
        <w:t>«</w:t>
      </w:r>
      <w:r w:rsidR="00C23A62" w:rsidRPr="0092172B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Pr="00EB6219">
        <w:rPr>
          <w:rFonts w:ascii="Times New Roman" w:hAnsi="Times New Roman"/>
          <w:sz w:val="28"/>
          <w:szCs w:val="28"/>
        </w:rPr>
        <w:t>Поряд</w:t>
      </w:r>
      <w:r w:rsidR="00AF132A">
        <w:rPr>
          <w:rFonts w:ascii="Times New Roman" w:hAnsi="Times New Roman"/>
          <w:sz w:val="28"/>
          <w:szCs w:val="28"/>
        </w:rPr>
        <w:t>о</w:t>
      </w:r>
      <w:r w:rsidRPr="00EB6219">
        <w:rPr>
          <w:rFonts w:ascii="Times New Roman" w:hAnsi="Times New Roman"/>
          <w:sz w:val="28"/>
          <w:szCs w:val="28"/>
        </w:rPr>
        <w:t xml:space="preserve">к </w:t>
      </w:r>
      <w:r w:rsidRPr="00EB6219">
        <w:rPr>
          <w:rFonts w:ascii="Times New Roman" w:hAnsi="Times New Roman"/>
          <w:color w:val="000000"/>
          <w:sz w:val="28"/>
          <w:szCs w:val="28"/>
        </w:rPr>
        <w:t xml:space="preserve">предоставления субсидии </w:t>
      </w:r>
      <w:r w:rsidR="00AF132A">
        <w:rPr>
          <w:rFonts w:ascii="Times New Roman" w:hAnsi="Times New Roman"/>
          <w:color w:val="000000"/>
          <w:sz w:val="28"/>
          <w:szCs w:val="28"/>
        </w:rPr>
        <w:t>за счет средств</w:t>
      </w:r>
      <w:r w:rsidRPr="00EB6219">
        <w:rPr>
          <w:rFonts w:ascii="Times New Roman" w:hAnsi="Times New Roman"/>
          <w:color w:val="000000"/>
          <w:sz w:val="28"/>
          <w:szCs w:val="28"/>
        </w:rPr>
        <w:t xml:space="preserve"> бюджета Апанасенковского муниципального района Ставропольского края организациям, оказывающим бытовые услуги населению на территории Апанасенковского района Ставрополь</w:t>
      </w:r>
      <w:r>
        <w:rPr>
          <w:rFonts w:ascii="Times New Roman" w:hAnsi="Times New Roman"/>
          <w:color w:val="000000"/>
          <w:sz w:val="28"/>
          <w:szCs w:val="28"/>
        </w:rPr>
        <w:t>ского края</w:t>
      </w:r>
      <w:r w:rsidR="00AF132A">
        <w:rPr>
          <w:rFonts w:ascii="Times New Roman" w:hAnsi="Times New Roman"/>
          <w:color w:val="000000"/>
          <w:sz w:val="28"/>
          <w:szCs w:val="28"/>
        </w:rPr>
        <w:t>, утвержденный постановлением администрации Апанасенковского муниципального района Ставропольского края от 31 мая 2017 г. №</w:t>
      </w:r>
      <w:r w:rsidR="003552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F132A">
        <w:rPr>
          <w:rFonts w:ascii="Times New Roman" w:hAnsi="Times New Roman"/>
          <w:color w:val="000000"/>
          <w:sz w:val="28"/>
          <w:szCs w:val="28"/>
        </w:rPr>
        <w:t>240-п</w:t>
      </w:r>
      <w:r w:rsidR="0035527B">
        <w:rPr>
          <w:rFonts w:ascii="Times New Roman" w:hAnsi="Times New Roman"/>
          <w:color w:val="000000"/>
          <w:sz w:val="28"/>
          <w:szCs w:val="28"/>
        </w:rPr>
        <w:t>»</w:t>
      </w:r>
      <w:r w:rsidR="00AF132A">
        <w:rPr>
          <w:rFonts w:ascii="Times New Roman" w:hAnsi="Times New Roman"/>
          <w:color w:val="000000"/>
          <w:sz w:val="28"/>
          <w:szCs w:val="28"/>
        </w:rPr>
        <w:t>.</w:t>
      </w:r>
    </w:p>
    <w:p w:rsidR="00C23A62" w:rsidRPr="00EB6219" w:rsidRDefault="00C23A62" w:rsidP="009E37B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3A62" w:rsidRPr="00CB3208" w:rsidRDefault="00C23A62" w:rsidP="009E37B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B3208">
        <w:rPr>
          <w:rFonts w:ascii="Times New Roman" w:hAnsi="Times New Roman"/>
          <w:sz w:val="28"/>
          <w:szCs w:val="28"/>
        </w:rPr>
        <w:t xml:space="preserve">. Контроль за выполнением настоящего постановления возложить на заместителя главы администрации Апанасенковского муниципального </w:t>
      </w:r>
      <w:r w:rsidR="00102801">
        <w:rPr>
          <w:rFonts w:ascii="Times New Roman" w:hAnsi="Times New Roman"/>
          <w:sz w:val="28"/>
          <w:szCs w:val="28"/>
        </w:rPr>
        <w:t>округ</w:t>
      </w:r>
      <w:r w:rsidRPr="00CB3208">
        <w:rPr>
          <w:rFonts w:ascii="Times New Roman" w:hAnsi="Times New Roman"/>
          <w:sz w:val="28"/>
          <w:szCs w:val="28"/>
        </w:rPr>
        <w:t xml:space="preserve">а Ставропольского края Петровского А.А. </w:t>
      </w:r>
    </w:p>
    <w:p w:rsidR="00C23A62" w:rsidRPr="00CB3208" w:rsidRDefault="00C23A62" w:rsidP="009E37B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3A62" w:rsidRPr="00CB3208" w:rsidRDefault="00C23A62" w:rsidP="009E37B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B3208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со дня его обнародования в муниципальном казенном учреждении культуры </w:t>
      </w:r>
      <w:r w:rsidR="0035527B">
        <w:rPr>
          <w:rFonts w:ascii="Times New Roman" w:hAnsi="Times New Roman"/>
          <w:sz w:val="28"/>
          <w:szCs w:val="28"/>
        </w:rPr>
        <w:t>«</w:t>
      </w:r>
      <w:r w:rsidRPr="00CB3208">
        <w:rPr>
          <w:rFonts w:ascii="Times New Roman" w:hAnsi="Times New Roman"/>
          <w:sz w:val="28"/>
          <w:szCs w:val="28"/>
        </w:rPr>
        <w:t>Апанасенковская межпоселенческая центральная библиотека</w:t>
      </w:r>
      <w:r w:rsidR="0035527B">
        <w:rPr>
          <w:rFonts w:ascii="Times New Roman" w:hAnsi="Times New Roman"/>
          <w:sz w:val="28"/>
          <w:szCs w:val="28"/>
        </w:rPr>
        <w:t>»</w:t>
      </w:r>
      <w:r w:rsidRPr="00CB3208">
        <w:rPr>
          <w:rFonts w:ascii="Times New Roman" w:hAnsi="Times New Roman"/>
          <w:sz w:val="28"/>
          <w:szCs w:val="28"/>
        </w:rPr>
        <w:t xml:space="preserve">. </w:t>
      </w:r>
    </w:p>
    <w:p w:rsidR="00C23A62" w:rsidRPr="00CB3208" w:rsidRDefault="00C23A62" w:rsidP="009E37B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C23A62" w:rsidRPr="00CB3208" w:rsidRDefault="00C23A62" w:rsidP="009E37B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C23A62" w:rsidRPr="00CB3208" w:rsidRDefault="00C23A62" w:rsidP="009E37B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C23A62" w:rsidRPr="00CB3208" w:rsidRDefault="00C23A62" w:rsidP="009E37B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B3208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Апанасенковского</w:t>
      </w:r>
    </w:p>
    <w:p w:rsidR="00C23A62" w:rsidRPr="00CB3208" w:rsidRDefault="00C23A62" w:rsidP="009E37B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B3208">
        <w:rPr>
          <w:rFonts w:ascii="Times New Roman" w:hAnsi="Times New Roman"/>
          <w:sz w:val="28"/>
          <w:szCs w:val="28"/>
        </w:rPr>
        <w:t xml:space="preserve">муниципального </w:t>
      </w:r>
      <w:r w:rsidR="00102801">
        <w:rPr>
          <w:rFonts w:ascii="Times New Roman" w:hAnsi="Times New Roman"/>
          <w:sz w:val="28"/>
          <w:szCs w:val="28"/>
        </w:rPr>
        <w:t>округ</w:t>
      </w:r>
      <w:r w:rsidRPr="00CB3208">
        <w:rPr>
          <w:rFonts w:ascii="Times New Roman" w:hAnsi="Times New Roman"/>
          <w:sz w:val="28"/>
          <w:szCs w:val="28"/>
        </w:rPr>
        <w:t xml:space="preserve">а </w:t>
      </w:r>
    </w:p>
    <w:p w:rsidR="00C23A62" w:rsidRPr="00CB3208" w:rsidRDefault="00C23A62" w:rsidP="009E37B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B3208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</w:t>
      </w:r>
      <w:r w:rsidR="009E37BB">
        <w:rPr>
          <w:rFonts w:ascii="Times New Roman" w:hAnsi="Times New Roman"/>
          <w:sz w:val="28"/>
          <w:szCs w:val="28"/>
        </w:rPr>
        <w:t xml:space="preserve">                            В.Н.</w:t>
      </w:r>
      <w:r w:rsidRPr="00CB3208">
        <w:rPr>
          <w:rFonts w:ascii="Times New Roman" w:hAnsi="Times New Roman"/>
          <w:sz w:val="28"/>
          <w:szCs w:val="28"/>
        </w:rPr>
        <w:t>Ткаченко</w:t>
      </w:r>
    </w:p>
    <w:p w:rsidR="00C23A62" w:rsidRPr="00CB3208" w:rsidRDefault="00C23A62" w:rsidP="00CB32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527B" w:rsidRPr="0035527B" w:rsidRDefault="009E37BB" w:rsidP="0035527B">
      <w:pPr>
        <w:spacing w:after="0" w:line="240" w:lineRule="exact"/>
        <w:ind w:firstLine="522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35527B" w:rsidRPr="0035527B"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35527B" w:rsidRPr="0035527B" w:rsidRDefault="0035527B" w:rsidP="0035527B">
      <w:pPr>
        <w:spacing w:after="0" w:line="240" w:lineRule="exact"/>
        <w:ind w:firstLine="5222"/>
        <w:jc w:val="center"/>
        <w:rPr>
          <w:rFonts w:ascii="Times New Roman" w:hAnsi="Times New Roman"/>
          <w:sz w:val="24"/>
          <w:szCs w:val="24"/>
        </w:rPr>
      </w:pPr>
    </w:p>
    <w:p w:rsidR="0035527B" w:rsidRPr="0035527B" w:rsidRDefault="0035527B" w:rsidP="0035527B">
      <w:pPr>
        <w:spacing w:after="0" w:line="240" w:lineRule="exact"/>
        <w:ind w:firstLine="5222"/>
        <w:jc w:val="center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35527B" w:rsidRPr="0035527B" w:rsidRDefault="0035527B" w:rsidP="0035527B">
      <w:pPr>
        <w:spacing w:after="0" w:line="240" w:lineRule="exact"/>
        <w:ind w:firstLine="5222"/>
        <w:jc w:val="center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Апанасенковского</w:t>
      </w:r>
    </w:p>
    <w:p w:rsidR="0035527B" w:rsidRPr="0035527B" w:rsidRDefault="0035527B" w:rsidP="0035527B">
      <w:pPr>
        <w:spacing w:after="0" w:line="240" w:lineRule="exact"/>
        <w:ind w:firstLine="5222"/>
        <w:jc w:val="center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муниципального округа</w:t>
      </w:r>
    </w:p>
    <w:p w:rsidR="0035527B" w:rsidRPr="0035527B" w:rsidRDefault="0035527B" w:rsidP="0035527B">
      <w:pPr>
        <w:spacing w:after="0" w:line="240" w:lineRule="exact"/>
        <w:ind w:firstLine="5222"/>
        <w:jc w:val="center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Ставропольского края</w:t>
      </w:r>
    </w:p>
    <w:p w:rsidR="0035527B" w:rsidRPr="0035527B" w:rsidRDefault="0035527B" w:rsidP="0035527B">
      <w:pPr>
        <w:spacing w:after="0" w:line="240" w:lineRule="exact"/>
        <w:ind w:firstLine="5222"/>
        <w:jc w:val="center"/>
        <w:rPr>
          <w:rFonts w:ascii="Times New Roman" w:hAnsi="Times New Roman"/>
          <w:sz w:val="24"/>
          <w:szCs w:val="24"/>
        </w:rPr>
      </w:pPr>
    </w:p>
    <w:p w:rsidR="0035527B" w:rsidRPr="0035527B" w:rsidRDefault="0035527B" w:rsidP="0035527B">
      <w:pPr>
        <w:spacing w:after="0" w:line="240" w:lineRule="exact"/>
        <w:ind w:firstLine="5222"/>
        <w:jc w:val="center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от 13 сентября 2021 г. № 889-п</w:t>
      </w:r>
    </w:p>
    <w:p w:rsidR="0035527B" w:rsidRPr="0035527B" w:rsidRDefault="0035527B" w:rsidP="0035527B">
      <w:pPr>
        <w:spacing w:after="0" w:line="240" w:lineRule="exact"/>
        <w:ind w:firstLine="5222"/>
        <w:rPr>
          <w:rFonts w:ascii="Times New Roman" w:hAnsi="Times New Roman"/>
          <w:sz w:val="24"/>
          <w:szCs w:val="24"/>
        </w:rPr>
      </w:pPr>
    </w:p>
    <w:p w:rsidR="0035527B" w:rsidRPr="0035527B" w:rsidRDefault="0035527B" w:rsidP="0035527B">
      <w:pPr>
        <w:spacing w:after="0" w:line="240" w:lineRule="exact"/>
        <w:ind w:firstLine="5222"/>
        <w:rPr>
          <w:rFonts w:ascii="Times New Roman" w:hAnsi="Times New Roman"/>
          <w:sz w:val="24"/>
          <w:szCs w:val="24"/>
        </w:rPr>
      </w:pPr>
    </w:p>
    <w:p w:rsidR="0035527B" w:rsidRPr="0035527B" w:rsidRDefault="0035527B" w:rsidP="0035527B">
      <w:pPr>
        <w:spacing w:after="0" w:line="240" w:lineRule="exact"/>
        <w:ind w:firstLine="5222"/>
        <w:rPr>
          <w:rFonts w:ascii="Times New Roman" w:hAnsi="Times New Roman"/>
          <w:sz w:val="24"/>
          <w:szCs w:val="24"/>
        </w:rPr>
      </w:pPr>
    </w:p>
    <w:p w:rsidR="0035527B" w:rsidRPr="0035527B" w:rsidRDefault="0035527B" w:rsidP="0035527B">
      <w:pPr>
        <w:spacing w:after="0" w:line="240" w:lineRule="exact"/>
        <w:ind w:firstLine="5222"/>
        <w:rPr>
          <w:rFonts w:ascii="Times New Roman" w:hAnsi="Times New Roman"/>
          <w:sz w:val="24"/>
          <w:szCs w:val="24"/>
        </w:rPr>
      </w:pPr>
    </w:p>
    <w:p w:rsidR="0035527B" w:rsidRPr="0035527B" w:rsidRDefault="0035527B" w:rsidP="0035527B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ПОРЯДОК</w:t>
      </w:r>
    </w:p>
    <w:p w:rsidR="0035527B" w:rsidRPr="0035527B" w:rsidRDefault="0035527B" w:rsidP="0035527B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35527B" w:rsidRPr="0035527B" w:rsidRDefault="0035527B" w:rsidP="0035527B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предоставления субсидии за счет средств бюджета Апанасенковского муниципального округа Ставропольского края субъектам малого предпринимательства, оказывающим бытовые услуги населению на территории Апанасенковского муниципального округа Ставропольского края</w:t>
      </w:r>
    </w:p>
    <w:p w:rsidR="0035527B" w:rsidRPr="0035527B" w:rsidRDefault="0035527B" w:rsidP="0035527B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35527B" w:rsidRPr="0035527B" w:rsidRDefault="0035527B" w:rsidP="0035527B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1. Общие положения</w:t>
      </w:r>
    </w:p>
    <w:p w:rsidR="0035527B" w:rsidRPr="0035527B" w:rsidRDefault="0035527B" w:rsidP="0035527B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 xml:space="preserve">1.1. Настоящий Порядок определяет цель, условия и порядок предоставления субсидий за счет средств бюджета Апанасенковского муниципального округа Ставропольского края юридическим лицам и индивидуальным предпринимателям, а также физическим лицам, не являющимся индивидуальными предпринимателями и применяющим специальный налоговый режим </w:t>
      </w:r>
      <w:r>
        <w:rPr>
          <w:rFonts w:ascii="Times New Roman" w:hAnsi="Times New Roman"/>
          <w:sz w:val="24"/>
          <w:szCs w:val="24"/>
        </w:rPr>
        <w:t>«</w:t>
      </w:r>
      <w:r w:rsidRPr="0035527B">
        <w:rPr>
          <w:rFonts w:ascii="Times New Roman" w:hAnsi="Times New Roman"/>
          <w:sz w:val="24"/>
          <w:szCs w:val="24"/>
        </w:rPr>
        <w:t>Налог на профессиональный доход</w:t>
      </w:r>
      <w:r>
        <w:rPr>
          <w:rFonts w:ascii="Times New Roman" w:hAnsi="Times New Roman"/>
          <w:sz w:val="24"/>
          <w:szCs w:val="24"/>
        </w:rPr>
        <w:t>»</w:t>
      </w:r>
      <w:r w:rsidRPr="0035527B">
        <w:rPr>
          <w:rFonts w:ascii="Times New Roman" w:hAnsi="Times New Roman"/>
          <w:sz w:val="24"/>
          <w:szCs w:val="24"/>
        </w:rPr>
        <w:t>, оказывающим бытовые услуги населению на территории Апанасенковского муниципального округа Ставропольского края (далее соответственно - субсидии, бюджет округа), а также порядок возврата субсидии в бюджет в случае нарушения условий, установленных при её предоставлении.</w:t>
      </w:r>
    </w:p>
    <w:p w:rsidR="0035527B" w:rsidRPr="0035527B" w:rsidRDefault="0035527B" w:rsidP="0035527B">
      <w:pPr>
        <w:pStyle w:val="ConsPlusNormal"/>
        <w:ind w:firstLine="709"/>
        <w:jc w:val="both"/>
        <w:rPr>
          <w:sz w:val="24"/>
          <w:szCs w:val="24"/>
        </w:rPr>
      </w:pPr>
      <w:r w:rsidRPr="0035527B">
        <w:rPr>
          <w:sz w:val="24"/>
          <w:szCs w:val="24"/>
        </w:rPr>
        <w:t>1.2. Целью предоставления субсидии является расширение и обновление действующих и открытие новых предприятий бытового обслуживания на территории Апанасенковского муниципального округа Ставропольского края  в рамках реализации муниципальной программы.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1.3. Субсидии предоставляются администрацией Апанасенковского муниципального округа Ставропольского края (далее – администрация округа) -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527B">
        <w:rPr>
          <w:rFonts w:ascii="Times New Roman" w:hAnsi="Times New Roman"/>
          <w:sz w:val="24"/>
          <w:szCs w:val="24"/>
        </w:rPr>
        <w:t>получателем бюджетных средств, которому  в установленном порядке доведены лимиты бюджетных обязательств на предоставление субсидий на соответствующий финансовый год.</w:t>
      </w:r>
    </w:p>
    <w:p w:rsidR="0035527B" w:rsidRPr="0035527B" w:rsidRDefault="0035527B" w:rsidP="0035527B">
      <w:pPr>
        <w:pStyle w:val="ConsPlusNormal"/>
        <w:ind w:firstLine="709"/>
        <w:jc w:val="both"/>
        <w:rPr>
          <w:sz w:val="24"/>
          <w:szCs w:val="24"/>
        </w:rPr>
      </w:pPr>
      <w:r w:rsidRPr="0035527B">
        <w:rPr>
          <w:sz w:val="24"/>
          <w:szCs w:val="24"/>
        </w:rPr>
        <w:t>Информация о проведении конкурсного отбора размещается на едином портале бюджетной системы Российской Федерации,</w:t>
      </w:r>
      <w:r>
        <w:rPr>
          <w:sz w:val="24"/>
          <w:szCs w:val="24"/>
        </w:rPr>
        <w:t xml:space="preserve"> </w:t>
      </w:r>
      <w:r w:rsidRPr="0035527B">
        <w:rPr>
          <w:sz w:val="24"/>
          <w:szCs w:val="24"/>
        </w:rPr>
        <w:t xml:space="preserve">официальном сайте администрации Апанасенковского муниципального округа Ставропольского края в информационно-телекоммуникационной сети </w:t>
      </w:r>
      <w:r>
        <w:rPr>
          <w:sz w:val="24"/>
          <w:szCs w:val="24"/>
        </w:rPr>
        <w:t>«</w:t>
      </w:r>
      <w:r w:rsidRPr="0035527B">
        <w:rPr>
          <w:sz w:val="24"/>
          <w:szCs w:val="24"/>
        </w:rPr>
        <w:t>Интернет</w:t>
      </w:r>
      <w:r>
        <w:rPr>
          <w:sz w:val="24"/>
          <w:szCs w:val="24"/>
        </w:rPr>
        <w:t>»</w:t>
      </w:r>
      <w:r w:rsidRPr="0035527B">
        <w:rPr>
          <w:sz w:val="24"/>
          <w:szCs w:val="24"/>
        </w:rPr>
        <w:t xml:space="preserve"> и газете </w:t>
      </w:r>
      <w:r>
        <w:rPr>
          <w:sz w:val="24"/>
          <w:szCs w:val="24"/>
        </w:rPr>
        <w:t>«</w:t>
      </w:r>
      <w:proofErr w:type="spellStart"/>
      <w:r w:rsidRPr="0035527B">
        <w:rPr>
          <w:sz w:val="24"/>
          <w:szCs w:val="24"/>
        </w:rPr>
        <w:t>Приманычские</w:t>
      </w:r>
      <w:proofErr w:type="spellEnd"/>
      <w:r w:rsidRPr="0035527B">
        <w:rPr>
          <w:sz w:val="24"/>
          <w:szCs w:val="24"/>
        </w:rPr>
        <w:t xml:space="preserve"> степи</w:t>
      </w:r>
      <w:r>
        <w:rPr>
          <w:sz w:val="24"/>
          <w:szCs w:val="24"/>
        </w:rPr>
        <w:t>»</w:t>
      </w:r>
      <w:r w:rsidRPr="0035527B">
        <w:rPr>
          <w:sz w:val="24"/>
          <w:szCs w:val="24"/>
        </w:rPr>
        <w:t xml:space="preserve"> не позднее чем за 5 рабочих дней до начала срока подачи конкурсных заявок.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 xml:space="preserve">В объявлении о проведении конкурсного отбора указываются положения, предусмотренные подпунктом </w:t>
      </w:r>
      <w:r>
        <w:rPr>
          <w:rFonts w:ascii="Times New Roman" w:hAnsi="Times New Roman"/>
          <w:sz w:val="24"/>
          <w:szCs w:val="24"/>
        </w:rPr>
        <w:t>«</w:t>
      </w:r>
      <w:r w:rsidRPr="0035527B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»</w:t>
      </w:r>
      <w:r w:rsidRPr="0035527B">
        <w:rPr>
          <w:rFonts w:ascii="Times New Roman" w:hAnsi="Times New Roman"/>
          <w:sz w:val="24"/>
          <w:szCs w:val="24"/>
        </w:rPr>
        <w:t xml:space="preserve"> пункта 4 общих требований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утвержденных постановлением Правительства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527B">
        <w:rPr>
          <w:rFonts w:ascii="Times New Roman" w:hAnsi="Times New Roman"/>
          <w:sz w:val="24"/>
          <w:szCs w:val="24"/>
        </w:rPr>
        <w:t>Российской Федерации от 18 сентября 2020 г. № 1492 (далее – общие требования), и на</w:t>
      </w:r>
      <w:r>
        <w:rPr>
          <w:rFonts w:ascii="Times New Roman" w:hAnsi="Times New Roman"/>
          <w:sz w:val="24"/>
          <w:szCs w:val="24"/>
        </w:rPr>
        <w:t xml:space="preserve">стоящим Порядком. 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1.4. Получателями субсидии являются субъекты  предпринимательства: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 xml:space="preserve">1) соответствующие критериям малого предпринимательства, установленным Федеральным законом </w:t>
      </w:r>
      <w:r>
        <w:rPr>
          <w:rFonts w:ascii="Times New Roman" w:hAnsi="Times New Roman"/>
          <w:sz w:val="24"/>
          <w:szCs w:val="24"/>
        </w:rPr>
        <w:t>«</w:t>
      </w:r>
      <w:r w:rsidRPr="0035527B">
        <w:rPr>
          <w:rFonts w:ascii="Times New Roman" w:hAnsi="Times New Roman"/>
          <w:sz w:val="24"/>
          <w:szCs w:val="24"/>
        </w:rPr>
        <w:t>О развитии малого и среднего предпринимательства в Российской Федерации</w:t>
      </w:r>
      <w:r>
        <w:rPr>
          <w:rFonts w:ascii="Times New Roman" w:hAnsi="Times New Roman"/>
          <w:sz w:val="24"/>
          <w:szCs w:val="24"/>
        </w:rPr>
        <w:t>»</w:t>
      </w:r>
      <w:r w:rsidRPr="0035527B">
        <w:rPr>
          <w:rFonts w:ascii="Times New Roman" w:hAnsi="Times New Roman"/>
          <w:sz w:val="24"/>
          <w:szCs w:val="24"/>
        </w:rPr>
        <w:t>;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2) зарегистрированные и осуществляющие деятельность в качестве: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lastRenderedPageBreak/>
        <w:t>субъекта малого предпринимательства на территории Апанасенковского муниципального округа Ставропольского края в сфере бытовых услуг;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 xml:space="preserve">физического лица, не являющегося индивидуальным предпринимателем и применяющего специальный налоговый режим </w:t>
      </w:r>
      <w:r>
        <w:rPr>
          <w:rFonts w:ascii="Times New Roman" w:hAnsi="Times New Roman"/>
          <w:sz w:val="24"/>
          <w:szCs w:val="24"/>
        </w:rPr>
        <w:t>«</w:t>
      </w:r>
      <w:r w:rsidRPr="0035527B">
        <w:rPr>
          <w:rFonts w:ascii="Times New Roman" w:hAnsi="Times New Roman"/>
          <w:sz w:val="24"/>
          <w:szCs w:val="24"/>
        </w:rPr>
        <w:t>Налог на профессиональный доход</w:t>
      </w:r>
      <w:r>
        <w:rPr>
          <w:rFonts w:ascii="Times New Roman" w:hAnsi="Times New Roman"/>
          <w:sz w:val="24"/>
          <w:szCs w:val="24"/>
        </w:rPr>
        <w:t>»</w:t>
      </w:r>
      <w:r w:rsidRPr="0035527B">
        <w:rPr>
          <w:rFonts w:ascii="Times New Roman" w:hAnsi="Times New Roman"/>
          <w:sz w:val="24"/>
          <w:szCs w:val="24"/>
        </w:rPr>
        <w:t xml:space="preserve"> (далее соответственно - заявители).</w:t>
      </w:r>
    </w:p>
    <w:p w:rsidR="0035527B" w:rsidRPr="0035527B" w:rsidRDefault="0035527B" w:rsidP="0035527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5527B">
        <w:rPr>
          <w:rFonts w:ascii="Times New Roman" w:hAnsi="Times New Roman"/>
          <w:color w:val="000000"/>
          <w:sz w:val="24"/>
          <w:szCs w:val="24"/>
        </w:rPr>
        <w:t>1.5. Субсидии предоставляются в целях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5527B">
        <w:rPr>
          <w:rFonts w:ascii="Times New Roman" w:hAnsi="Times New Roman"/>
          <w:color w:val="000000"/>
          <w:sz w:val="24"/>
          <w:szCs w:val="24"/>
        </w:rPr>
        <w:t>возмещения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5527B">
        <w:rPr>
          <w:rFonts w:ascii="Times New Roman" w:hAnsi="Times New Roman"/>
          <w:color w:val="000000"/>
          <w:sz w:val="24"/>
          <w:szCs w:val="24"/>
        </w:rPr>
        <w:t xml:space="preserve">части затрат, фактически понесенных и документально подтвержденных заявителями на организацию своей деятельности, предусмотренных </w:t>
      </w:r>
      <w:r w:rsidRPr="0035527B">
        <w:rPr>
          <w:rFonts w:ascii="Times New Roman" w:hAnsi="Times New Roman"/>
          <w:sz w:val="24"/>
          <w:szCs w:val="24"/>
        </w:rPr>
        <w:t>пунктом 1.7</w:t>
      </w:r>
      <w:r w:rsidRPr="0035527B">
        <w:rPr>
          <w:rFonts w:ascii="Times New Roman" w:hAnsi="Times New Roman"/>
          <w:color w:val="000000"/>
          <w:sz w:val="24"/>
          <w:szCs w:val="24"/>
        </w:rPr>
        <w:t xml:space="preserve"> настоящего Порядка, за период не более 12 месяцев, предшествующих месяцу обращения за получением субсидии.</w:t>
      </w:r>
    </w:p>
    <w:p w:rsidR="0035527B" w:rsidRPr="0035527B" w:rsidRDefault="0035527B" w:rsidP="0035527B">
      <w:pPr>
        <w:pStyle w:val="ConsPlusNormal"/>
        <w:ind w:firstLine="709"/>
        <w:jc w:val="both"/>
        <w:rPr>
          <w:sz w:val="24"/>
          <w:szCs w:val="24"/>
        </w:rPr>
      </w:pPr>
      <w:r w:rsidRPr="0035527B">
        <w:rPr>
          <w:sz w:val="24"/>
          <w:szCs w:val="24"/>
        </w:rPr>
        <w:t>1.6. Субсидии предоставляются на конкурсной основе в размере 90 процентов от фактически произведенных целевых расходов, но не более 80 тыс. рублей, при условии их документального подтверждения.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В случае если размер запрашиваемой субсидии превышает лимит бюджетных ассигнований, субъекту предпринимательства, набравшему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527B">
        <w:rPr>
          <w:rFonts w:ascii="Times New Roman" w:hAnsi="Times New Roman"/>
          <w:sz w:val="24"/>
          <w:szCs w:val="24"/>
        </w:rPr>
        <w:t>наименьшее количество баллов по результатам оценки эффективности, субсидия предоставляется в размере остатка лимита бюджетных ассигнований.</w:t>
      </w:r>
    </w:p>
    <w:p w:rsidR="0035527B" w:rsidRPr="0035527B" w:rsidRDefault="0035527B" w:rsidP="0035527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5527B">
        <w:rPr>
          <w:rFonts w:ascii="Times New Roman" w:hAnsi="Times New Roman"/>
          <w:color w:val="000000"/>
          <w:sz w:val="24"/>
          <w:szCs w:val="24"/>
        </w:rPr>
        <w:t>1.7. Субсидии предоставляются на компенсацию следующих расходов, произведенных субъектами  предпринимательства:</w:t>
      </w:r>
    </w:p>
    <w:p w:rsidR="0035527B" w:rsidRPr="0035527B" w:rsidRDefault="0035527B" w:rsidP="0035527B">
      <w:pPr>
        <w:pStyle w:val="ConsPlusNormal"/>
        <w:ind w:firstLine="709"/>
        <w:jc w:val="both"/>
        <w:rPr>
          <w:sz w:val="24"/>
          <w:szCs w:val="24"/>
        </w:rPr>
      </w:pPr>
      <w:r w:rsidRPr="0035527B">
        <w:rPr>
          <w:sz w:val="24"/>
          <w:szCs w:val="24"/>
        </w:rPr>
        <w:t>приобретение и аренда помещений, используемых для обеспечения деятельности;</w:t>
      </w:r>
    </w:p>
    <w:p w:rsidR="0035527B" w:rsidRPr="0035527B" w:rsidRDefault="0035527B" w:rsidP="0035527B">
      <w:pPr>
        <w:pStyle w:val="ConsPlusNormal"/>
        <w:ind w:firstLine="709"/>
        <w:jc w:val="both"/>
        <w:rPr>
          <w:sz w:val="24"/>
          <w:szCs w:val="24"/>
        </w:rPr>
      </w:pPr>
      <w:r w:rsidRPr="0035527B">
        <w:rPr>
          <w:sz w:val="24"/>
          <w:szCs w:val="24"/>
        </w:rPr>
        <w:t>приобретение оборудования, автотранспортных средств,</w:t>
      </w:r>
      <w:r>
        <w:rPr>
          <w:sz w:val="24"/>
          <w:szCs w:val="24"/>
        </w:rPr>
        <w:t xml:space="preserve"> </w:t>
      </w:r>
      <w:r w:rsidRPr="0035527B">
        <w:rPr>
          <w:color w:val="000000"/>
          <w:sz w:val="24"/>
          <w:szCs w:val="24"/>
        </w:rPr>
        <w:t>производственного и хозяйственного инвентаря, прочих основных средств</w:t>
      </w:r>
      <w:r w:rsidRPr="0035527B">
        <w:rPr>
          <w:sz w:val="24"/>
          <w:szCs w:val="24"/>
        </w:rPr>
        <w:t>;</w:t>
      </w:r>
    </w:p>
    <w:p w:rsidR="0035527B" w:rsidRPr="0035527B" w:rsidRDefault="0035527B" w:rsidP="0035527B">
      <w:pPr>
        <w:pStyle w:val="ConsPlusNormal"/>
        <w:ind w:firstLine="709"/>
        <w:jc w:val="both"/>
        <w:rPr>
          <w:sz w:val="24"/>
          <w:szCs w:val="24"/>
        </w:rPr>
      </w:pPr>
      <w:r w:rsidRPr="0035527B">
        <w:rPr>
          <w:sz w:val="24"/>
          <w:szCs w:val="24"/>
        </w:rPr>
        <w:t>приобретение программных средств;</w:t>
      </w:r>
    </w:p>
    <w:p w:rsidR="0035527B" w:rsidRPr="0035527B" w:rsidRDefault="0035527B" w:rsidP="0035527B">
      <w:pPr>
        <w:pStyle w:val="ConsPlusNormal"/>
        <w:ind w:firstLine="709"/>
        <w:jc w:val="both"/>
        <w:rPr>
          <w:sz w:val="24"/>
          <w:szCs w:val="24"/>
        </w:rPr>
      </w:pPr>
      <w:r w:rsidRPr="0035527B">
        <w:rPr>
          <w:color w:val="000000"/>
          <w:sz w:val="24"/>
          <w:szCs w:val="24"/>
        </w:rPr>
        <w:t>приобретение строительных материалов;</w:t>
      </w:r>
    </w:p>
    <w:p w:rsidR="0035527B" w:rsidRPr="0035527B" w:rsidRDefault="0035527B" w:rsidP="0035527B">
      <w:pPr>
        <w:pStyle w:val="ConsPlusNormal"/>
        <w:ind w:firstLine="709"/>
        <w:jc w:val="both"/>
        <w:rPr>
          <w:sz w:val="24"/>
          <w:szCs w:val="24"/>
        </w:rPr>
      </w:pPr>
      <w:r w:rsidRPr="0035527B">
        <w:rPr>
          <w:sz w:val="24"/>
          <w:szCs w:val="24"/>
        </w:rPr>
        <w:t>подключение к инженерным сетям, включая электроснабжение, водоснабжение и водоотвод, теплоснабжение, газоснабжение;</w:t>
      </w:r>
    </w:p>
    <w:p w:rsidR="0035527B" w:rsidRPr="0035527B" w:rsidRDefault="0035527B" w:rsidP="0035527B">
      <w:pPr>
        <w:pStyle w:val="ConsPlusNormal"/>
        <w:ind w:firstLine="709"/>
        <w:jc w:val="both"/>
        <w:rPr>
          <w:sz w:val="24"/>
          <w:szCs w:val="24"/>
        </w:rPr>
      </w:pPr>
      <w:r w:rsidRPr="0035527B">
        <w:rPr>
          <w:sz w:val="24"/>
          <w:szCs w:val="24"/>
        </w:rPr>
        <w:t>строительство и ремонт помещений, используемых для обеспечения деятельности.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1.8. Для участия в конкурсном отборе субъект предпринимательства должен соответствовать одновременно следующим условиям: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1) относиться к субъекту предпринимательства;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 xml:space="preserve">2) быть зарегистрированным и осуществлять деятельность в качестве субъекта предпринимательства на территории Апанасенковского муниципального округа Ставропольского края </w:t>
      </w:r>
      <w:r w:rsidRPr="0035527B">
        <w:rPr>
          <w:rFonts w:ascii="Times New Roman" w:hAnsi="Times New Roman"/>
          <w:color w:val="000000"/>
          <w:sz w:val="24"/>
          <w:szCs w:val="24"/>
        </w:rPr>
        <w:t>в сфере бытовых услуг;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3) отсутствие у заявителя на 1-е число месяца, предшествующего месяцу, в котором подана заявка,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4)заявители на 1-е число месяца, предшествующего месяцу, в котором подана заявка - юридические лица не должны находиться в процессе реорганизации, ликвидации, банкротства, а индивидуальные предприниматели не должны прекратить деятельность в качестве индивидуального предпринимателя;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 xml:space="preserve">5) отсутствие у заявителя на 1-е число месяца, предшествующего месяцу, в котором подана заявка просроченной задолженности по возврату в бюджет округа субсидий, бюджетных инвестиций, предоставленных в том числе в соответствии с иными правовыми актами органов местного самоуправления Апанасенковского муниципального округа Ставропольского края, и иной просроченной задолженности перед бюджетом  округа; 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 xml:space="preserve">6) не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</w:t>
      </w:r>
      <w:r w:rsidRPr="0035527B">
        <w:rPr>
          <w:rFonts w:ascii="Times New Roman" w:hAnsi="Times New Roman"/>
          <w:sz w:val="24"/>
          <w:szCs w:val="24"/>
        </w:rPr>
        <w:lastRenderedPageBreak/>
        <w:t>финансовых операций (оффшорные зоны) в отношении таких юридических лиц, в совокупности превышает 50 процентов;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 xml:space="preserve">7) отсутствие ранее принятого решения об оказании аналогичной поддержки (поддержки, условия оказания которой совпадают, включая форму, вид поддержки и цели ее оказания) и </w:t>
      </w:r>
      <w:proofErr w:type="gramStart"/>
      <w:r w:rsidRPr="0035527B">
        <w:rPr>
          <w:rFonts w:ascii="Times New Roman" w:hAnsi="Times New Roman"/>
          <w:sz w:val="24"/>
          <w:szCs w:val="24"/>
        </w:rPr>
        <w:t>сроки  оказания</w:t>
      </w:r>
      <w:proofErr w:type="gramEnd"/>
      <w:r w:rsidRPr="0035527B">
        <w:rPr>
          <w:rFonts w:ascii="Times New Roman" w:hAnsi="Times New Roman"/>
          <w:sz w:val="24"/>
          <w:szCs w:val="24"/>
        </w:rPr>
        <w:t xml:space="preserve"> которой не истекли;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8) не должны получать средства из бюджета Апанасенковского муниципального округа Ставропольского края на основании иных нормативных муниципальных правовых актов на цель, установленную пунктом 1.7 настоящего Порядка;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 xml:space="preserve">9) не осуществлять производство и (или) реализацию </w:t>
      </w:r>
      <w:hyperlink r:id="rId8" w:history="1">
        <w:r w:rsidRPr="0035527B">
          <w:rPr>
            <w:rFonts w:ascii="Times New Roman" w:hAnsi="Times New Roman"/>
            <w:sz w:val="24"/>
            <w:szCs w:val="24"/>
          </w:rPr>
          <w:t>подакцизных</w:t>
        </w:r>
      </w:hyperlink>
      <w:r w:rsidRPr="0035527B">
        <w:rPr>
          <w:rFonts w:ascii="Times New Roman" w:hAnsi="Times New Roman"/>
          <w:sz w:val="24"/>
          <w:szCs w:val="24"/>
        </w:rPr>
        <w:t xml:space="preserve"> товаров, а также добычу и (или) реализацию полезных ископаемых, за исключением </w:t>
      </w:r>
      <w:hyperlink r:id="rId9" w:history="1">
        <w:r w:rsidRPr="0035527B">
          <w:rPr>
            <w:rFonts w:ascii="Times New Roman" w:hAnsi="Times New Roman"/>
            <w:sz w:val="24"/>
            <w:szCs w:val="24"/>
          </w:rPr>
          <w:t>общераспространенных</w:t>
        </w:r>
      </w:hyperlink>
      <w:r w:rsidRPr="0035527B">
        <w:rPr>
          <w:rFonts w:ascii="Times New Roman" w:hAnsi="Times New Roman"/>
          <w:sz w:val="24"/>
          <w:szCs w:val="24"/>
        </w:rPr>
        <w:t xml:space="preserve"> полезных ископаемых, а также предпринимательскую деятельность в сфере игорного бизнеса;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10) не являться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 и участниками соглашений о разделе продукции;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 xml:space="preserve">11) не являться в порядке, установленном </w:t>
      </w:r>
      <w:hyperlink r:id="rId10" w:history="1">
        <w:r w:rsidRPr="0035527B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35527B">
        <w:rPr>
          <w:rFonts w:ascii="Times New Roman" w:hAnsi="Times New Roman"/>
          <w:sz w:val="24"/>
          <w:szCs w:val="24"/>
        </w:rPr>
        <w:t xml:space="preserve">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35527B" w:rsidRPr="0035527B" w:rsidRDefault="0035527B" w:rsidP="0035527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5527B">
        <w:rPr>
          <w:rFonts w:ascii="Times New Roman" w:hAnsi="Times New Roman"/>
          <w:color w:val="000000"/>
          <w:sz w:val="24"/>
          <w:szCs w:val="24"/>
        </w:rPr>
        <w:t>12) наличие уровня заработной платы не ниже величины прожиточного минимума, установленного для трудоспособного населения Ставропольского края;</w:t>
      </w:r>
    </w:p>
    <w:p w:rsidR="0035527B" w:rsidRPr="0035527B" w:rsidRDefault="0035527B" w:rsidP="0035527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5527B">
        <w:rPr>
          <w:rFonts w:ascii="Times New Roman" w:hAnsi="Times New Roman"/>
          <w:color w:val="000000"/>
          <w:sz w:val="24"/>
          <w:szCs w:val="24"/>
        </w:rPr>
        <w:t>13) отсутствие просроченной задолженности по заработной плате работников;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14) наличие согласия заявителя на осуществление администрацией Апанасенковского муниципального округа Ставропольского края и органами муниципального финансового контроля проверок соблюдения заявителем условий, целей и порядка предоставления субсидии;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15) с момента признания субъекта предпринимательства, допустившего нарушение порядка и условий оказания поддержки, прошло более чем три года.</w:t>
      </w:r>
    </w:p>
    <w:p w:rsidR="0035527B" w:rsidRPr="0035527B" w:rsidRDefault="0035527B" w:rsidP="0035527B">
      <w:pPr>
        <w:autoSpaceDE w:val="0"/>
        <w:spacing w:after="0" w:line="240" w:lineRule="exac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5527B" w:rsidRPr="0035527B" w:rsidRDefault="0035527B" w:rsidP="0035527B">
      <w:pPr>
        <w:autoSpaceDE w:val="0"/>
        <w:spacing w:after="0" w:line="240" w:lineRule="exact"/>
        <w:jc w:val="center"/>
        <w:rPr>
          <w:rFonts w:ascii="Times New Roman" w:hAnsi="Times New Roman"/>
          <w:color w:val="000000"/>
          <w:sz w:val="24"/>
          <w:szCs w:val="24"/>
        </w:rPr>
      </w:pPr>
      <w:r w:rsidRPr="0035527B">
        <w:rPr>
          <w:rFonts w:ascii="Times New Roman" w:hAnsi="Times New Roman"/>
          <w:color w:val="000000"/>
          <w:sz w:val="24"/>
          <w:szCs w:val="24"/>
        </w:rPr>
        <w:t>2. Условия и порядок предоставления субсидии</w:t>
      </w:r>
    </w:p>
    <w:p w:rsidR="0035527B" w:rsidRPr="0035527B" w:rsidRDefault="0035527B" w:rsidP="0035527B">
      <w:pPr>
        <w:tabs>
          <w:tab w:val="left" w:pos="284"/>
        </w:tabs>
        <w:autoSpaceDE w:val="0"/>
        <w:spacing w:after="0" w:line="240" w:lineRule="exac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2.1. Субсидии предоставляются субъектам предпринимательства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527B">
        <w:rPr>
          <w:rFonts w:ascii="Times New Roman" w:hAnsi="Times New Roman"/>
          <w:sz w:val="24"/>
          <w:szCs w:val="24"/>
        </w:rPr>
        <w:t>результатам конкурсного отбора.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 xml:space="preserve">2.2. Организатором проведения конкурсного отбора является администрация Апанасенковского муниципального округа Ставропольского края (далее - администрация), которая своим постановлением образует конкурсную комиссию по отбору субъектов предпринимательства, оказывающих бытовые услуги населению, дня получения субсидии за счет средств бюджета Апанасенковского муниципального округа Ставропольского края (далее - конкурсная комиссия), утверждает </w:t>
      </w:r>
      <w:hyperlink r:id="rId11" w:history="1">
        <w:r w:rsidRPr="0035527B">
          <w:rPr>
            <w:rFonts w:ascii="Times New Roman" w:hAnsi="Times New Roman"/>
            <w:sz w:val="24"/>
            <w:szCs w:val="24"/>
          </w:rPr>
          <w:t>состав</w:t>
        </w:r>
      </w:hyperlink>
      <w:r w:rsidRPr="0035527B">
        <w:rPr>
          <w:rFonts w:ascii="Times New Roman" w:hAnsi="Times New Roman"/>
          <w:sz w:val="24"/>
          <w:szCs w:val="24"/>
        </w:rPr>
        <w:t xml:space="preserve"> конкурсной комиссии и </w:t>
      </w:r>
      <w:hyperlink r:id="rId12" w:history="1">
        <w:r w:rsidRPr="0035527B">
          <w:rPr>
            <w:rFonts w:ascii="Times New Roman" w:hAnsi="Times New Roman"/>
            <w:sz w:val="24"/>
            <w:szCs w:val="24"/>
          </w:rPr>
          <w:t>положение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35527B">
        <w:rPr>
          <w:rFonts w:ascii="Times New Roman" w:hAnsi="Times New Roman"/>
          <w:sz w:val="24"/>
          <w:szCs w:val="24"/>
        </w:rPr>
        <w:t>о ней, порядок проведения конкурсного отбора, предусматривающий сроки его проведения, а также сроки рассмотрения документов, предусмотренных  настоящим Порядком.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Организационно-техническое обеспечение организации и проведения конкурса осуществляет отдел экономического развития администрации Апанасенковского муниципального округа Ставропольского края (далее – отдел экономического развития).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2.3. Администрация осуществляет: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определение даты начала приема от заявителей документов для участия в конкурсном отборе;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определение даты окончания приема от заявителей документов для участия в конкурсном отборе на основе анализа остатков средств бюджета округа в пределах лимитов бюджетных обязательств по предоставлению субсидий, утвержденных администрацией в установленном порядке;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lastRenderedPageBreak/>
        <w:t>прием от заявителей документов для участия в конкурсном отборе, предусмотренных настоящим Порядком (далее - заявка), и их регистрацию в установленном порядке;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учет и хранение заявок, поступивших в администрацию для участия в конкурсном отборе.</w:t>
      </w:r>
    </w:p>
    <w:p w:rsidR="0035527B" w:rsidRPr="0035527B" w:rsidRDefault="0035527B" w:rsidP="0035527B">
      <w:pPr>
        <w:pStyle w:val="ConsPlusNormal"/>
        <w:ind w:firstLine="709"/>
        <w:jc w:val="both"/>
        <w:rPr>
          <w:sz w:val="24"/>
          <w:szCs w:val="24"/>
        </w:rPr>
      </w:pPr>
      <w:r w:rsidRPr="0035527B">
        <w:rPr>
          <w:sz w:val="24"/>
          <w:szCs w:val="24"/>
        </w:rPr>
        <w:t>2.4.</w:t>
      </w:r>
      <w:r w:rsidR="00A31EA5">
        <w:rPr>
          <w:sz w:val="24"/>
          <w:szCs w:val="24"/>
        </w:rPr>
        <w:t xml:space="preserve"> </w:t>
      </w:r>
      <w:r w:rsidRPr="0035527B">
        <w:rPr>
          <w:sz w:val="24"/>
          <w:szCs w:val="24"/>
        </w:rPr>
        <w:t>Основанием для проведения конкурсного отбора является постановление администрации Апанасенковского муниципального округа, в котором определяются даты начала и окончания приема заявок от субъектов предпринимательства (далее - срок подачи конкурсных заявок).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Срок подачи конкурсных заявок должен быть не</w:t>
      </w:r>
      <w:r>
        <w:rPr>
          <w:rFonts w:ascii="Times New Roman" w:hAnsi="Times New Roman"/>
          <w:sz w:val="24"/>
          <w:szCs w:val="24"/>
        </w:rPr>
        <w:t xml:space="preserve"> менее 30 </w:t>
      </w:r>
      <w:r w:rsidRPr="0035527B">
        <w:rPr>
          <w:rFonts w:ascii="Times New Roman" w:hAnsi="Times New Roman"/>
          <w:sz w:val="24"/>
          <w:szCs w:val="24"/>
        </w:rPr>
        <w:t>календарных дней с даты начала приема заявок, указанной в объявлении о проведении конкурса.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2.5. Заявки для участия в конкурсном отборе должны быть оформлены аккуратно, без подчисток, исправлений, помарок, неустановленных сокращений и формулировок, допускающих двойное толкование.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Все листы в заявке для участия в конкурсном отборе сшиваются, нумеруются, скрепляются подписью и печатью (при наличии) заявителя. Составляется опись с указанием количества листов по каждому вложенному в заявку документу.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На конверте указываются: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адрес администрации;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 xml:space="preserve">слова: </w:t>
      </w:r>
      <w:r>
        <w:rPr>
          <w:rFonts w:ascii="Times New Roman" w:hAnsi="Times New Roman"/>
          <w:sz w:val="24"/>
          <w:szCs w:val="24"/>
        </w:rPr>
        <w:t>«</w:t>
      </w:r>
      <w:r w:rsidRPr="0035527B">
        <w:rPr>
          <w:rFonts w:ascii="Times New Roman" w:hAnsi="Times New Roman"/>
          <w:sz w:val="24"/>
          <w:szCs w:val="24"/>
        </w:rPr>
        <w:t>На конкурсный отбор субъектов  предпринимательства, оказывающих бытовые услуги населению, в целях предоставления им субсидий за счет средств бюджета Апанасенковского муниципального округа Ставропольского края</w:t>
      </w:r>
      <w:r>
        <w:rPr>
          <w:rFonts w:ascii="Times New Roman" w:hAnsi="Times New Roman"/>
          <w:sz w:val="24"/>
          <w:szCs w:val="24"/>
        </w:rPr>
        <w:t>»</w:t>
      </w:r>
      <w:r w:rsidRPr="0035527B">
        <w:rPr>
          <w:rFonts w:ascii="Times New Roman" w:hAnsi="Times New Roman"/>
          <w:sz w:val="24"/>
          <w:szCs w:val="24"/>
        </w:rPr>
        <w:t>;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наименование, адрес и контактные телефоны заявителя.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2.6. Участие в конкурсном отборе заявителя осуществляется на основании следующих документов: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 xml:space="preserve">1) </w:t>
      </w:r>
      <w:hyperlink r:id="rId13" w:history="1">
        <w:r w:rsidRPr="0035527B">
          <w:rPr>
            <w:rFonts w:ascii="Times New Roman" w:hAnsi="Times New Roman"/>
            <w:sz w:val="24"/>
            <w:szCs w:val="24"/>
          </w:rPr>
          <w:t>заявление</w:t>
        </w:r>
      </w:hyperlink>
      <w:r w:rsidRPr="0035527B">
        <w:rPr>
          <w:rFonts w:ascii="Times New Roman" w:hAnsi="Times New Roman"/>
          <w:sz w:val="24"/>
          <w:szCs w:val="24"/>
        </w:rPr>
        <w:t xml:space="preserve"> на получение субсидии, содержащее согласие заявителя, предусмотренное </w:t>
      </w:r>
      <w:hyperlink r:id="rId14" w:history="1">
        <w:r w:rsidRPr="0035527B">
          <w:rPr>
            <w:rFonts w:ascii="Times New Roman" w:hAnsi="Times New Roman"/>
            <w:sz w:val="24"/>
            <w:szCs w:val="24"/>
          </w:rPr>
          <w:t xml:space="preserve">подпунктом 14 пункта </w:t>
        </w:r>
      </w:hyperlink>
      <w:r w:rsidRPr="0035527B">
        <w:rPr>
          <w:rFonts w:ascii="Times New Roman" w:hAnsi="Times New Roman"/>
          <w:sz w:val="24"/>
          <w:szCs w:val="24"/>
        </w:rPr>
        <w:t>1.8 настоящего Порядка по форме согласно приложению 1 к настоящему Порядку;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2) копии учредительных документов заявителя (для юридического лица), копия документа, удостоверяющего его личность (для физического лица);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3) бизнес-план (технико-экономическое обоснование) по форме согласно приложению 2 к настоящему Порядку;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 xml:space="preserve">4) документы, подтверждающие фактически произведенные затраты заявителя, указанные в </w:t>
      </w:r>
      <w:hyperlink r:id="rId15" w:history="1">
        <w:r w:rsidRPr="0035527B">
          <w:rPr>
            <w:rFonts w:ascii="Times New Roman" w:hAnsi="Times New Roman"/>
            <w:sz w:val="24"/>
            <w:szCs w:val="24"/>
          </w:rPr>
          <w:t>пункте 1.</w:t>
        </w:r>
      </w:hyperlink>
      <w:r w:rsidR="00A31EA5">
        <w:rPr>
          <w:rFonts w:ascii="Times New Roman" w:hAnsi="Times New Roman"/>
          <w:sz w:val="24"/>
          <w:szCs w:val="24"/>
        </w:rPr>
        <w:t xml:space="preserve">7 </w:t>
      </w:r>
      <w:r w:rsidRPr="0035527B">
        <w:rPr>
          <w:rFonts w:ascii="Times New Roman" w:hAnsi="Times New Roman"/>
          <w:sz w:val="24"/>
          <w:szCs w:val="24"/>
        </w:rPr>
        <w:t>настоящего Порядка:</w:t>
      </w:r>
    </w:p>
    <w:p w:rsidR="0035527B" w:rsidRPr="0035527B" w:rsidRDefault="0035527B" w:rsidP="0035527B">
      <w:pPr>
        <w:pStyle w:val="ConsPlusNormal"/>
        <w:ind w:firstLine="709"/>
        <w:jc w:val="both"/>
        <w:rPr>
          <w:sz w:val="24"/>
          <w:szCs w:val="24"/>
        </w:rPr>
      </w:pPr>
      <w:r w:rsidRPr="0035527B">
        <w:rPr>
          <w:sz w:val="24"/>
          <w:szCs w:val="24"/>
        </w:rPr>
        <w:t>копии контрактов (договоров, соглашений) о поставке товаров, выполнении работ, оказании услуг с приложением копий актов приема-передачи товаров, выполненных работ, оказанных услуг и копий платежных поручений, счетов, счетов-фактур, товарных накладных, кассовых чеков, либо иных документов, подтверждающих произведенную оплату (товарный чек, квитанция или другой документ, подтверждающий оплату);</w:t>
      </w:r>
    </w:p>
    <w:p w:rsidR="0035527B" w:rsidRPr="0035527B" w:rsidRDefault="0035527B" w:rsidP="0035527B">
      <w:pPr>
        <w:pStyle w:val="ConsPlusNormal"/>
        <w:ind w:firstLine="709"/>
        <w:jc w:val="both"/>
        <w:rPr>
          <w:sz w:val="24"/>
          <w:szCs w:val="24"/>
        </w:rPr>
      </w:pPr>
      <w:r w:rsidRPr="0035527B">
        <w:rPr>
          <w:sz w:val="24"/>
          <w:szCs w:val="24"/>
        </w:rPr>
        <w:t>копии договоров аренды помещений с приложением копий счетов и платежных поручений, кассовых чеков, либо иных документов, подтверждающих произведенную оплату (квитанция или другой документ, подтверждающий оплату), на оплату обязательств по договорам аренды.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5) справка с указанием среднесписочной численности работников и уровня среднемесячной заработной платы работающих;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6) справка заявителя об отсутствии просроченной задолженности по заработной плате работников.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2.7. Администрация в течение 5 рабочих дней с даты начала рассмотрения заявок в рамках межведомственного информационного взаимодействия запрашивает в Управлении Федеральной налоговой службы по Ставропольскому краю: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 xml:space="preserve">а) сведения о юридическом лице, содержащиеся в Едином государственном реестре юридических лиц, или сведения об индивидуальном предпринимателе (крестьянском </w:t>
      </w:r>
      <w:r w:rsidRPr="0035527B">
        <w:rPr>
          <w:rFonts w:ascii="Times New Roman" w:hAnsi="Times New Roman"/>
          <w:sz w:val="24"/>
          <w:szCs w:val="24"/>
        </w:rPr>
        <w:lastRenderedPageBreak/>
        <w:t xml:space="preserve">(фермерском) хозяйстве), содержащиеся в Едином государственном реестре индивидуальных предпринимателей; 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 xml:space="preserve">б) документ, подтверждающий применение специального налогового режима </w:t>
      </w:r>
      <w:r>
        <w:rPr>
          <w:rFonts w:ascii="Times New Roman" w:hAnsi="Times New Roman"/>
          <w:sz w:val="24"/>
          <w:szCs w:val="24"/>
        </w:rPr>
        <w:t>«</w:t>
      </w:r>
      <w:r w:rsidRPr="0035527B">
        <w:rPr>
          <w:rFonts w:ascii="Times New Roman" w:hAnsi="Times New Roman"/>
          <w:sz w:val="24"/>
          <w:szCs w:val="24"/>
        </w:rPr>
        <w:t>Налог на профессиональный доход</w:t>
      </w:r>
      <w:r>
        <w:rPr>
          <w:rFonts w:ascii="Times New Roman" w:hAnsi="Times New Roman"/>
          <w:sz w:val="24"/>
          <w:szCs w:val="24"/>
        </w:rPr>
        <w:t>»</w:t>
      </w:r>
      <w:r w:rsidRPr="0035527B">
        <w:rPr>
          <w:rFonts w:ascii="Times New Roman" w:hAnsi="Times New Roman"/>
          <w:sz w:val="24"/>
          <w:szCs w:val="24"/>
        </w:rPr>
        <w:t xml:space="preserve"> (для физического лица, не являющегося индивидуальным предпринимателем);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в) сведения о наличии (отсутствии) у заявителя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527B">
        <w:rPr>
          <w:rFonts w:ascii="Times New Roman" w:hAnsi="Times New Roman"/>
          <w:sz w:val="24"/>
          <w:szCs w:val="24"/>
        </w:rPr>
        <w:t>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 xml:space="preserve">Заявитель вправе представить документы, предусмотренные пунктом 2.7 настоящего Порядка, одновременно с документами, предусмотренными </w:t>
      </w:r>
      <w:hyperlink r:id="rId16" w:history="1">
        <w:r w:rsidRPr="0035527B">
          <w:rPr>
            <w:rFonts w:ascii="Times New Roman" w:hAnsi="Times New Roman"/>
            <w:sz w:val="24"/>
            <w:szCs w:val="24"/>
          </w:rPr>
          <w:t xml:space="preserve">пунктом </w:t>
        </w:r>
      </w:hyperlink>
      <w:r w:rsidRPr="0035527B">
        <w:rPr>
          <w:rFonts w:ascii="Times New Roman" w:hAnsi="Times New Roman"/>
          <w:sz w:val="24"/>
          <w:szCs w:val="24"/>
        </w:rPr>
        <w:t>2.6 настоящего Порядка, самостоятельно.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 xml:space="preserve">При представлении заявителем документов, предусмотренных </w:t>
      </w:r>
      <w:hyperlink r:id="rId17" w:history="1">
        <w:r w:rsidRPr="0035527B">
          <w:rPr>
            <w:rFonts w:ascii="Times New Roman" w:hAnsi="Times New Roman"/>
            <w:sz w:val="24"/>
            <w:szCs w:val="24"/>
          </w:rPr>
          <w:t xml:space="preserve">пунктом </w:t>
        </w:r>
      </w:hyperlink>
      <w:r w:rsidRPr="0035527B">
        <w:rPr>
          <w:rFonts w:ascii="Times New Roman" w:hAnsi="Times New Roman"/>
          <w:sz w:val="24"/>
          <w:szCs w:val="24"/>
        </w:rPr>
        <w:t>2.7 настоящего Порядка, администрация межведомственные запросы не направляет.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2.8</w:t>
      </w:r>
      <w:r w:rsidR="00A31EA5">
        <w:rPr>
          <w:rFonts w:ascii="Times New Roman" w:hAnsi="Times New Roman"/>
          <w:sz w:val="24"/>
          <w:szCs w:val="24"/>
        </w:rPr>
        <w:t>.</w:t>
      </w:r>
      <w:r w:rsidRPr="0035527B">
        <w:rPr>
          <w:rFonts w:ascii="Times New Roman" w:hAnsi="Times New Roman"/>
          <w:sz w:val="24"/>
          <w:szCs w:val="24"/>
        </w:rPr>
        <w:t xml:space="preserve"> Администрация регистрирует заявку с прилагаемыми к ней документами, предусмотренными пунктом 2.6 настоящего Порядка в день ее поступления в администрацию в журнале регистрации заявок, листы которого должны быть пронумерованы, прошнурованы и скреплены печатью администрации (далее - журнал регистрации).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2.9. Заявитель несет ответственность за достоверность представляемых им документов, предусмотренных пунктом 2.6 настоящего Порядка, в соответствии с законодательством Российской Федерации.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Заявитель может подавать не более одной заявки на отбор.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2.10. Заявитель имеет право отозвать поданную им заявку для участия в конкурсном отборе путем письменного уведомления об этом, направленного до окончания срока приема заявок для участия в конкурсном отборе.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 xml:space="preserve">Рассмотрение конкурсных заявок на предмет участия в конкурсном отборе осуществляется на заседании конкурсной комиссии. </w:t>
      </w:r>
      <w:proofErr w:type="gramStart"/>
      <w:r w:rsidRPr="0035527B">
        <w:rPr>
          <w:rFonts w:ascii="Times New Roman" w:hAnsi="Times New Roman"/>
          <w:sz w:val="24"/>
          <w:szCs w:val="24"/>
        </w:rPr>
        <w:t>Комиссия  рассматривает</w:t>
      </w:r>
      <w:proofErr w:type="gramEnd"/>
      <w:r w:rsidRPr="0035527B">
        <w:rPr>
          <w:rFonts w:ascii="Times New Roman" w:hAnsi="Times New Roman"/>
          <w:sz w:val="24"/>
          <w:szCs w:val="24"/>
        </w:rPr>
        <w:t xml:space="preserve"> заявления и документы, представле</w:t>
      </w:r>
      <w:r>
        <w:rPr>
          <w:rFonts w:ascii="Times New Roman" w:hAnsi="Times New Roman"/>
          <w:sz w:val="24"/>
          <w:szCs w:val="24"/>
        </w:rPr>
        <w:t>нные заявителями в течение</w:t>
      </w:r>
      <w:r w:rsidRPr="0035527B">
        <w:rPr>
          <w:rFonts w:ascii="Times New Roman" w:hAnsi="Times New Roman"/>
          <w:sz w:val="24"/>
          <w:szCs w:val="24"/>
        </w:rPr>
        <w:t xml:space="preserve"> 7 рабочих дней с даты окончания срока приема заявок на предмет их соответствия требованиям, установленным Порядком о проведении конкурса.</w:t>
      </w:r>
    </w:p>
    <w:p w:rsidR="0035527B" w:rsidRPr="0035527B" w:rsidRDefault="0035527B" w:rsidP="0035527B">
      <w:pPr>
        <w:pStyle w:val="ConsPlusNormal"/>
        <w:ind w:firstLine="709"/>
        <w:jc w:val="both"/>
        <w:rPr>
          <w:sz w:val="24"/>
          <w:szCs w:val="24"/>
        </w:rPr>
      </w:pPr>
      <w:r w:rsidRPr="0035527B">
        <w:rPr>
          <w:sz w:val="24"/>
          <w:szCs w:val="24"/>
        </w:rPr>
        <w:t>По результатам рассмотрения заявок конкурсная комиссия принимает одно из следующих решений:</w:t>
      </w:r>
    </w:p>
    <w:p w:rsidR="0035527B" w:rsidRPr="0035527B" w:rsidRDefault="0035527B" w:rsidP="0035527B">
      <w:pPr>
        <w:pStyle w:val="ConsPlusNormal"/>
        <w:ind w:firstLine="709"/>
        <w:jc w:val="both"/>
        <w:rPr>
          <w:sz w:val="24"/>
          <w:szCs w:val="24"/>
        </w:rPr>
      </w:pPr>
      <w:r w:rsidRPr="0035527B">
        <w:rPr>
          <w:sz w:val="24"/>
          <w:szCs w:val="24"/>
        </w:rPr>
        <w:t>1) об отклонении заявки от участия в конкурсном отборе;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2) о допуске заявки к участию в конкурсном отборе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2.11. Основаниями для отказа заявителю в допуске к участию в конкурсном отборе являются: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1) нарушение срока подачи заявителем заявки, указанного в Порядке проведения конкурсного отбора;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2) представление заявителем документов, предусмотренных пунктом 2.6 настоящего Порядка, не в полном объеме;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3) наличие в документах, предусмотренных пунктом 2.6 настоящего Порядка и представленных заявителем для участия в конкурсном отборе, недостоверной информации;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4) несоответствие заявителя условиям, предусмотренным пунктом 1.8 настоящего Порядка;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5) подача заявителем более одного заявления на участие в конкурсном отборе.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Результаты рассмотрения заявок оформляются протоколом рассмотрения заявок, в котором указываются: дата, время, информация об участниках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527B">
        <w:rPr>
          <w:rFonts w:ascii="Times New Roman" w:hAnsi="Times New Roman"/>
          <w:sz w:val="24"/>
          <w:szCs w:val="24"/>
        </w:rPr>
        <w:t>отбора, заявки, которые были рассмотрены,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 xml:space="preserve">В случае если по результатам рассмотрения заявок конкурсной комиссией принято решение </w:t>
      </w:r>
      <w:proofErr w:type="gramStart"/>
      <w:r w:rsidRPr="0035527B">
        <w:rPr>
          <w:rFonts w:ascii="Times New Roman" w:hAnsi="Times New Roman"/>
          <w:sz w:val="24"/>
          <w:szCs w:val="24"/>
        </w:rPr>
        <w:t>от отклонении</w:t>
      </w:r>
      <w:proofErr w:type="gramEnd"/>
      <w:r w:rsidRPr="0035527B">
        <w:rPr>
          <w:rFonts w:ascii="Times New Roman" w:hAnsi="Times New Roman"/>
          <w:sz w:val="24"/>
          <w:szCs w:val="24"/>
        </w:rPr>
        <w:t xml:space="preserve"> всех заявок, отбор признается несостоявшимся.</w:t>
      </w:r>
    </w:p>
    <w:p w:rsidR="0035527B" w:rsidRPr="0035527B" w:rsidRDefault="0035527B" w:rsidP="00A31E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lastRenderedPageBreak/>
        <w:t>В случае отказа заявителю в допуске к участию в конкурсном отборе администрация в течение 5 дней со дня принятия такого решения делает соответствующую запись в журнале регистрации и направляет заявителю письменное уведомление об отказе в допуске к участию в конкурсном отборе с указанием причин отказа.</w:t>
      </w:r>
    </w:p>
    <w:p w:rsidR="0035527B" w:rsidRPr="0035527B" w:rsidRDefault="0035527B" w:rsidP="00A31E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2.12. Конкурсная комиссия рассматривает и оценивает заявки заявителей,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527B">
        <w:rPr>
          <w:rFonts w:ascii="Times New Roman" w:hAnsi="Times New Roman"/>
          <w:sz w:val="24"/>
          <w:szCs w:val="24"/>
        </w:rPr>
        <w:t>допущенных к участию в конкурсном отборе (далее - участник конкурсного отбора),</w:t>
      </w:r>
      <w:r w:rsidR="00A31EA5">
        <w:rPr>
          <w:rFonts w:ascii="Times New Roman" w:hAnsi="Times New Roman"/>
          <w:sz w:val="24"/>
          <w:szCs w:val="24"/>
        </w:rPr>
        <w:t xml:space="preserve"> </w:t>
      </w:r>
      <w:r w:rsidRPr="0035527B">
        <w:rPr>
          <w:rFonts w:ascii="Times New Roman" w:hAnsi="Times New Roman"/>
          <w:sz w:val="24"/>
          <w:szCs w:val="24"/>
        </w:rPr>
        <w:t>в срок не более 10 рабочих дней со дня окончания срока подачи заявок на основании следующих критериев конкурсного отбора (далее - критерии конкурсного отбора):</w:t>
      </w:r>
    </w:p>
    <w:p w:rsidR="0035527B" w:rsidRPr="0035527B" w:rsidRDefault="0035527B" w:rsidP="00A31EA5">
      <w:pPr>
        <w:pStyle w:val="ConsPlusNormal"/>
        <w:ind w:firstLine="709"/>
        <w:jc w:val="both"/>
        <w:rPr>
          <w:sz w:val="24"/>
          <w:szCs w:val="24"/>
        </w:rPr>
      </w:pPr>
      <w:r w:rsidRPr="0035527B">
        <w:rPr>
          <w:sz w:val="24"/>
          <w:szCs w:val="24"/>
        </w:rPr>
        <w:t>1) количество планируемых к созданию новых рабочих мест;</w:t>
      </w:r>
    </w:p>
    <w:p w:rsidR="0035527B" w:rsidRPr="0035527B" w:rsidRDefault="0035527B" w:rsidP="00A31EA5">
      <w:pPr>
        <w:pStyle w:val="ConsPlusNormal"/>
        <w:ind w:firstLine="709"/>
        <w:jc w:val="both"/>
        <w:rPr>
          <w:sz w:val="24"/>
          <w:szCs w:val="24"/>
        </w:rPr>
      </w:pPr>
      <w:r w:rsidRPr="0035527B">
        <w:rPr>
          <w:sz w:val="24"/>
          <w:szCs w:val="24"/>
        </w:rPr>
        <w:t>2) рост объема бытовых услуг;</w:t>
      </w:r>
    </w:p>
    <w:p w:rsidR="0035527B" w:rsidRPr="0035527B" w:rsidRDefault="0035527B" w:rsidP="0035527B">
      <w:pPr>
        <w:pStyle w:val="ConsPlusNormal"/>
        <w:ind w:firstLine="709"/>
        <w:jc w:val="both"/>
        <w:rPr>
          <w:sz w:val="24"/>
          <w:szCs w:val="24"/>
        </w:rPr>
      </w:pPr>
      <w:r w:rsidRPr="0035527B">
        <w:rPr>
          <w:sz w:val="24"/>
          <w:szCs w:val="24"/>
        </w:rPr>
        <w:t>3) планируемая рентабельность;</w:t>
      </w:r>
    </w:p>
    <w:p w:rsidR="0035527B" w:rsidRPr="0035527B" w:rsidRDefault="0035527B" w:rsidP="0035527B">
      <w:pPr>
        <w:pStyle w:val="ConsPlusNormal"/>
        <w:ind w:firstLine="709"/>
        <w:jc w:val="both"/>
        <w:rPr>
          <w:sz w:val="24"/>
          <w:szCs w:val="24"/>
        </w:rPr>
      </w:pPr>
      <w:r w:rsidRPr="0035527B">
        <w:rPr>
          <w:sz w:val="24"/>
          <w:szCs w:val="24"/>
        </w:rPr>
        <w:t>4) доля собственных средств субъекта малого предпринимательства в общей сумме затрат;</w:t>
      </w:r>
    </w:p>
    <w:p w:rsidR="0035527B" w:rsidRPr="0035527B" w:rsidRDefault="0035527B" w:rsidP="0035527B">
      <w:pPr>
        <w:pStyle w:val="ConsPlusNormal"/>
        <w:ind w:firstLine="709"/>
        <w:jc w:val="both"/>
        <w:rPr>
          <w:sz w:val="24"/>
          <w:szCs w:val="24"/>
        </w:rPr>
      </w:pPr>
      <w:r w:rsidRPr="0035527B">
        <w:rPr>
          <w:sz w:val="24"/>
          <w:szCs w:val="24"/>
        </w:rPr>
        <w:t>5) место осуществления деятельности.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 xml:space="preserve">Оценка заявок осуществляется конкурсной комиссией по критериям конкурсного отбора в соответствии с </w:t>
      </w:r>
      <w:hyperlink r:id="rId18" w:history="1">
        <w:r w:rsidRPr="0035527B">
          <w:rPr>
            <w:rFonts w:ascii="Times New Roman" w:hAnsi="Times New Roman"/>
            <w:sz w:val="24"/>
            <w:szCs w:val="24"/>
          </w:rPr>
          <w:t>балльной шкалой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35527B">
        <w:rPr>
          <w:rFonts w:ascii="Times New Roman" w:hAnsi="Times New Roman"/>
          <w:sz w:val="24"/>
          <w:szCs w:val="24"/>
        </w:rPr>
        <w:t>показателей оценки, согласно приложению 3 к настоящему Порядку.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Итоговая оценка заявки каждого участника конкурсного отбора (далее - итоговая оценка) определяется конкурсной комиссией путем сложения баллов по каждому критерию конкурсного отбора.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На основании результатов оценки заявок на участие в отборе конкурсная комиссия формирует рейтинг таких заявок в порядке уменьшения количества полученных каждой заявкой баллов, присвоенных по каждому критерию, указанному в балльной шкале оценки проектов.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Победителями отбора признаются участники отбора, заявки которых получили большее количество баллов. Количество победителей определяется конкурсной комиссией исходя из лимитов бюджетных обязательств, доведенных на предоставление субсидий на соответствующий финансовый год.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2.13. В случае представления документов ненадлежащим образом оформленных, заявитель вправе по рекомендации конкурсной комиссии представить на заседание конкурсной комиссии подлинники документов, приложенных к заявке.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2.14. В случае получения администрацией ответа на запрос, направленный в рамках межведомственного информационного взаимодействия о наличии у заявителя на 1-е число месяца, предшествующего месяцу, в котором подана заявка,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заявитель вправе по рекомендации конкурсной комиссии представить документы, подтверждающие отсутствие соответствующей задолженности.</w:t>
      </w:r>
    </w:p>
    <w:p w:rsidR="0035527B" w:rsidRPr="0035527B" w:rsidRDefault="0035527B" w:rsidP="0035527B">
      <w:pPr>
        <w:pStyle w:val="ConsPlusNormal"/>
        <w:ind w:firstLine="709"/>
        <w:jc w:val="both"/>
        <w:rPr>
          <w:sz w:val="24"/>
          <w:szCs w:val="24"/>
        </w:rPr>
      </w:pPr>
      <w:r w:rsidRPr="0035527B">
        <w:rPr>
          <w:sz w:val="24"/>
          <w:szCs w:val="24"/>
        </w:rPr>
        <w:t>2.15. В случае если по окончании срока приема заявок подана только одна заявка, конкурсная комиссия в установленном порядке рассматривает эту заявку. При отсутствии оснований для отклонения заявки от участия в конкурсном отборе в соответствии с пунктом 2.11. настоящего Порядка, конкурсная комиссия принимает решение о предоставлении субсидии субъекту предпринимательства.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2.16. Конкурсная комиссия подводит итоги конкурсного отбора. Протокол  подписывается всеми членами конкурсной комиссии, принявшими участие в оценке заявок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2.17. В  срок не более 5 рабочих дней со дня подписания итогового протокола отдел экономического развития готовит проект постановления администрации Апанасенковского муниципального округа Ставропольского края о предоставлении победителям конкурсного отбора (далее соответственно - постановление, получатели субс</w:t>
      </w:r>
      <w:r w:rsidR="00A31EA5">
        <w:rPr>
          <w:rFonts w:ascii="Times New Roman" w:hAnsi="Times New Roman"/>
          <w:sz w:val="24"/>
          <w:szCs w:val="24"/>
        </w:rPr>
        <w:t xml:space="preserve">идии) субсидии за счет средств </w:t>
      </w:r>
      <w:r w:rsidRPr="0035527B">
        <w:rPr>
          <w:rFonts w:ascii="Times New Roman" w:hAnsi="Times New Roman"/>
          <w:sz w:val="24"/>
          <w:szCs w:val="24"/>
        </w:rPr>
        <w:t>бюджета округа.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lastRenderedPageBreak/>
        <w:t>2.18. Результаты конкурсного отбора размещаются на едином портале и  официальном сайте администрации в течение 5 рабочих дней со дня подписания итогового протокола.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2.19. Субъектам предпринимательства, не признанным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527B">
        <w:rPr>
          <w:rFonts w:ascii="Times New Roman" w:hAnsi="Times New Roman"/>
          <w:sz w:val="24"/>
          <w:szCs w:val="24"/>
        </w:rPr>
        <w:t>комиссией победителями конкурсного отбора, отдел экономического развития в течение 5 дней со дня принятия такого решения направляет  письменное уведомление об отказе в предоставлении субсидии с указанием причины отказа.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2.20. Основанием для принятия реше</w:t>
      </w:r>
      <w:r w:rsidR="00A31EA5">
        <w:rPr>
          <w:rFonts w:ascii="Times New Roman" w:hAnsi="Times New Roman"/>
          <w:sz w:val="24"/>
          <w:szCs w:val="24"/>
        </w:rPr>
        <w:t xml:space="preserve">ния об отказе в предоставлении </w:t>
      </w:r>
      <w:r w:rsidRPr="0035527B">
        <w:rPr>
          <w:rFonts w:ascii="Times New Roman" w:hAnsi="Times New Roman"/>
          <w:sz w:val="24"/>
          <w:szCs w:val="24"/>
        </w:rPr>
        <w:t>субсидии является наличие итоговой оценки ниже предельного значения, установленного порядком проведения конкурсного отбора.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 xml:space="preserve">2.21. Администрация в течение 2 рабочих дней со дня принятия постановления администрации о предоставлении субсидии заключает с получателем субсидии соглашение о предоставлении субсидии (далее - соглашение) по типовой форме, установленной финансовым управлением администрации Апанасенковского муниципального округа Ставропольского края. 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2.22. Отдел планирования, учета и отчетности администрации Апанасенковского муниципального округа Ставропольского края в течение 10 рабочих дней со дня заключения соглашения перечисляет средства  бюджета округа с лицевого счета администрации, как получателя бюджетных средств на расчетные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527B">
        <w:rPr>
          <w:rFonts w:ascii="Times New Roman" w:hAnsi="Times New Roman"/>
          <w:sz w:val="24"/>
          <w:szCs w:val="24"/>
        </w:rPr>
        <w:t>или корреспондентские счета получателей субсидии, открытые в  учреждениях Центрального банка Российской Федерации или кредитных организациях.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2.23. Порядок и стандарт предоставления получателям муниципальной услуги по предоставлению субсидии устанавливается административным регламентом, утверждаемым администрацией.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3. Требования об осуществлении контроля за соблюдением условий,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целей и порядка предоставления субсидии и ответственности за их нарушение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3.1. Обязательная проверка соблюдения условий, целей и порядка предоставления субсидии осуществляется администрацией, как получателем бюджетных средств и орга</w:t>
      </w:r>
      <w:r w:rsidR="00A31EA5">
        <w:rPr>
          <w:rFonts w:ascii="Times New Roman" w:hAnsi="Times New Roman"/>
          <w:sz w:val="24"/>
          <w:szCs w:val="24"/>
        </w:rPr>
        <w:t xml:space="preserve">ном </w:t>
      </w:r>
      <w:r w:rsidRPr="0035527B">
        <w:rPr>
          <w:rFonts w:ascii="Times New Roman" w:hAnsi="Times New Roman"/>
          <w:sz w:val="24"/>
          <w:szCs w:val="24"/>
        </w:rPr>
        <w:t>муниципального финансового контроля в соответствии с законодательством Российской Федерации и правовыми актами органов местного самоуправления Апанасенковского муниципального округа Ставропольского края.</w:t>
      </w:r>
    </w:p>
    <w:p w:rsidR="0035527B" w:rsidRPr="0035527B" w:rsidRDefault="0035527B" w:rsidP="0035527B">
      <w:pPr>
        <w:pStyle w:val="ConsPlusNormal"/>
        <w:ind w:firstLine="709"/>
        <w:jc w:val="both"/>
        <w:rPr>
          <w:sz w:val="24"/>
          <w:szCs w:val="24"/>
        </w:rPr>
      </w:pPr>
      <w:r w:rsidRPr="0035527B">
        <w:rPr>
          <w:sz w:val="24"/>
          <w:szCs w:val="24"/>
        </w:rPr>
        <w:t xml:space="preserve">3.2. Сведения о субъекте предпринимательства - победителе конкурсного отбора вносятся отделом экономического развития в единый реестр субъектов малого и среднего предпринимательства - получателей поддержки на территории Апанасенковского муниципального округа и представляются в федеральный орган исполнительной власти, выполняющий функции по надзору и контролю за соблюдением законодательства о налогах и сборах в порядке, установленном </w:t>
      </w:r>
      <w:hyperlink r:id="rId19" w:history="1">
        <w:r w:rsidRPr="0035527B">
          <w:rPr>
            <w:sz w:val="24"/>
            <w:szCs w:val="24"/>
          </w:rPr>
          <w:t>статьей 8</w:t>
        </w:r>
      </w:hyperlink>
      <w:r w:rsidRPr="0035527B">
        <w:rPr>
          <w:sz w:val="24"/>
          <w:szCs w:val="24"/>
        </w:rPr>
        <w:t xml:space="preserve"> Федерального закона от 24 июля 2007 г. </w:t>
      </w:r>
      <w:r>
        <w:rPr>
          <w:sz w:val="24"/>
          <w:szCs w:val="24"/>
        </w:rPr>
        <w:t xml:space="preserve">     №</w:t>
      </w:r>
      <w:r w:rsidRPr="0035527B">
        <w:rPr>
          <w:sz w:val="24"/>
          <w:szCs w:val="24"/>
        </w:rPr>
        <w:t xml:space="preserve"> 209-ФЗ </w:t>
      </w:r>
      <w:r>
        <w:rPr>
          <w:sz w:val="24"/>
          <w:szCs w:val="24"/>
        </w:rPr>
        <w:t>«</w:t>
      </w:r>
      <w:r w:rsidRPr="0035527B">
        <w:rPr>
          <w:sz w:val="24"/>
          <w:szCs w:val="24"/>
        </w:rPr>
        <w:t>О развитии малого и среднего предпринимательства в Российской Федерации</w:t>
      </w:r>
      <w:r>
        <w:rPr>
          <w:sz w:val="24"/>
          <w:szCs w:val="24"/>
        </w:rPr>
        <w:t>»</w:t>
      </w:r>
      <w:r w:rsidRPr="0035527B">
        <w:rPr>
          <w:sz w:val="24"/>
          <w:szCs w:val="24"/>
        </w:rPr>
        <w:t>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3.3. Возврату в доход  бюджета округа подлежит субсидия в случаях: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 xml:space="preserve">нарушения получателем субсидии условий, установленных при их предоставлении, выявленного по фактам проверок, проведенных администрацией, как получателем бюджетных средств и </w:t>
      </w:r>
      <w:proofErr w:type="gramStart"/>
      <w:r w:rsidRPr="0035527B">
        <w:rPr>
          <w:rFonts w:ascii="Times New Roman" w:hAnsi="Times New Roman"/>
          <w:sz w:val="24"/>
          <w:szCs w:val="24"/>
        </w:rPr>
        <w:t>органом  муниципального</w:t>
      </w:r>
      <w:proofErr w:type="gramEnd"/>
      <w:r w:rsidRPr="0035527B">
        <w:rPr>
          <w:rFonts w:ascii="Times New Roman" w:hAnsi="Times New Roman"/>
          <w:sz w:val="24"/>
          <w:szCs w:val="24"/>
        </w:rPr>
        <w:t xml:space="preserve"> финансового контроля;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установления факта представления получателем ложных сведений в целях получения субсидии;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установления факта невыполнения получателем условий соглашения.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Par0"/>
      <w:bookmarkEnd w:id="1"/>
      <w:r w:rsidRPr="0035527B">
        <w:rPr>
          <w:rFonts w:ascii="Times New Roman" w:hAnsi="Times New Roman"/>
          <w:sz w:val="24"/>
          <w:szCs w:val="24"/>
        </w:rPr>
        <w:t>3.4. Возврат полученной субсидии осуществляется получателем субсидии в следующем порядке: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 xml:space="preserve">администрация в течение 10 календарных дней со дня подписания акта проверки или получения акта проверки либо иного документа, отражающего результаты проверки, </w:t>
      </w:r>
      <w:r w:rsidRPr="0035527B">
        <w:rPr>
          <w:rFonts w:ascii="Times New Roman" w:hAnsi="Times New Roman"/>
          <w:sz w:val="24"/>
          <w:szCs w:val="24"/>
        </w:rPr>
        <w:lastRenderedPageBreak/>
        <w:t>от органа муниципального финансового контроля  направляет получателю требование о возврате субсидии;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получатель производит возврат субсидии в течение 60 календарных дней со дня получения от администрации требования о возврате субсидии.</w:t>
      </w:r>
    </w:p>
    <w:p w:rsidR="0035527B" w:rsidRP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27B">
        <w:rPr>
          <w:rFonts w:ascii="Times New Roman" w:hAnsi="Times New Roman"/>
          <w:sz w:val="24"/>
          <w:szCs w:val="24"/>
        </w:rPr>
        <w:t>При нарушении получателем срока возврата субсидии администрация принимает меры по возврату субсидии в доход  бюджета округа в порядке, установленном законодательством Российской Федерации и правовыми актами органов местного самоуправления Апанасенковского муниципального округа Ставропольского края.</w:t>
      </w:r>
    </w:p>
    <w:p w:rsidR="0035527B" w:rsidRPr="0035527B" w:rsidRDefault="0035527B" w:rsidP="0035527B">
      <w:pPr>
        <w:pStyle w:val="ConsPlusNormal"/>
        <w:ind w:firstLine="709"/>
        <w:jc w:val="both"/>
        <w:rPr>
          <w:sz w:val="24"/>
          <w:szCs w:val="24"/>
        </w:rPr>
      </w:pPr>
      <w:r w:rsidRPr="0035527B">
        <w:rPr>
          <w:sz w:val="24"/>
          <w:szCs w:val="24"/>
        </w:rPr>
        <w:t xml:space="preserve">3.5. Субсидия носит целевой характер и может быть использована только на цели, указанные в пункте </w:t>
      </w:r>
      <w:r>
        <w:rPr>
          <w:sz w:val="24"/>
          <w:szCs w:val="24"/>
        </w:rPr>
        <w:t>1.7</w:t>
      </w:r>
      <w:r w:rsidRPr="0035527B">
        <w:rPr>
          <w:sz w:val="24"/>
          <w:szCs w:val="24"/>
        </w:rPr>
        <w:t xml:space="preserve"> настоящего Порядка.</w:t>
      </w:r>
    </w:p>
    <w:p w:rsidR="0035527B" w:rsidRPr="0035527B" w:rsidRDefault="0035527B" w:rsidP="0035527B">
      <w:pPr>
        <w:pStyle w:val="ConsPlusNormal"/>
        <w:ind w:firstLine="709"/>
        <w:jc w:val="both"/>
        <w:rPr>
          <w:sz w:val="24"/>
          <w:szCs w:val="24"/>
        </w:rPr>
      </w:pPr>
      <w:r w:rsidRPr="0035527B">
        <w:rPr>
          <w:sz w:val="24"/>
          <w:szCs w:val="24"/>
        </w:rPr>
        <w:t>Получатель субсидии  несет ответственность за нецелевое использование субсидии в порядке, установленном законодательством Российской Федерации, законодательством Ставропольского края и муниципальными правовыми актами Апанасенковского муниципального  округа.</w:t>
      </w:r>
    </w:p>
    <w:p w:rsidR="0035527B" w:rsidRPr="0035527B" w:rsidRDefault="0035527B" w:rsidP="0035527B">
      <w:pPr>
        <w:pStyle w:val="ConsPlusNormal"/>
        <w:ind w:firstLine="709"/>
        <w:jc w:val="both"/>
        <w:rPr>
          <w:sz w:val="24"/>
          <w:szCs w:val="24"/>
        </w:rPr>
      </w:pPr>
      <w:r w:rsidRPr="0035527B">
        <w:rPr>
          <w:sz w:val="24"/>
          <w:szCs w:val="24"/>
        </w:rPr>
        <w:t xml:space="preserve">В случае нарушения субъектом предпринимательства условий, установленных при предоставлении субсидии, выявленных в том числе по фактам проверок, проведенных администрацией Апанасенковского муниципального округа и органом муниципального финансового контроля, субсидия подлежит возврату в бюджет Апанасенковского </w:t>
      </w:r>
      <w:proofErr w:type="gramStart"/>
      <w:r w:rsidRPr="0035527B">
        <w:rPr>
          <w:sz w:val="24"/>
          <w:szCs w:val="24"/>
        </w:rPr>
        <w:t>муниципального  округа</w:t>
      </w:r>
      <w:proofErr w:type="gramEnd"/>
      <w:r w:rsidRPr="0035527B">
        <w:rPr>
          <w:sz w:val="24"/>
          <w:szCs w:val="24"/>
        </w:rPr>
        <w:t xml:space="preserve"> в порядке, определенном пунктом 3.4 настоящего Порядка.</w:t>
      </w:r>
    </w:p>
    <w:p w:rsidR="0035527B" w:rsidRDefault="0035527B" w:rsidP="0035527B">
      <w:pPr>
        <w:pStyle w:val="ConsPlusNormal"/>
        <w:tabs>
          <w:tab w:val="left" w:pos="7155"/>
        </w:tabs>
        <w:spacing w:line="240" w:lineRule="exact"/>
        <w:rPr>
          <w:color w:val="000000"/>
        </w:rPr>
      </w:pPr>
    </w:p>
    <w:p w:rsidR="0035527B" w:rsidRDefault="0035527B" w:rsidP="0035527B">
      <w:pPr>
        <w:pStyle w:val="ConsPlusNormal"/>
        <w:tabs>
          <w:tab w:val="left" w:pos="7155"/>
        </w:tabs>
        <w:spacing w:line="240" w:lineRule="exact"/>
        <w:jc w:val="center"/>
        <w:rPr>
          <w:color w:val="000000"/>
        </w:rPr>
      </w:pPr>
      <w:r>
        <w:rPr>
          <w:color w:val="000000"/>
        </w:rPr>
        <w:t>_________________________________</w:t>
      </w:r>
    </w:p>
    <w:p w:rsidR="0035527B" w:rsidRDefault="0035527B" w:rsidP="0035527B">
      <w:pPr>
        <w:pStyle w:val="ConsPlusNormal"/>
        <w:tabs>
          <w:tab w:val="left" w:pos="7155"/>
        </w:tabs>
        <w:spacing w:line="240" w:lineRule="exact"/>
        <w:ind w:firstLine="5954"/>
        <w:rPr>
          <w:color w:val="000000"/>
        </w:rPr>
      </w:pPr>
    </w:p>
    <w:p w:rsidR="0035527B" w:rsidRPr="001B7D3A" w:rsidRDefault="0035527B" w:rsidP="001B7D3A">
      <w:pPr>
        <w:pStyle w:val="ConsPlusNormal"/>
        <w:tabs>
          <w:tab w:val="left" w:pos="7155"/>
        </w:tabs>
        <w:spacing w:line="240" w:lineRule="exact"/>
        <w:ind w:left="4536"/>
        <w:jc w:val="both"/>
        <w:rPr>
          <w:color w:val="000000"/>
          <w:sz w:val="24"/>
          <w:szCs w:val="24"/>
        </w:rPr>
      </w:pPr>
      <w:r>
        <w:rPr>
          <w:color w:val="000000"/>
        </w:rPr>
        <w:br w:type="page"/>
      </w:r>
      <w:r w:rsidRPr="001B7D3A">
        <w:rPr>
          <w:color w:val="000000"/>
          <w:sz w:val="24"/>
          <w:szCs w:val="24"/>
        </w:rPr>
        <w:lastRenderedPageBreak/>
        <w:t>Приложение 1</w:t>
      </w:r>
    </w:p>
    <w:p w:rsidR="0035527B" w:rsidRPr="001B7D3A" w:rsidRDefault="0035527B" w:rsidP="001B7D3A">
      <w:pPr>
        <w:pStyle w:val="ConsPlusNormal"/>
        <w:spacing w:line="240" w:lineRule="exact"/>
        <w:ind w:left="4536"/>
        <w:jc w:val="both"/>
        <w:rPr>
          <w:sz w:val="24"/>
          <w:szCs w:val="24"/>
        </w:rPr>
      </w:pPr>
      <w:r w:rsidRPr="001B7D3A">
        <w:rPr>
          <w:sz w:val="24"/>
          <w:szCs w:val="24"/>
        </w:rPr>
        <w:t>к Порядку предоставления субсидии за счет средств бюджета Апанасенковского муниципального округа Ставропольского края субъ</w:t>
      </w:r>
      <w:r w:rsidR="001B7D3A">
        <w:rPr>
          <w:sz w:val="24"/>
          <w:szCs w:val="24"/>
        </w:rPr>
        <w:t>ектам малого</w:t>
      </w:r>
      <w:r w:rsidRPr="001B7D3A">
        <w:rPr>
          <w:sz w:val="24"/>
          <w:szCs w:val="24"/>
        </w:rPr>
        <w:t xml:space="preserve"> предпринимательства,</w:t>
      </w:r>
      <w:r w:rsidR="001B7D3A" w:rsidRPr="001B7D3A">
        <w:rPr>
          <w:sz w:val="24"/>
          <w:szCs w:val="24"/>
        </w:rPr>
        <w:t xml:space="preserve"> </w:t>
      </w:r>
      <w:r w:rsidRPr="001B7D3A">
        <w:rPr>
          <w:sz w:val="24"/>
          <w:szCs w:val="24"/>
        </w:rPr>
        <w:t xml:space="preserve">оказывающим бытовые услуги населению </w:t>
      </w:r>
      <w:r w:rsidR="001B7D3A">
        <w:rPr>
          <w:sz w:val="24"/>
          <w:szCs w:val="24"/>
        </w:rPr>
        <w:t xml:space="preserve">на </w:t>
      </w:r>
      <w:r w:rsidRPr="001B7D3A">
        <w:rPr>
          <w:sz w:val="24"/>
          <w:szCs w:val="24"/>
        </w:rPr>
        <w:t>тер</w:t>
      </w:r>
      <w:r w:rsidR="001B7D3A">
        <w:rPr>
          <w:sz w:val="24"/>
          <w:szCs w:val="24"/>
        </w:rPr>
        <w:t xml:space="preserve">ритории Апанасенковского </w:t>
      </w:r>
      <w:r w:rsidRPr="001B7D3A">
        <w:rPr>
          <w:sz w:val="24"/>
          <w:szCs w:val="24"/>
        </w:rPr>
        <w:t>муниципального округа Ставропольского края</w:t>
      </w:r>
    </w:p>
    <w:p w:rsidR="001B7D3A" w:rsidRPr="001B7D3A" w:rsidRDefault="001B7D3A" w:rsidP="001B7D3A">
      <w:pPr>
        <w:spacing w:after="0" w:line="240" w:lineRule="auto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7D3A" w:rsidRPr="001B7D3A" w:rsidRDefault="001B7D3A" w:rsidP="001B7D3A">
      <w:pPr>
        <w:spacing w:after="0" w:line="240" w:lineRule="auto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7D3A" w:rsidRPr="001B7D3A" w:rsidRDefault="001B7D3A" w:rsidP="001B7D3A">
      <w:pPr>
        <w:spacing w:after="0" w:line="240" w:lineRule="auto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7D3A" w:rsidRPr="001B7D3A" w:rsidRDefault="001B7D3A" w:rsidP="001B7D3A">
      <w:pPr>
        <w:spacing w:after="0" w:line="240" w:lineRule="auto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5527B" w:rsidRPr="00160B33" w:rsidRDefault="0035527B" w:rsidP="001B7D3A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0B33">
        <w:rPr>
          <w:rFonts w:ascii="Times New Roman" w:hAnsi="Times New Roman"/>
          <w:color w:val="000000"/>
          <w:sz w:val="28"/>
          <w:szCs w:val="28"/>
        </w:rPr>
        <w:t>Форма</w:t>
      </w:r>
    </w:p>
    <w:p w:rsidR="0035527B" w:rsidRPr="00160B33" w:rsidRDefault="0035527B" w:rsidP="0035527B">
      <w:pPr>
        <w:spacing w:after="0" w:line="240" w:lineRule="auto"/>
        <w:ind w:left="552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Главе Апанасенковского</w:t>
      </w:r>
    </w:p>
    <w:p w:rsidR="0035527B" w:rsidRPr="00160B33" w:rsidRDefault="0035527B" w:rsidP="0035527B">
      <w:pPr>
        <w:spacing w:after="0" w:line="240" w:lineRule="auto"/>
        <w:ind w:left="5528"/>
        <w:jc w:val="both"/>
        <w:rPr>
          <w:rFonts w:ascii="Times New Roman" w:hAnsi="Times New Roman"/>
          <w:color w:val="000000"/>
          <w:sz w:val="28"/>
          <w:szCs w:val="28"/>
        </w:rPr>
      </w:pPr>
      <w:r w:rsidRPr="00160B33">
        <w:rPr>
          <w:rFonts w:ascii="Times New Roman" w:hAnsi="Times New Roman"/>
          <w:color w:val="000000"/>
          <w:sz w:val="28"/>
          <w:szCs w:val="28"/>
        </w:rPr>
        <w:t xml:space="preserve">муниципального </w:t>
      </w:r>
      <w:r>
        <w:rPr>
          <w:rFonts w:ascii="Times New Roman" w:hAnsi="Times New Roman"/>
          <w:color w:val="000000"/>
          <w:sz w:val="28"/>
          <w:szCs w:val="28"/>
        </w:rPr>
        <w:t>округ</w:t>
      </w:r>
      <w:r w:rsidRPr="00160B33">
        <w:rPr>
          <w:rFonts w:ascii="Times New Roman" w:hAnsi="Times New Roman"/>
          <w:color w:val="000000"/>
          <w:sz w:val="28"/>
          <w:szCs w:val="28"/>
        </w:rPr>
        <w:t>а</w:t>
      </w:r>
    </w:p>
    <w:p w:rsidR="0035527B" w:rsidRPr="00160B33" w:rsidRDefault="0035527B" w:rsidP="0035527B">
      <w:pPr>
        <w:spacing w:after="0" w:line="240" w:lineRule="auto"/>
        <w:ind w:left="5528"/>
        <w:jc w:val="both"/>
        <w:rPr>
          <w:rFonts w:ascii="Times New Roman" w:hAnsi="Times New Roman"/>
          <w:color w:val="000000"/>
          <w:sz w:val="28"/>
          <w:szCs w:val="28"/>
        </w:rPr>
      </w:pPr>
      <w:r w:rsidRPr="00160B33">
        <w:rPr>
          <w:rFonts w:ascii="Times New Roman" w:hAnsi="Times New Roman"/>
          <w:color w:val="000000"/>
          <w:sz w:val="28"/>
          <w:szCs w:val="28"/>
        </w:rPr>
        <w:t>Ставропольского края</w:t>
      </w:r>
    </w:p>
    <w:p w:rsidR="0035527B" w:rsidRPr="0093160C" w:rsidRDefault="0035527B" w:rsidP="0035527B">
      <w:pPr>
        <w:pStyle w:val="ConsPlusNonformat"/>
        <w:jc w:val="right"/>
        <w:rPr>
          <w:rFonts w:ascii="Times New Roman" w:hAnsi="Times New Roman" w:cs="Times New Roman"/>
        </w:rPr>
      </w:pPr>
      <w:r w:rsidRPr="0093160C">
        <w:rPr>
          <w:rFonts w:ascii="Times New Roman" w:hAnsi="Times New Roman" w:cs="Times New Roman"/>
        </w:rPr>
        <w:t>______________________________________</w:t>
      </w:r>
    </w:p>
    <w:p w:rsidR="0035527B" w:rsidRPr="0093160C" w:rsidRDefault="0035527B" w:rsidP="0035527B">
      <w:pPr>
        <w:pStyle w:val="ConsPlusNonformat"/>
        <w:jc w:val="right"/>
        <w:rPr>
          <w:rFonts w:ascii="Times New Roman" w:hAnsi="Times New Roman" w:cs="Times New Roman"/>
        </w:rPr>
      </w:pPr>
      <w:r w:rsidRPr="0093160C">
        <w:rPr>
          <w:rFonts w:ascii="Times New Roman" w:hAnsi="Times New Roman" w:cs="Times New Roman"/>
        </w:rPr>
        <w:t xml:space="preserve">                              (Ф.И.О. </w:t>
      </w:r>
      <w:r>
        <w:rPr>
          <w:rFonts w:ascii="Times New Roman" w:hAnsi="Times New Roman" w:cs="Times New Roman"/>
        </w:rPr>
        <w:t>г</w:t>
      </w:r>
      <w:r w:rsidRPr="0093160C">
        <w:rPr>
          <w:rFonts w:ascii="Times New Roman" w:hAnsi="Times New Roman" w:cs="Times New Roman"/>
        </w:rPr>
        <w:t>лавы</w:t>
      </w:r>
      <w:r>
        <w:rPr>
          <w:rFonts w:ascii="Times New Roman" w:hAnsi="Times New Roman" w:cs="Times New Roman"/>
        </w:rPr>
        <w:t xml:space="preserve"> АМО СК)</w:t>
      </w:r>
    </w:p>
    <w:p w:rsidR="0035527B" w:rsidRPr="0093160C" w:rsidRDefault="0035527B" w:rsidP="0035527B">
      <w:pPr>
        <w:pStyle w:val="ConsPlusNonformat"/>
        <w:jc w:val="right"/>
        <w:rPr>
          <w:rFonts w:ascii="Times New Roman" w:hAnsi="Times New Roman" w:cs="Times New Roman"/>
        </w:rPr>
      </w:pPr>
      <w:r w:rsidRPr="0093160C">
        <w:rPr>
          <w:rFonts w:ascii="Times New Roman" w:hAnsi="Times New Roman" w:cs="Times New Roman"/>
        </w:rPr>
        <w:t xml:space="preserve">                                          ______________________________________</w:t>
      </w:r>
    </w:p>
    <w:p w:rsidR="0035527B" w:rsidRPr="0093160C" w:rsidRDefault="0035527B" w:rsidP="0035527B">
      <w:pPr>
        <w:pStyle w:val="ConsPlusNonformat"/>
        <w:jc w:val="right"/>
        <w:rPr>
          <w:rFonts w:ascii="Times New Roman" w:hAnsi="Times New Roman" w:cs="Times New Roman"/>
        </w:rPr>
      </w:pPr>
      <w:r w:rsidRPr="0093160C">
        <w:rPr>
          <w:rFonts w:ascii="Times New Roman" w:hAnsi="Times New Roman" w:cs="Times New Roman"/>
        </w:rPr>
        <w:t xml:space="preserve">                                           (заявитель - Ф.И.О. физического лица,</w:t>
      </w:r>
    </w:p>
    <w:p w:rsidR="0035527B" w:rsidRPr="0093160C" w:rsidRDefault="0035527B" w:rsidP="0035527B">
      <w:pPr>
        <w:pStyle w:val="ConsPlusNonformat"/>
        <w:jc w:val="right"/>
        <w:rPr>
          <w:rFonts w:ascii="Times New Roman" w:hAnsi="Times New Roman" w:cs="Times New Roman"/>
        </w:rPr>
      </w:pPr>
      <w:r w:rsidRPr="0093160C">
        <w:rPr>
          <w:rFonts w:ascii="Times New Roman" w:hAnsi="Times New Roman" w:cs="Times New Roman"/>
        </w:rPr>
        <w:t xml:space="preserve">                                               индивидуального предпринимателя,</w:t>
      </w:r>
    </w:p>
    <w:p w:rsidR="0035527B" w:rsidRPr="0093160C" w:rsidRDefault="0035527B" w:rsidP="0035527B">
      <w:pPr>
        <w:pStyle w:val="ConsPlusNonformat"/>
        <w:jc w:val="right"/>
        <w:rPr>
          <w:rFonts w:ascii="Times New Roman" w:hAnsi="Times New Roman" w:cs="Times New Roman"/>
        </w:rPr>
      </w:pPr>
      <w:r w:rsidRPr="0093160C">
        <w:rPr>
          <w:rFonts w:ascii="Times New Roman" w:hAnsi="Times New Roman" w:cs="Times New Roman"/>
        </w:rPr>
        <w:t xml:space="preserve">                                          Ф.И.О. руководителя юридического лица)</w:t>
      </w:r>
    </w:p>
    <w:p w:rsidR="0035527B" w:rsidRPr="0093160C" w:rsidRDefault="0035527B" w:rsidP="0035527B">
      <w:pPr>
        <w:pStyle w:val="ConsPlusNonformat"/>
        <w:jc w:val="right"/>
        <w:rPr>
          <w:rFonts w:ascii="Times New Roman" w:hAnsi="Times New Roman" w:cs="Times New Roman"/>
        </w:rPr>
      </w:pPr>
      <w:r w:rsidRPr="0093160C">
        <w:rPr>
          <w:rFonts w:ascii="Times New Roman" w:hAnsi="Times New Roman" w:cs="Times New Roman"/>
        </w:rPr>
        <w:t xml:space="preserve">                                          _____________________________________,</w:t>
      </w:r>
    </w:p>
    <w:p w:rsidR="0035527B" w:rsidRPr="0093160C" w:rsidRDefault="0035527B" w:rsidP="0035527B">
      <w:pPr>
        <w:pStyle w:val="ConsPlusNonformat"/>
        <w:jc w:val="right"/>
        <w:rPr>
          <w:rFonts w:ascii="Times New Roman" w:hAnsi="Times New Roman" w:cs="Times New Roman"/>
        </w:rPr>
      </w:pPr>
      <w:r w:rsidRPr="0093160C">
        <w:rPr>
          <w:rFonts w:ascii="Times New Roman" w:hAnsi="Times New Roman" w:cs="Times New Roman"/>
        </w:rPr>
        <w:t xml:space="preserve">                                          ______________________________________</w:t>
      </w:r>
    </w:p>
    <w:p w:rsidR="0035527B" w:rsidRPr="0093160C" w:rsidRDefault="0035527B" w:rsidP="0035527B">
      <w:pPr>
        <w:pStyle w:val="ConsPlusNonformat"/>
        <w:jc w:val="right"/>
        <w:rPr>
          <w:rFonts w:ascii="Times New Roman" w:hAnsi="Times New Roman" w:cs="Times New Roman"/>
        </w:rPr>
      </w:pPr>
      <w:r w:rsidRPr="0093160C">
        <w:rPr>
          <w:rFonts w:ascii="Times New Roman" w:hAnsi="Times New Roman" w:cs="Times New Roman"/>
        </w:rPr>
        <w:t xml:space="preserve">                                            (адрес местонахождения заявителя)</w:t>
      </w:r>
    </w:p>
    <w:p w:rsidR="0035527B" w:rsidRPr="0093160C" w:rsidRDefault="0035527B" w:rsidP="0035527B">
      <w:pPr>
        <w:pStyle w:val="ConsPlusNonformat"/>
        <w:jc w:val="right"/>
        <w:rPr>
          <w:rFonts w:ascii="Times New Roman" w:hAnsi="Times New Roman" w:cs="Times New Roman"/>
        </w:rPr>
      </w:pPr>
      <w:r w:rsidRPr="0093160C">
        <w:rPr>
          <w:rFonts w:ascii="Times New Roman" w:hAnsi="Times New Roman" w:cs="Times New Roman"/>
        </w:rPr>
        <w:t xml:space="preserve">                                          ______________________________________</w:t>
      </w:r>
    </w:p>
    <w:p w:rsidR="0035527B" w:rsidRPr="0093160C" w:rsidRDefault="0035527B" w:rsidP="0035527B">
      <w:pPr>
        <w:pStyle w:val="ConsPlusNonformat"/>
        <w:jc w:val="right"/>
        <w:rPr>
          <w:rFonts w:ascii="Times New Roman" w:hAnsi="Times New Roman" w:cs="Times New Roman"/>
        </w:rPr>
      </w:pPr>
      <w:r w:rsidRPr="0093160C">
        <w:rPr>
          <w:rFonts w:ascii="Times New Roman" w:hAnsi="Times New Roman" w:cs="Times New Roman"/>
        </w:rPr>
        <w:t xml:space="preserve">                                          ______________________________________</w:t>
      </w:r>
    </w:p>
    <w:p w:rsidR="0035527B" w:rsidRPr="0093160C" w:rsidRDefault="0035527B" w:rsidP="0035527B">
      <w:pPr>
        <w:pStyle w:val="ConsPlusNonformat"/>
        <w:jc w:val="right"/>
        <w:rPr>
          <w:rFonts w:ascii="Times New Roman" w:hAnsi="Times New Roman" w:cs="Times New Roman"/>
        </w:rPr>
      </w:pPr>
      <w:r w:rsidRPr="0093160C">
        <w:rPr>
          <w:rFonts w:ascii="Times New Roman" w:hAnsi="Times New Roman" w:cs="Times New Roman"/>
        </w:rPr>
        <w:t xml:space="preserve">                                                  (телефон/факс заявителя)</w:t>
      </w:r>
    </w:p>
    <w:p w:rsidR="0035527B" w:rsidRDefault="0035527B" w:rsidP="0035527B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5527B" w:rsidRPr="001B7D3A" w:rsidRDefault="0035527B" w:rsidP="0035527B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B7D3A">
        <w:rPr>
          <w:rFonts w:ascii="Times New Roman" w:hAnsi="Times New Roman" w:cs="Times New Roman"/>
          <w:color w:val="000000"/>
          <w:sz w:val="28"/>
          <w:szCs w:val="28"/>
        </w:rPr>
        <w:t>ЗАЯВЛЕНИЕ</w:t>
      </w:r>
    </w:p>
    <w:p w:rsidR="0035527B" w:rsidRPr="001B7D3A" w:rsidRDefault="0035527B" w:rsidP="0035527B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B7D3A">
        <w:rPr>
          <w:rFonts w:ascii="Times New Roman" w:hAnsi="Times New Roman" w:cs="Times New Roman"/>
          <w:sz w:val="28"/>
          <w:szCs w:val="28"/>
        </w:rPr>
        <w:t>на получение субсидии за счет средств бюджета</w:t>
      </w:r>
    </w:p>
    <w:p w:rsidR="0035527B" w:rsidRPr="001B7D3A" w:rsidRDefault="0035527B" w:rsidP="0035527B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B7D3A">
        <w:rPr>
          <w:rFonts w:ascii="Times New Roman" w:hAnsi="Times New Roman" w:cs="Times New Roman"/>
          <w:sz w:val="28"/>
          <w:szCs w:val="28"/>
        </w:rPr>
        <w:t>Апанасенковского муниципального округа Ставропольского края</w:t>
      </w:r>
    </w:p>
    <w:p w:rsidR="0035527B" w:rsidRPr="001B7D3A" w:rsidRDefault="0035527B" w:rsidP="0035527B">
      <w:pPr>
        <w:pStyle w:val="ConsPlusNonformat"/>
        <w:spacing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B7D3A">
        <w:rPr>
          <w:rFonts w:ascii="Times New Roman" w:hAnsi="Times New Roman" w:cs="Times New Roman"/>
          <w:sz w:val="28"/>
          <w:szCs w:val="28"/>
        </w:rPr>
        <w:t>субъекту малого предпринимательства, оказывающему бытовые услуги населению</w:t>
      </w:r>
      <w:r w:rsidR="001B7D3A" w:rsidRPr="001B7D3A">
        <w:rPr>
          <w:rFonts w:ascii="Times New Roman" w:hAnsi="Times New Roman" w:cs="Times New Roman"/>
          <w:sz w:val="28"/>
          <w:szCs w:val="28"/>
        </w:rPr>
        <w:t xml:space="preserve"> </w:t>
      </w:r>
      <w:r w:rsidRPr="001B7D3A">
        <w:rPr>
          <w:rFonts w:ascii="Times New Roman" w:hAnsi="Times New Roman" w:cs="Times New Roman"/>
          <w:sz w:val="28"/>
          <w:szCs w:val="28"/>
        </w:rPr>
        <w:t>на территории Апанасенковского муниципального округа Ставропольского края</w:t>
      </w:r>
    </w:p>
    <w:p w:rsidR="0035527B" w:rsidRPr="001B7D3A" w:rsidRDefault="0035527B" w:rsidP="0035527B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</w:p>
    <w:p w:rsidR="0035527B" w:rsidRPr="001B7D3A" w:rsidRDefault="0035527B" w:rsidP="0035527B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7D3A">
        <w:rPr>
          <w:rFonts w:ascii="Times New Roman" w:hAnsi="Times New Roman" w:cs="Times New Roman"/>
          <w:color w:val="000000"/>
          <w:sz w:val="28"/>
          <w:szCs w:val="28"/>
        </w:rPr>
        <w:t>Прошу  рассмотреть вопрос о предоставлении субсидии</w:t>
      </w:r>
      <w:r w:rsidR="001B7D3A" w:rsidRPr="001B7D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D3A">
        <w:rPr>
          <w:rFonts w:ascii="Times New Roman" w:hAnsi="Times New Roman" w:cs="Times New Roman"/>
          <w:sz w:val="28"/>
          <w:szCs w:val="28"/>
        </w:rPr>
        <w:t>за счет средств бюджета</w:t>
      </w:r>
      <w:r w:rsidR="001B7D3A" w:rsidRPr="001B7D3A">
        <w:rPr>
          <w:rFonts w:ascii="Times New Roman" w:hAnsi="Times New Roman" w:cs="Times New Roman"/>
          <w:sz w:val="28"/>
          <w:szCs w:val="28"/>
        </w:rPr>
        <w:t xml:space="preserve"> </w:t>
      </w:r>
      <w:r w:rsidRPr="001B7D3A">
        <w:rPr>
          <w:rFonts w:ascii="Times New Roman" w:hAnsi="Times New Roman" w:cs="Times New Roman"/>
          <w:sz w:val="28"/>
          <w:szCs w:val="28"/>
        </w:rPr>
        <w:t>Апанасенковского муниципального округа Ставропольского края</w:t>
      </w:r>
    </w:p>
    <w:p w:rsidR="0035527B" w:rsidRPr="001B7D3A" w:rsidRDefault="0035527B" w:rsidP="0035527B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7D3A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35527B" w:rsidRPr="001B7D3A" w:rsidRDefault="0035527B" w:rsidP="0035527B">
      <w:pPr>
        <w:pStyle w:val="ConsPlusNonformat"/>
        <w:widowControl/>
        <w:jc w:val="center"/>
        <w:rPr>
          <w:rFonts w:ascii="Times New Roman" w:hAnsi="Times New Roman" w:cs="Times New Roman"/>
          <w:color w:val="000000"/>
        </w:rPr>
      </w:pPr>
      <w:r w:rsidRPr="001B7D3A">
        <w:rPr>
          <w:rFonts w:ascii="Times New Roman" w:hAnsi="Times New Roman" w:cs="Times New Roman"/>
          <w:color w:val="000000"/>
        </w:rPr>
        <w:t>(полное фирменное наименование юридического лица или Ф.И.О. ИП)</w:t>
      </w:r>
    </w:p>
    <w:p w:rsidR="0035527B" w:rsidRPr="001B7D3A" w:rsidRDefault="0035527B" w:rsidP="0035527B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 w:rsidRPr="001B7D3A">
        <w:rPr>
          <w:rFonts w:ascii="Times New Roman" w:hAnsi="Times New Roman" w:cs="Times New Roman"/>
          <w:color w:val="000000"/>
          <w:sz w:val="28"/>
          <w:szCs w:val="28"/>
        </w:rPr>
        <w:t>на возмещение затрат, в связи ________________________________________</w:t>
      </w:r>
    </w:p>
    <w:p w:rsidR="0035527B" w:rsidRPr="001B7D3A" w:rsidRDefault="0035527B" w:rsidP="0035527B">
      <w:pPr>
        <w:pStyle w:val="ConsPlusNonformat"/>
        <w:widowControl/>
        <w:rPr>
          <w:rFonts w:ascii="Times New Roman" w:hAnsi="Times New Roman" w:cs="Times New Roman"/>
          <w:color w:val="000000"/>
        </w:rPr>
      </w:pPr>
      <w:r w:rsidRPr="001B7D3A">
        <w:rPr>
          <w:rFonts w:ascii="Times New Roman" w:hAnsi="Times New Roman" w:cs="Times New Roman"/>
          <w:color w:val="000000"/>
        </w:rPr>
        <w:t xml:space="preserve">  (наименование целевых расходов)</w:t>
      </w:r>
    </w:p>
    <w:p w:rsidR="0035527B" w:rsidRPr="001B7D3A" w:rsidRDefault="0035527B" w:rsidP="0035527B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 w:rsidRPr="001B7D3A">
        <w:rPr>
          <w:rFonts w:ascii="Times New Roman" w:hAnsi="Times New Roman" w:cs="Times New Roman"/>
          <w:color w:val="000000"/>
          <w:sz w:val="28"/>
          <w:szCs w:val="28"/>
        </w:rPr>
        <w:t xml:space="preserve"> в сумме ____________________________________________________рублей, </w:t>
      </w:r>
    </w:p>
    <w:p w:rsidR="0035527B" w:rsidRPr="001B7D3A" w:rsidRDefault="0035527B" w:rsidP="0035527B">
      <w:pPr>
        <w:pStyle w:val="ConsPlusNonformat"/>
        <w:widowControl/>
        <w:jc w:val="center"/>
        <w:rPr>
          <w:rFonts w:ascii="Times New Roman" w:hAnsi="Times New Roman" w:cs="Times New Roman"/>
          <w:color w:val="000000"/>
        </w:rPr>
      </w:pPr>
      <w:r w:rsidRPr="001B7D3A">
        <w:rPr>
          <w:rFonts w:ascii="Times New Roman" w:hAnsi="Times New Roman" w:cs="Times New Roman"/>
          <w:color w:val="000000"/>
        </w:rPr>
        <w:t>(запрашиваемая сумма субсидии: цифрами, прописью)</w:t>
      </w:r>
    </w:p>
    <w:p w:rsidR="0035527B" w:rsidRPr="001B7D3A" w:rsidRDefault="0035527B" w:rsidP="0035527B">
      <w:pPr>
        <w:pStyle w:val="ConsPlusNonformat"/>
        <w:widowControl/>
        <w:jc w:val="center"/>
        <w:rPr>
          <w:rFonts w:ascii="Times New Roman" w:hAnsi="Times New Roman" w:cs="Times New Roman"/>
          <w:color w:val="000000"/>
        </w:rPr>
      </w:pPr>
    </w:p>
    <w:p w:rsidR="0035527B" w:rsidRPr="001B7D3A" w:rsidRDefault="0035527B" w:rsidP="0035527B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B7D3A">
        <w:rPr>
          <w:rFonts w:ascii="Times New Roman" w:hAnsi="Times New Roman" w:cs="Times New Roman"/>
          <w:sz w:val="28"/>
          <w:szCs w:val="28"/>
        </w:rPr>
        <w:t>Сведения о юридическом лице или индивидуальном предпринимателе</w:t>
      </w:r>
      <w:r w:rsidRPr="001B7D3A">
        <w:rPr>
          <w:rFonts w:ascii="Times New Roman" w:hAnsi="Times New Roman" w:cs="Times New Roman"/>
          <w:color w:val="000000"/>
          <w:sz w:val="28"/>
          <w:szCs w:val="28"/>
        </w:rPr>
        <w:t xml:space="preserve"> и показателях проекта</w:t>
      </w:r>
    </w:p>
    <w:p w:rsidR="0035527B" w:rsidRPr="001B7D3A" w:rsidRDefault="0035527B" w:rsidP="0035527B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5"/>
        <w:gridCol w:w="4417"/>
      </w:tblGrid>
      <w:tr w:rsidR="0035527B" w:rsidRPr="001B7D3A" w:rsidTr="0035527B">
        <w:tc>
          <w:tcPr>
            <w:tcW w:w="5165" w:type="dxa"/>
          </w:tcPr>
          <w:p w:rsidR="0035527B" w:rsidRPr="001B7D3A" w:rsidRDefault="0035527B" w:rsidP="001B7D3A">
            <w:pPr>
              <w:pStyle w:val="ConsPlusNormal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t>1. Для юридического лица:</w:t>
            </w:r>
          </w:p>
        </w:tc>
        <w:tc>
          <w:tcPr>
            <w:tcW w:w="4417" w:type="dxa"/>
          </w:tcPr>
          <w:p w:rsidR="0035527B" w:rsidRPr="001B7D3A" w:rsidRDefault="0035527B" w:rsidP="001B7D3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5527B" w:rsidRPr="001B7D3A" w:rsidTr="0035527B">
        <w:tc>
          <w:tcPr>
            <w:tcW w:w="5165" w:type="dxa"/>
          </w:tcPr>
          <w:p w:rsidR="0035527B" w:rsidRPr="001B7D3A" w:rsidRDefault="0035527B" w:rsidP="001B7D3A">
            <w:pPr>
              <w:pStyle w:val="ConsPlusNormal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t>а) Полное и сокращенное наименование юридического лица</w:t>
            </w:r>
          </w:p>
        </w:tc>
        <w:tc>
          <w:tcPr>
            <w:tcW w:w="4417" w:type="dxa"/>
          </w:tcPr>
          <w:p w:rsidR="0035527B" w:rsidRPr="001B7D3A" w:rsidRDefault="0035527B" w:rsidP="001B7D3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5527B" w:rsidRPr="001B7D3A" w:rsidTr="0035527B">
        <w:tc>
          <w:tcPr>
            <w:tcW w:w="5165" w:type="dxa"/>
          </w:tcPr>
          <w:p w:rsidR="0035527B" w:rsidRPr="001B7D3A" w:rsidRDefault="0035527B" w:rsidP="00A31EA5">
            <w:pPr>
              <w:pStyle w:val="ConsPlusNormal"/>
              <w:jc w:val="both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lastRenderedPageBreak/>
              <w:t xml:space="preserve">б) Предыдущие полные и сокращенные наименования юридического лица с указанием даты переименования и подтверждением правопреемственности </w:t>
            </w:r>
          </w:p>
          <w:p w:rsidR="0035527B" w:rsidRPr="001B7D3A" w:rsidRDefault="0035527B" w:rsidP="00A31EA5">
            <w:pPr>
              <w:pStyle w:val="ConsPlusNormal"/>
              <w:jc w:val="both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t>в) Регистрационные данные:</w:t>
            </w:r>
          </w:p>
          <w:p w:rsidR="0035527B" w:rsidRPr="001B7D3A" w:rsidRDefault="0035527B" w:rsidP="00A31EA5">
            <w:pPr>
              <w:pStyle w:val="ConsPlusNormal"/>
              <w:jc w:val="both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t>Дата, место, орган регистрации на основании Свидетельства о государственной регистрации, № свидетельства</w:t>
            </w:r>
          </w:p>
        </w:tc>
        <w:tc>
          <w:tcPr>
            <w:tcW w:w="4417" w:type="dxa"/>
          </w:tcPr>
          <w:p w:rsidR="0035527B" w:rsidRPr="001B7D3A" w:rsidRDefault="0035527B" w:rsidP="001B7D3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5527B" w:rsidRPr="001B7D3A" w:rsidTr="0035527B">
        <w:tc>
          <w:tcPr>
            <w:tcW w:w="5165" w:type="dxa"/>
          </w:tcPr>
          <w:p w:rsidR="0035527B" w:rsidRPr="001B7D3A" w:rsidRDefault="0035527B" w:rsidP="00A31EA5">
            <w:pPr>
              <w:pStyle w:val="ConsPlusNormal"/>
              <w:jc w:val="both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t>Учредители (перечислить наименования и организационно-правовую форму всех учредителей, с указанием доли в уставном капитале) (на основании Учредительных документов)</w:t>
            </w:r>
          </w:p>
        </w:tc>
        <w:tc>
          <w:tcPr>
            <w:tcW w:w="4417" w:type="dxa"/>
          </w:tcPr>
          <w:p w:rsidR="0035527B" w:rsidRPr="001B7D3A" w:rsidRDefault="0035527B" w:rsidP="001B7D3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5527B" w:rsidRPr="001B7D3A" w:rsidTr="0035527B">
        <w:tc>
          <w:tcPr>
            <w:tcW w:w="5165" w:type="dxa"/>
          </w:tcPr>
          <w:p w:rsidR="0035527B" w:rsidRPr="001B7D3A" w:rsidRDefault="0035527B" w:rsidP="00A31EA5">
            <w:pPr>
              <w:pStyle w:val="ConsPlusNormal"/>
              <w:jc w:val="both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t>Срок деятельности юридического лица</w:t>
            </w:r>
          </w:p>
          <w:p w:rsidR="0035527B" w:rsidRPr="001B7D3A" w:rsidRDefault="0035527B" w:rsidP="00A31EA5">
            <w:pPr>
              <w:pStyle w:val="ConsPlusNormal"/>
              <w:jc w:val="both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t>(с учетом правопреемственности);</w:t>
            </w:r>
          </w:p>
          <w:p w:rsidR="0035527B" w:rsidRPr="001B7D3A" w:rsidRDefault="0035527B" w:rsidP="00A31EA5">
            <w:pPr>
              <w:pStyle w:val="ConsPlusNormal"/>
              <w:jc w:val="both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t>Размер уставного капитала</w:t>
            </w:r>
          </w:p>
        </w:tc>
        <w:tc>
          <w:tcPr>
            <w:tcW w:w="4417" w:type="dxa"/>
          </w:tcPr>
          <w:p w:rsidR="0035527B" w:rsidRPr="001B7D3A" w:rsidRDefault="0035527B" w:rsidP="001B7D3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5527B" w:rsidRPr="001B7D3A" w:rsidTr="0035527B">
        <w:tc>
          <w:tcPr>
            <w:tcW w:w="5165" w:type="dxa"/>
          </w:tcPr>
          <w:p w:rsidR="0035527B" w:rsidRPr="001B7D3A" w:rsidRDefault="0035527B" w:rsidP="001B7D3A">
            <w:pPr>
              <w:pStyle w:val="ConsPlusNormal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t>2. Для индивидуального предпринимателя:</w:t>
            </w:r>
          </w:p>
        </w:tc>
        <w:tc>
          <w:tcPr>
            <w:tcW w:w="4417" w:type="dxa"/>
          </w:tcPr>
          <w:p w:rsidR="0035527B" w:rsidRPr="001B7D3A" w:rsidRDefault="0035527B" w:rsidP="001B7D3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5527B" w:rsidRPr="001B7D3A" w:rsidTr="0035527B">
        <w:tc>
          <w:tcPr>
            <w:tcW w:w="5165" w:type="dxa"/>
          </w:tcPr>
          <w:p w:rsidR="0035527B" w:rsidRPr="001B7D3A" w:rsidRDefault="0035527B" w:rsidP="001B7D3A">
            <w:pPr>
              <w:pStyle w:val="ConsPlusNormal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t>а) Ф.И.О. индивидуального предпринимателя</w:t>
            </w:r>
          </w:p>
        </w:tc>
        <w:tc>
          <w:tcPr>
            <w:tcW w:w="4417" w:type="dxa"/>
          </w:tcPr>
          <w:p w:rsidR="0035527B" w:rsidRPr="001B7D3A" w:rsidRDefault="0035527B" w:rsidP="001B7D3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5527B" w:rsidRPr="001B7D3A" w:rsidTr="0035527B">
        <w:tc>
          <w:tcPr>
            <w:tcW w:w="5165" w:type="dxa"/>
          </w:tcPr>
          <w:p w:rsidR="0035527B" w:rsidRPr="001B7D3A" w:rsidRDefault="0035527B" w:rsidP="001B7D3A">
            <w:pPr>
              <w:pStyle w:val="ConsPlusNormal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t>б) Регистрационные данные:</w:t>
            </w:r>
          </w:p>
          <w:p w:rsidR="0035527B" w:rsidRPr="001B7D3A" w:rsidRDefault="0035527B" w:rsidP="00A31EA5">
            <w:pPr>
              <w:pStyle w:val="ConsPlusNormal"/>
              <w:jc w:val="both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t>Дата, место, орган регистрации, № свидетельства (на основании Свидетельства о государственной регистрации);</w:t>
            </w:r>
          </w:p>
          <w:p w:rsidR="0035527B" w:rsidRPr="001B7D3A" w:rsidRDefault="0035527B" w:rsidP="00A31EA5">
            <w:pPr>
              <w:pStyle w:val="ConsPlusNormal"/>
              <w:jc w:val="both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t>Срок деятельности индивидуального предпринимателя</w:t>
            </w:r>
          </w:p>
        </w:tc>
        <w:tc>
          <w:tcPr>
            <w:tcW w:w="4417" w:type="dxa"/>
          </w:tcPr>
          <w:p w:rsidR="0035527B" w:rsidRPr="001B7D3A" w:rsidRDefault="0035527B" w:rsidP="001B7D3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5527B" w:rsidRPr="001B7D3A" w:rsidTr="0035527B">
        <w:tc>
          <w:tcPr>
            <w:tcW w:w="5165" w:type="dxa"/>
          </w:tcPr>
          <w:p w:rsidR="0035527B" w:rsidRPr="001B7D3A" w:rsidRDefault="0035527B" w:rsidP="001B7D3A">
            <w:pPr>
              <w:pStyle w:val="ConsPlusNormal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t>3. ИНН, КПП, ОГРН, ОКПО</w:t>
            </w:r>
          </w:p>
        </w:tc>
        <w:tc>
          <w:tcPr>
            <w:tcW w:w="4417" w:type="dxa"/>
          </w:tcPr>
          <w:p w:rsidR="0035527B" w:rsidRPr="001B7D3A" w:rsidRDefault="0035527B" w:rsidP="001B7D3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5527B" w:rsidRPr="001B7D3A" w:rsidTr="0035527B">
        <w:tc>
          <w:tcPr>
            <w:tcW w:w="5165" w:type="dxa"/>
          </w:tcPr>
          <w:p w:rsidR="0035527B" w:rsidRPr="001B7D3A" w:rsidRDefault="0035527B" w:rsidP="001B7D3A">
            <w:pPr>
              <w:pStyle w:val="ConsPlusNormal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t>4. Юридический адрес:</w:t>
            </w:r>
          </w:p>
        </w:tc>
        <w:tc>
          <w:tcPr>
            <w:tcW w:w="4417" w:type="dxa"/>
          </w:tcPr>
          <w:p w:rsidR="0035527B" w:rsidRPr="001B7D3A" w:rsidRDefault="0035527B" w:rsidP="001B7D3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5527B" w:rsidRPr="001B7D3A" w:rsidTr="0035527B">
        <w:tc>
          <w:tcPr>
            <w:tcW w:w="5165" w:type="dxa"/>
          </w:tcPr>
          <w:p w:rsidR="0035527B" w:rsidRPr="001B7D3A" w:rsidRDefault="0035527B" w:rsidP="001B7D3A">
            <w:pPr>
              <w:pStyle w:val="ConsPlusNormal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t>5. Фактический адрес:</w:t>
            </w:r>
          </w:p>
        </w:tc>
        <w:tc>
          <w:tcPr>
            <w:tcW w:w="4417" w:type="dxa"/>
          </w:tcPr>
          <w:p w:rsidR="0035527B" w:rsidRPr="001B7D3A" w:rsidRDefault="0035527B" w:rsidP="001B7D3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5527B" w:rsidRPr="001B7D3A" w:rsidTr="0035527B">
        <w:tc>
          <w:tcPr>
            <w:tcW w:w="5165" w:type="dxa"/>
          </w:tcPr>
          <w:p w:rsidR="0035527B" w:rsidRPr="001B7D3A" w:rsidRDefault="0035527B" w:rsidP="00A31EA5">
            <w:pPr>
              <w:pStyle w:val="ConsPlusNormal"/>
              <w:jc w:val="both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t>6. Руководитель юридического лица (Ф.И</w:t>
            </w:r>
            <w:r w:rsidR="001B7D3A" w:rsidRPr="001B7D3A">
              <w:rPr>
                <w:sz w:val="26"/>
                <w:szCs w:val="26"/>
              </w:rPr>
              <w:t>.О. индивидуального предпринима</w:t>
            </w:r>
            <w:r w:rsidRPr="001B7D3A">
              <w:rPr>
                <w:sz w:val="26"/>
                <w:szCs w:val="26"/>
              </w:rPr>
              <w:t>теля): контактный телефон/факс; e-</w:t>
            </w:r>
            <w:proofErr w:type="spellStart"/>
            <w:r w:rsidRPr="001B7D3A">
              <w:rPr>
                <w:sz w:val="26"/>
                <w:szCs w:val="26"/>
              </w:rPr>
              <w:t>mail</w:t>
            </w:r>
            <w:proofErr w:type="spellEnd"/>
          </w:p>
        </w:tc>
        <w:tc>
          <w:tcPr>
            <w:tcW w:w="4417" w:type="dxa"/>
          </w:tcPr>
          <w:p w:rsidR="0035527B" w:rsidRPr="001B7D3A" w:rsidRDefault="0035527B" w:rsidP="001B7D3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5527B" w:rsidRPr="001B7D3A" w:rsidTr="0035527B">
        <w:tc>
          <w:tcPr>
            <w:tcW w:w="5165" w:type="dxa"/>
          </w:tcPr>
          <w:p w:rsidR="0035527B" w:rsidRPr="001B7D3A" w:rsidRDefault="0035527B" w:rsidP="00A31EA5">
            <w:pPr>
              <w:pStyle w:val="ConsPlusNormal"/>
              <w:jc w:val="both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t>7. Банковские реквизиты:</w:t>
            </w:r>
          </w:p>
        </w:tc>
        <w:tc>
          <w:tcPr>
            <w:tcW w:w="4417" w:type="dxa"/>
          </w:tcPr>
          <w:p w:rsidR="0035527B" w:rsidRPr="001B7D3A" w:rsidRDefault="0035527B" w:rsidP="001B7D3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5527B" w:rsidRPr="001B7D3A" w:rsidTr="0035527B">
        <w:tc>
          <w:tcPr>
            <w:tcW w:w="5165" w:type="dxa"/>
          </w:tcPr>
          <w:p w:rsidR="0035527B" w:rsidRPr="001B7D3A" w:rsidRDefault="0035527B" w:rsidP="001B7D3A">
            <w:pPr>
              <w:pStyle w:val="ConsPlusNormal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t>7.1. Наименование обслуживающего банка</w:t>
            </w:r>
          </w:p>
        </w:tc>
        <w:tc>
          <w:tcPr>
            <w:tcW w:w="4417" w:type="dxa"/>
          </w:tcPr>
          <w:p w:rsidR="0035527B" w:rsidRPr="001B7D3A" w:rsidRDefault="0035527B" w:rsidP="001B7D3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5527B" w:rsidRPr="001B7D3A" w:rsidTr="0035527B">
        <w:tc>
          <w:tcPr>
            <w:tcW w:w="5165" w:type="dxa"/>
          </w:tcPr>
          <w:p w:rsidR="0035527B" w:rsidRPr="001B7D3A" w:rsidRDefault="0035527B" w:rsidP="001B7D3A">
            <w:pPr>
              <w:pStyle w:val="ConsPlusNormal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t>7.2. Расчетный (лицевой) счет</w:t>
            </w:r>
          </w:p>
        </w:tc>
        <w:tc>
          <w:tcPr>
            <w:tcW w:w="4417" w:type="dxa"/>
          </w:tcPr>
          <w:p w:rsidR="0035527B" w:rsidRPr="001B7D3A" w:rsidRDefault="0035527B" w:rsidP="001B7D3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5527B" w:rsidRPr="001B7D3A" w:rsidTr="0035527B">
        <w:tc>
          <w:tcPr>
            <w:tcW w:w="5165" w:type="dxa"/>
          </w:tcPr>
          <w:p w:rsidR="0035527B" w:rsidRPr="001B7D3A" w:rsidRDefault="0035527B" w:rsidP="001B7D3A">
            <w:pPr>
              <w:pStyle w:val="ConsPlusNormal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t>7.3. Корреспондентский счет</w:t>
            </w:r>
          </w:p>
        </w:tc>
        <w:tc>
          <w:tcPr>
            <w:tcW w:w="4417" w:type="dxa"/>
          </w:tcPr>
          <w:p w:rsidR="0035527B" w:rsidRPr="001B7D3A" w:rsidRDefault="0035527B" w:rsidP="001B7D3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5527B" w:rsidRPr="001B7D3A" w:rsidTr="0035527B">
        <w:tc>
          <w:tcPr>
            <w:tcW w:w="5165" w:type="dxa"/>
          </w:tcPr>
          <w:p w:rsidR="0035527B" w:rsidRPr="001B7D3A" w:rsidRDefault="0035527B" w:rsidP="001B7D3A">
            <w:pPr>
              <w:pStyle w:val="ConsPlusNormal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t>7.4. Код БИК</w:t>
            </w:r>
          </w:p>
        </w:tc>
        <w:tc>
          <w:tcPr>
            <w:tcW w:w="4417" w:type="dxa"/>
          </w:tcPr>
          <w:p w:rsidR="0035527B" w:rsidRPr="001B7D3A" w:rsidRDefault="0035527B" w:rsidP="001B7D3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5527B" w:rsidRPr="001B7D3A" w:rsidTr="0035527B">
        <w:tc>
          <w:tcPr>
            <w:tcW w:w="5165" w:type="dxa"/>
          </w:tcPr>
          <w:p w:rsidR="0035527B" w:rsidRPr="001B7D3A" w:rsidRDefault="0035527B" w:rsidP="00A31EA5">
            <w:pPr>
              <w:pStyle w:val="ConsPlusNormal"/>
              <w:jc w:val="both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lastRenderedPageBreak/>
              <w:t>8. Наименование основного вида деятельности (код ОКВЭД с расшифровкой)</w:t>
            </w:r>
          </w:p>
        </w:tc>
        <w:tc>
          <w:tcPr>
            <w:tcW w:w="4417" w:type="dxa"/>
          </w:tcPr>
          <w:p w:rsidR="0035527B" w:rsidRPr="001B7D3A" w:rsidRDefault="0035527B" w:rsidP="001B7D3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5527B" w:rsidRPr="001B7D3A" w:rsidTr="0035527B">
        <w:tc>
          <w:tcPr>
            <w:tcW w:w="5165" w:type="dxa"/>
          </w:tcPr>
          <w:p w:rsidR="0035527B" w:rsidRPr="001B7D3A" w:rsidRDefault="0035527B" w:rsidP="00A31EA5">
            <w:pPr>
              <w:pStyle w:val="ConsPlusNormal"/>
              <w:jc w:val="both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t>9. Статус предприятия (микропредприятие, малое предприятие) или индивидуальный предприниматель</w:t>
            </w:r>
          </w:p>
        </w:tc>
        <w:tc>
          <w:tcPr>
            <w:tcW w:w="4417" w:type="dxa"/>
          </w:tcPr>
          <w:p w:rsidR="0035527B" w:rsidRPr="001B7D3A" w:rsidRDefault="0035527B" w:rsidP="001B7D3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5527B" w:rsidRPr="001B7D3A" w:rsidTr="0035527B">
        <w:tc>
          <w:tcPr>
            <w:tcW w:w="5165" w:type="dxa"/>
          </w:tcPr>
          <w:p w:rsidR="0035527B" w:rsidRPr="001B7D3A" w:rsidRDefault="0035527B" w:rsidP="00A31EA5">
            <w:pPr>
              <w:pStyle w:val="ConsPlusNormal"/>
              <w:jc w:val="both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t>10. Система налогообложения</w:t>
            </w:r>
          </w:p>
        </w:tc>
        <w:tc>
          <w:tcPr>
            <w:tcW w:w="4417" w:type="dxa"/>
          </w:tcPr>
          <w:p w:rsidR="0035527B" w:rsidRPr="001B7D3A" w:rsidRDefault="0035527B" w:rsidP="001B7D3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5527B" w:rsidRPr="001B7D3A" w:rsidTr="0035527B">
        <w:tc>
          <w:tcPr>
            <w:tcW w:w="5165" w:type="dxa"/>
          </w:tcPr>
          <w:p w:rsidR="0035527B" w:rsidRPr="001B7D3A" w:rsidRDefault="0035527B" w:rsidP="00A31EA5">
            <w:pPr>
              <w:pStyle w:val="ConsPlusNormal"/>
              <w:jc w:val="both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t>11. Сумма перечисленных налогов и иных обязательных платежей в бюджеты всех уровней в году, предшествующем году подачи заявления на конкурсный отбор (если срок деятельности от одного года и более) руб.</w:t>
            </w:r>
          </w:p>
        </w:tc>
        <w:tc>
          <w:tcPr>
            <w:tcW w:w="4417" w:type="dxa"/>
          </w:tcPr>
          <w:p w:rsidR="0035527B" w:rsidRPr="001B7D3A" w:rsidRDefault="0035527B" w:rsidP="001B7D3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5527B" w:rsidRPr="001B7D3A" w:rsidTr="0035527B">
        <w:tc>
          <w:tcPr>
            <w:tcW w:w="5165" w:type="dxa"/>
          </w:tcPr>
          <w:p w:rsidR="0035527B" w:rsidRPr="001B7D3A" w:rsidRDefault="0035527B" w:rsidP="00A31EA5">
            <w:pPr>
              <w:pStyle w:val="ConsPlusNormal"/>
              <w:jc w:val="both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t>12. Численность работников (чел.)</w:t>
            </w:r>
          </w:p>
        </w:tc>
        <w:tc>
          <w:tcPr>
            <w:tcW w:w="4417" w:type="dxa"/>
          </w:tcPr>
          <w:p w:rsidR="0035527B" w:rsidRPr="001B7D3A" w:rsidRDefault="0035527B" w:rsidP="001B7D3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5527B" w:rsidRPr="001B7D3A" w:rsidTr="0035527B">
        <w:tc>
          <w:tcPr>
            <w:tcW w:w="5165" w:type="dxa"/>
          </w:tcPr>
          <w:p w:rsidR="0035527B" w:rsidRPr="001B7D3A" w:rsidRDefault="0035527B" w:rsidP="00A31EA5">
            <w:pPr>
              <w:pStyle w:val="ConsPlusNormal"/>
              <w:jc w:val="both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t>13. Планируемая рентабельность (%)</w:t>
            </w:r>
          </w:p>
        </w:tc>
        <w:tc>
          <w:tcPr>
            <w:tcW w:w="4417" w:type="dxa"/>
          </w:tcPr>
          <w:p w:rsidR="0035527B" w:rsidRPr="001B7D3A" w:rsidRDefault="0035527B" w:rsidP="001B7D3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5527B" w:rsidRPr="001B7D3A" w:rsidTr="0035527B">
        <w:tc>
          <w:tcPr>
            <w:tcW w:w="5165" w:type="dxa"/>
          </w:tcPr>
          <w:p w:rsidR="0035527B" w:rsidRPr="001B7D3A" w:rsidRDefault="0035527B" w:rsidP="00A31EA5">
            <w:pPr>
              <w:pStyle w:val="ConsPlusNormal"/>
              <w:jc w:val="both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t>14. Доля собственных средств субъекта малого предпринимательства в общем объеме средств, привлекаемых для реализации проекта</w:t>
            </w:r>
          </w:p>
        </w:tc>
        <w:tc>
          <w:tcPr>
            <w:tcW w:w="4417" w:type="dxa"/>
          </w:tcPr>
          <w:p w:rsidR="0035527B" w:rsidRPr="001B7D3A" w:rsidRDefault="0035527B" w:rsidP="001B7D3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5527B" w:rsidRPr="001B7D3A" w:rsidTr="0035527B">
        <w:tc>
          <w:tcPr>
            <w:tcW w:w="5165" w:type="dxa"/>
          </w:tcPr>
          <w:p w:rsidR="0035527B" w:rsidRPr="001B7D3A" w:rsidRDefault="0035527B" w:rsidP="00A31EA5">
            <w:pPr>
              <w:pStyle w:val="ConsPlusNormal"/>
              <w:jc w:val="both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t>15. Место ведения предпринимательской деятельности (наименование поселения)</w:t>
            </w:r>
          </w:p>
        </w:tc>
        <w:tc>
          <w:tcPr>
            <w:tcW w:w="4417" w:type="dxa"/>
          </w:tcPr>
          <w:p w:rsidR="0035527B" w:rsidRPr="001B7D3A" w:rsidRDefault="0035527B" w:rsidP="001B7D3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5527B" w:rsidRPr="001B7D3A" w:rsidTr="0035527B">
        <w:tc>
          <w:tcPr>
            <w:tcW w:w="5165" w:type="dxa"/>
          </w:tcPr>
          <w:p w:rsidR="0035527B" w:rsidRPr="001B7D3A" w:rsidRDefault="0035527B" w:rsidP="00A31EA5">
            <w:pPr>
              <w:pStyle w:val="ConsPlusNormal"/>
              <w:jc w:val="both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t xml:space="preserve">16. Перечень расходов в рамках реализации проекта в соответствии с </w:t>
            </w:r>
            <w:hyperlink w:anchor="P60" w:history="1">
              <w:r w:rsidRPr="001B7D3A">
                <w:rPr>
                  <w:sz w:val="26"/>
                  <w:szCs w:val="26"/>
                </w:rPr>
                <w:t>пунктом</w:t>
              </w:r>
            </w:hyperlink>
            <w:r w:rsidRPr="001B7D3A">
              <w:rPr>
                <w:sz w:val="26"/>
                <w:szCs w:val="26"/>
              </w:rPr>
              <w:t xml:space="preserve"> 1.7 настоящего Порядка</w:t>
            </w:r>
          </w:p>
        </w:tc>
        <w:tc>
          <w:tcPr>
            <w:tcW w:w="4417" w:type="dxa"/>
          </w:tcPr>
          <w:p w:rsidR="0035527B" w:rsidRPr="001B7D3A" w:rsidRDefault="0035527B" w:rsidP="001B7D3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5527B" w:rsidRPr="001B7D3A" w:rsidTr="0035527B">
        <w:trPr>
          <w:trHeight w:val="664"/>
        </w:trPr>
        <w:tc>
          <w:tcPr>
            <w:tcW w:w="5165" w:type="dxa"/>
          </w:tcPr>
          <w:p w:rsidR="0035527B" w:rsidRPr="001B7D3A" w:rsidRDefault="0035527B" w:rsidP="00A31EA5">
            <w:pPr>
              <w:pStyle w:val="ConsPlusNormal"/>
              <w:jc w:val="both"/>
              <w:rPr>
                <w:sz w:val="26"/>
                <w:szCs w:val="26"/>
              </w:rPr>
            </w:pPr>
            <w:r w:rsidRPr="001B7D3A">
              <w:rPr>
                <w:sz w:val="26"/>
                <w:szCs w:val="26"/>
              </w:rPr>
              <w:t>17. Перечень документов, подтверждающих расходы (наименование, реквизиты, сумма)</w:t>
            </w:r>
          </w:p>
        </w:tc>
        <w:tc>
          <w:tcPr>
            <w:tcW w:w="4417" w:type="dxa"/>
          </w:tcPr>
          <w:p w:rsidR="0035527B" w:rsidRPr="001B7D3A" w:rsidRDefault="0035527B" w:rsidP="001B7D3A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35527B" w:rsidRPr="001B7D3A" w:rsidRDefault="0035527B" w:rsidP="0035527B">
      <w:pPr>
        <w:pStyle w:val="ConsPlusNormal"/>
        <w:spacing w:line="240" w:lineRule="exact"/>
        <w:ind w:firstLine="540"/>
        <w:jc w:val="both"/>
        <w:rPr>
          <w:color w:val="000000"/>
          <w:sz w:val="28"/>
          <w:szCs w:val="28"/>
        </w:rPr>
      </w:pPr>
    </w:p>
    <w:p w:rsidR="0035527B" w:rsidRPr="001B7D3A" w:rsidRDefault="0035527B" w:rsidP="0035527B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1B7D3A">
        <w:rPr>
          <w:color w:val="000000"/>
          <w:sz w:val="28"/>
          <w:szCs w:val="28"/>
        </w:rPr>
        <w:t>Приложение:</w:t>
      </w:r>
    </w:p>
    <w:p w:rsidR="0035527B" w:rsidRPr="001B7D3A" w:rsidRDefault="0035527B" w:rsidP="00355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B7D3A">
        <w:rPr>
          <w:rFonts w:ascii="Times New Roman" w:hAnsi="Times New Roman"/>
          <w:sz w:val="28"/>
          <w:szCs w:val="28"/>
        </w:rPr>
        <w:t>1) копии учредительных документов заявителя (для юридического лица), копия документа, удостоверяющего его личность (для физического лица);</w:t>
      </w:r>
    </w:p>
    <w:p w:rsidR="0035527B" w:rsidRPr="001B7D3A" w:rsidRDefault="0035527B" w:rsidP="00355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B7D3A">
        <w:rPr>
          <w:rFonts w:ascii="Times New Roman" w:hAnsi="Times New Roman"/>
          <w:sz w:val="28"/>
          <w:szCs w:val="28"/>
        </w:rPr>
        <w:t>2) технико-экономическое обоснование;</w:t>
      </w:r>
    </w:p>
    <w:p w:rsidR="0035527B" w:rsidRPr="001B7D3A" w:rsidRDefault="0035527B" w:rsidP="00355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B7D3A">
        <w:rPr>
          <w:rFonts w:ascii="Times New Roman" w:hAnsi="Times New Roman"/>
          <w:sz w:val="28"/>
          <w:szCs w:val="28"/>
        </w:rPr>
        <w:t>3) документы, подтверждающие затраты заявителя (перечислить);</w:t>
      </w:r>
    </w:p>
    <w:p w:rsidR="0035527B" w:rsidRPr="001B7D3A" w:rsidRDefault="0035527B" w:rsidP="00355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B7D3A">
        <w:rPr>
          <w:rFonts w:ascii="Times New Roman" w:hAnsi="Times New Roman"/>
          <w:sz w:val="28"/>
          <w:szCs w:val="28"/>
        </w:rPr>
        <w:t>4) справка с указанием среднесписочной численности работников и уровня среднемесячной заработной платы работающих;</w:t>
      </w:r>
    </w:p>
    <w:p w:rsidR="0035527B" w:rsidRPr="001B7D3A" w:rsidRDefault="0035527B" w:rsidP="00355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B7D3A">
        <w:rPr>
          <w:rFonts w:ascii="Times New Roman" w:hAnsi="Times New Roman"/>
          <w:sz w:val="28"/>
          <w:szCs w:val="28"/>
        </w:rPr>
        <w:t>5) справка заявителя об отсутствии просроченной задолженности по заработной плате работников;</w:t>
      </w:r>
    </w:p>
    <w:p w:rsidR="0035527B" w:rsidRPr="001B7D3A" w:rsidRDefault="0035527B" w:rsidP="0035527B">
      <w:pPr>
        <w:pStyle w:val="ConsPlusNormal"/>
        <w:ind w:firstLine="567"/>
        <w:jc w:val="both"/>
        <w:rPr>
          <w:color w:val="000000"/>
          <w:sz w:val="28"/>
          <w:szCs w:val="28"/>
        </w:rPr>
      </w:pPr>
      <w:r w:rsidRPr="001B7D3A">
        <w:rPr>
          <w:color w:val="000000"/>
          <w:sz w:val="28"/>
          <w:szCs w:val="28"/>
        </w:rPr>
        <w:t>6) иные документы, представляемые заявителем по собственной инициативе.</w:t>
      </w:r>
    </w:p>
    <w:p w:rsidR="0035527B" w:rsidRPr="001B7D3A" w:rsidRDefault="0035527B" w:rsidP="0035527B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1B7D3A">
        <w:rPr>
          <w:color w:val="000000"/>
          <w:sz w:val="28"/>
          <w:szCs w:val="28"/>
        </w:rPr>
        <w:t>Достоверность представленной информации гарантирую.</w:t>
      </w:r>
    </w:p>
    <w:p w:rsidR="0035527B" w:rsidRPr="001B7D3A" w:rsidRDefault="0035527B" w:rsidP="003552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B7D3A">
        <w:rPr>
          <w:rFonts w:ascii="Times New Roman" w:hAnsi="Times New Roman" w:cs="Times New Roman"/>
          <w:sz w:val="28"/>
          <w:szCs w:val="28"/>
        </w:rPr>
        <w:t>Согласен на публикацию (размещение) в информационно-телеком-</w:t>
      </w:r>
      <w:proofErr w:type="spellStart"/>
      <w:r w:rsidR="00A31EA5">
        <w:rPr>
          <w:rFonts w:ascii="Times New Roman" w:hAnsi="Times New Roman" w:cs="Times New Roman"/>
          <w:sz w:val="28"/>
          <w:szCs w:val="28"/>
        </w:rPr>
        <w:lastRenderedPageBreak/>
        <w:t>муникационной</w:t>
      </w:r>
      <w:proofErr w:type="spellEnd"/>
      <w:r w:rsidR="00A31EA5">
        <w:rPr>
          <w:rFonts w:ascii="Times New Roman" w:hAnsi="Times New Roman" w:cs="Times New Roman"/>
          <w:sz w:val="28"/>
          <w:szCs w:val="28"/>
        </w:rPr>
        <w:t xml:space="preserve"> </w:t>
      </w:r>
      <w:r w:rsidRPr="001B7D3A">
        <w:rPr>
          <w:rFonts w:ascii="Times New Roman" w:hAnsi="Times New Roman" w:cs="Times New Roman"/>
          <w:sz w:val="28"/>
          <w:szCs w:val="28"/>
        </w:rPr>
        <w:t>сети «Интернет» информации об участнике</w:t>
      </w:r>
      <w:r w:rsidR="001B7D3A" w:rsidRPr="001B7D3A">
        <w:rPr>
          <w:rFonts w:ascii="Times New Roman" w:hAnsi="Times New Roman" w:cs="Times New Roman"/>
          <w:sz w:val="28"/>
          <w:szCs w:val="28"/>
        </w:rPr>
        <w:t xml:space="preserve"> </w:t>
      </w:r>
      <w:r w:rsidRPr="001B7D3A">
        <w:rPr>
          <w:rFonts w:ascii="Times New Roman" w:hAnsi="Times New Roman" w:cs="Times New Roman"/>
          <w:sz w:val="28"/>
          <w:szCs w:val="28"/>
        </w:rPr>
        <w:t>конкурсного отбора ______________________________________________________________,</w:t>
      </w:r>
    </w:p>
    <w:p w:rsidR="0035527B" w:rsidRPr="001B7D3A" w:rsidRDefault="0035527B" w:rsidP="0035527B">
      <w:pPr>
        <w:pStyle w:val="ConsPlusNonformat"/>
        <w:jc w:val="center"/>
        <w:rPr>
          <w:rFonts w:ascii="Times New Roman" w:hAnsi="Times New Roman" w:cs="Times New Roman"/>
        </w:rPr>
      </w:pPr>
      <w:r w:rsidRPr="001B7D3A">
        <w:rPr>
          <w:rFonts w:ascii="Times New Roman" w:hAnsi="Times New Roman" w:cs="Times New Roman"/>
        </w:rPr>
        <w:t>(полное наименование (для юридического лица), фамилия, имя, отчество</w:t>
      </w:r>
    </w:p>
    <w:p w:rsidR="0035527B" w:rsidRPr="001B7D3A" w:rsidRDefault="0035527B" w:rsidP="0035527B">
      <w:pPr>
        <w:pStyle w:val="ConsPlusNonformat"/>
        <w:jc w:val="center"/>
        <w:rPr>
          <w:rFonts w:ascii="Times New Roman" w:hAnsi="Times New Roman" w:cs="Times New Roman"/>
        </w:rPr>
      </w:pPr>
      <w:r w:rsidRPr="001B7D3A">
        <w:rPr>
          <w:rFonts w:ascii="Times New Roman" w:hAnsi="Times New Roman" w:cs="Times New Roman"/>
        </w:rPr>
        <w:t>(для физического лица, индивидуального предпринимателя))</w:t>
      </w:r>
    </w:p>
    <w:p w:rsidR="0035527B" w:rsidRPr="001B7D3A" w:rsidRDefault="0035527B" w:rsidP="003552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7D3A">
        <w:rPr>
          <w:rFonts w:ascii="Times New Roman" w:hAnsi="Times New Roman" w:cs="Times New Roman"/>
          <w:sz w:val="28"/>
          <w:szCs w:val="28"/>
        </w:rPr>
        <w:t>о  подаваемой</w:t>
      </w:r>
      <w:proofErr w:type="gramEnd"/>
      <w:r w:rsidRPr="001B7D3A">
        <w:rPr>
          <w:rFonts w:ascii="Times New Roman" w:hAnsi="Times New Roman" w:cs="Times New Roman"/>
          <w:sz w:val="28"/>
          <w:szCs w:val="28"/>
        </w:rPr>
        <w:t xml:space="preserve">  участником  конкурсного  отбора  заявке,  иной информации об</w:t>
      </w:r>
    </w:p>
    <w:p w:rsidR="0035527B" w:rsidRPr="001B7D3A" w:rsidRDefault="0035527B" w:rsidP="0035527B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7D3A">
        <w:rPr>
          <w:rFonts w:ascii="Times New Roman" w:hAnsi="Times New Roman" w:cs="Times New Roman"/>
          <w:sz w:val="28"/>
          <w:szCs w:val="28"/>
        </w:rPr>
        <w:t>участнике конкурсного отбора, связанной с конкурсным отбором.</w:t>
      </w:r>
    </w:p>
    <w:p w:rsidR="0035527B" w:rsidRPr="001B7D3A" w:rsidRDefault="0035527B" w:rsidP="003552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7D3A">
        <w:rPr>
          <w:rFonts w:ascii="Times New Roman" w:hAnsi="Times New Roman" w:cs="Times New Roman"/>
          <w:sz w:val="28"/>
          <w:szCs w:val="28"/>
        </w:rPr>
        <w:t>Согласен  на</w:t>
      </w:r>
      <w:proofErr w:type="gramEnd"/>
      <w:r w:rsidRPr="001B7D3A">
        <w:rPr>
          <w:rFonts w:ascii="Times New Roman" w:hAnsi="Times New Roman" w:cs="Times New Roman"/>
          <w:sz w:val="28"/>
          <w:szCs w:val="28"/>
        </w:rPr>
        <w:t xml:space="preserve">  обработку  представляемых  персональных данных и данных о деятельности______________________________________________________.</w:t>
      </w:r>
    </w:p>
    <w:p w:rsidR="0035527B" w:rsidRPr="001B7D3A" w:rsidRDefault="0035527B" w:rsidP="0035527B">
      <w:pPr>
        <w:pStyle w:val="ConsPlusNonformat"/>
        <w:jc w:val="center"/>
        <w:rPr>
          <w:rFonts w:ascii="Times New Roman" w:hAnsi="Times New Roman" w:cs="Times New Roman"/>
        </w:rPr>
      </w:pPr>
      <w:r w:rsidRPr="001B7D3A">
        <w:rPr>
          <w:rFonts w:ascii="Times New Roman" w:hAnsi="Times New Roman" w:cs="Times New Roman"/>
        </w:rPr>
        <w:t xml:space="preserve">(фамилия, имя, </w:t>
      </w:r>
      <w:proofErr w:type="gramStart"/>
      <w:r w:rsidRPr="001B7D3A">
        <w:rPr>
          <w:rFonts w:ascii="Times New Roman" w:hAnsi="Times New Roman" w:cs="Times New Roman"/>
        </w:rPr>
        <w:t>отчество(</w:t>
      </w:r>
      <w:proofErr w:type="gramEnd"/>
      <w:r w:rsidRPr="001B7D3A">
        <w:rPr>
          <w:rFonts w:ascii="Times New Roman" w:hAnsi="Times New Roman" w:cs="Times New Roman"/>
        </w:rPr>
        <w:t>для физического лица, индивидуального предпринимателя))</w:t>
      </w:r>
    </w:p>
    <w:p w:rsidR="0035527B" w:rsidRPr="001B7D3A" w:rsidRDefault="0035527B" w:rsidP="003552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B7D3A">
        <w:rPr>
          <w:rFonts w:ascii="Times New Roman" w:hAnsi="Times New Roman" w:cs="Times New Roman"/>
          <w:sz w:val="28"/>
          <w:szCs w:val="28"/>
        </w:rPr>
        <w:t>Согласен</w:t>
      </w:r>
      <w:r w:rsidR="00A31EA5">
        <w:rPr>
          <w:rFonts w:ascii="Times New Roman" w:hAnsi="Times New Roman" w:cs="Times New Roman"/>
          <w:sz w:val="28"/>
          <w:szCs w:val="28"/>
        </w:rPr>
        <w:t xml:space="preserve"> </w:t>
      </w:r>
      <w:r w:rsidRPr="001B7D3A">
        <w:rPr>
          <w:rFonts w:ascii="Times New Roman" w:hAnsi="Times New Roman" w:cs="Times New Roman"/>
          <w:sz w:val="28"/>
          <w:szCs w:val="28"/>
        </w:rPr>
        <w:t>на</w:t>
      </w:r>
      <w:r w:rsidR="00A31EA5">
        <w:rPr>
          <w:rFonts w:ascii="Times New Roman" w:hAnsi="Times New Roman" w:cs="Times New Roman"/>
          <w:sz w:val="28"/>
          <w:szCs w:val="28"/>
        </w:rPr>
        <w:t xml:space="preserve"> </w:t>
      </w:r>
      <w:r w:rsidRPr="001B7D3A">
        <w:rPr>
          <w:rFonts w:ascii="Times New Roman" w:hAnsi="Times New Roman" w:cs="Times New Roman"/>
          <w:sz w:val="28"/>
          <w:szCs w:val="28"/>
        </w:rPr>
        <w:t xml:space="preserve">осуществление администрацией Апанасенковского </w:t>
      </w:r>
      <w:proofErr w:type="spellStart"/>
      <w:proofErr w:type="gramStart"/>
      <w:r w:rsidRPr="001B7D3A">
        <w:rPr>
          <w:rFonts w:ascii="Times New Roman" w:hAnsi="Times New Roman" w:cs="Times New Roman"/>
          <w:sz w:val="28"/>
          <w:szCs w:val="28"/>
        </w:rPr>
        <w:t>муници-пального</w:t>
      </w:r>
      <w:proofErr w:type="spellEnd"/>
      <w:proofErr w:type="gramEnd"/>
      <w:r w:rsidR="00A31EA5">
        <w:rPr>
          <w:rFonts w:ascii="Times New Roman" w:hAnsi="Times New Roman" w:cs="Times New Roman"/>
          <w:sz w:val="28"/>
          <w:szCs w:val="28"/>
        </w:rPr>
        <w:t xml:space="preserve"> </w:t>
      </w:r>
      <w:r w:rsidRPr="001B7D3A">
        <w:rPr>
          <w:rFonts w:ascii="Times New Roman" w:hAnsi="Times New Roman" w:cs="Times New Roman"/>
          <w:sz w:val="28"/>
          <w:szCs w:val="28"/>
        </w:rPr>
        <w:t>округа Ставропольского</w:t>
      </w:r>
      <w:r w:rsidR="00A31EA5">
        <w:rPr>
          <w:rFonts w:ascii="Times New Roman" w:hAnsi="Times New Roman" w:cs="Times New Roman"/>
          <w:sz w:val="28"/>
          <w:szCs w:val="28"/>
        </w:rPr>
        <w:t xml:space="preserve"> </w:t>
      </w:r>
      <w:r w:rsidRPr="001B7D3A">
        <w:rPr>
          <w:rFonts w:ascii="Times New Roman" w:hAnsi="Times New Roman" w:cs="Times New Roman"/>
          <w:sz w:val="28"/>
          <w:szCs w:val="28"/>
        </w:rPr>
        <w:t>края</w:t>
      </w:r>
      <w:r w:rsidR="00A31EA5">
        <w:rPr>
          <w:rFonts w:ascii="Times New Roman" w:hAnsi="Times New Roman" w:cs="Times New Roman"/>
          <w:sz w:val="28"/>
          <w:szCs w:val="28"/>
        </w:rPr>
        <w:t xml:space="preserve"> </w:t>
      </w:r>
      <w:r w:rsidRPr="001B7D3A">
        <w:rPr>
          <w:rFonts w:ascii="Times New Roman" w:hAnsi="Times New Roman" w:cs="Times New Roman"/>
          <w:sz w:val="28"/>
          <w:szCs w:val="28"/>
        </w:rPr>
        <w:t>и</w:t>
      </w:r>
      <w:r w:rsidR="00A31EA5">
        <w:rPr>
          <w:rFonts w:ascii="Times New Roman" w:hAnsi="Times New Roman" w:cs="Times New Roman"/>
          <w:sz w:val="28"/>
          <w:szCs w:val="28"/>
        </w:rPr>
        <w:t xml:space="preserve"> </w:t>
      </w:r>
      <w:r w:rsidRPr="001B7D3A">
        <w:rPr>
          <w:rFonts w:ascii="Times New Roman" w:hAnsi="Times New Roman" w:cs="Times New Roman"/>
          <w:sz w:val="28"/>
          <w:szCs w:val="28"/>
        </w:rPr>
        <w:t>органами</w:t>
      </w:r>
      <w:r w:rsidR="00A31EA5">
        <w:rPr>
          <w:rFonts w:ascii="Times New Roman" w:hAnsi="Times New Roman" w:cs="Times New Roman"/>
          <w:sz w:val="28"/>
          <w:szCs w:val="28"/>
        </w:rPr>
        <w:t xml:space="preserve"> </w:t>
      </w:r>
      <w:r w:rsidRPr="001B7D3A">
        <w:rPr>
          <w:rFonts w:ascii="Times New Roman" w:hAnsi="Times New Roman" w:cs="Times New Roman"/>
          <w:sz w:val="28"/>
          <w:szCs w:val="28"/>
        </w:rPr>
        <w:t>муниципального</w:t>
      </w:r>
      <w:r w:rsidR="00A31EA5">
        <w:rPr>
          <w:rFonts w:ascii="Times New Roman" w:hAnsi="Times New Roman" w:cs="Times New Roman"/>
          <w:sz w:val="28"/>
          <w:szCs w:val="28"/>
        </w:rPr>
        <w:t xml:space="preserve"> </w:t>
      </w:r>
      <w:r w:rsidRPr="001B7D3A">
        <w:rPr>
          <w:rFonts w:ascii="Times New Roman" w:hAnsi="Times New Roman" w:cs="Times New Roman"/>
          <w:sz w:val="28"/>
          <w:szCs w:val="28"/>
        </w:rPr>
        <w:t>финансового</w:t>
      </w:r>
      <w:r w:rsidR="00A31EA5">
        <w:rPr>
          <w:rFonts w:ascii="Times New Roman" w:hAnsi="Times New Roman" w:cs="Times New Roman"/>
          <w:sz w:val="28"/>
          <w:szCs w:val="28"/>
        </w:rPr>
        <w:t xml:space="preserve"> </w:t>
      </w:r>
      <w:r w:rsidRPr="001B7D3A">
        <w:rPr>
          <w:rFonts w:ascii="Times New Roman" w:hAnsi="Times New Roman" w:cs="Times New Roman"/>
          <w:sz w:val="28"/>
          <w:szCs w:val="28"/>
        </w:rPr>
        <w:t>контроля проверок соблюдения условий, целей и порядка предоставления субсидии.</w:t>
      </w:r>
    </w:p>
    <w:p w:rsidR="0035527B" w:rsidRPr="00160B33" w:rsidRDefault="0035527B" w:rsidP="0035527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5527B" w:rsidRPr="00160B33" w:rsidRDefault="0035527B" w:rsidP="0035527B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</w:p>
    <w:p w:rsidR="0035527B" w:rsidRPr="00160B33" w:rsidRDefault="0035527B" w:rsidP="0035527B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 w:rsidRPr="00160B33">
        <w:rPr>
          <w:rFonts w:ascii="Times New Roman" w:hAnsi="Times New Roman" w:cs="Times New Roman"/>
          <w:color w:val="000000"/>
          <w:sz w:val="28"/>
          <w:szCs w:val="28"/>
        </w:rPr>
        <w:t>Руководитель юридического лица</w:t>
      </w:r>
    </w:p>
    <w:p w:rsidR="0035527B" w:rsidRPr="00F853F9" w:rsidRDefault="0035527B" w:rsidP="0035527B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 w:rsidRPr="00F853F9">
        <w:rPr>
          <w:rFonts w:ascii="Times New Roman" w:hAnsi="Times New Roman" w:cs="Times New Roman"/>
          <w:color w:val="000000"/>
          <w:sz w:val="24"/>
          <w:szCs w:val="24"/>
        </w:rPr>
        <w:t>(Ф.И.О. индивидуального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_______________________  </w:t>
      </w:r>
    </w:p>
    <w:p w:rsidR="0035527B" w:rsidRPr="00F853F9" w:rsidRDefault="0035527B" w:rsidP="0035527B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 w:rsidRPr="00F853F9">
        <w:rPr>
          <w:rFonts w:ascii="Times New Roman" w:hAnsi="Times New Roman" w:cs="Times New Roman"/>
          <w:color w:val="000000"/>
          <w:sz w:val="24"/>
          <w:szCs w:val="24"/>
        </w:rPr>
        <w:t xml:space="preserve">предпринимателя)           </w:t>
      </w:r>
      <w:r w:rsidR="00A31EA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</w:t>
      </w:r>
      <w:r w:rsidRPr="00F853F9">
        <w:rPr>
          <w:rFonts w:ascii="Times New Roman" w:hAnsi="Times New Roman" w:cs="Times New Roman"/>
          <w:color w:val="000000"/>
          <w:sz w:val="24"/>
          <w:szCs w:val="24"/>
        </w:rPr>
        <w:t xml:space="preserve">       (подпись)           (расшифровка подписи)</w:t>
      </w:r>
    </w:p>
    <w:p w:rsidR="0035527B" w:rsidRDefault="0035527B" w:rsidP="0035527B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</w:p>
    <w:p w:rsidR="0035527B" w:rsidRDefault="0035527B" w:rsidP="0035527B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 w:rsidRPr="00F853F9">
        <w:rPr>
          <w:rFonts w:ascii="Times New Roman" w:hAnsi="Times New Roman" w:cs="Times New Roman"/>
          <w:color w:val="000000"/>
          <w:sz w:val="24"/>
          <w:szCs w:val="24"/>
        </w:rPr>
        <w:t xml:space="preserve">М.П.                             </w:t>
      </w:r>
    </w:p>
    <w:p w:rsidR="0035527B" w:rsidRDefault="0035527B" w:rsidP="0035527B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</w:p>
    <w:p w:rsidR="0035527B" w:rsidRPr="00F853F9" w:rsidRDefault="0035527B" w:rsidP="0035527B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 w:rsidRPr="00F853F9">
        <w:rPr>
          <w:rFonts w:ascii="Times New Roman" w:hAnsi="Times New Roman" w:cs="Times New Roman"/>
          <w:color w:val="000000"/>
          <w:sz w:val="24"/>
          <w:szCs w:val="24"/>
        </w:rPr>
        <w:t xml:space="preserve"> (дата)</w:t>
      </w:r>
    </w:p>
    <w:p w:rsidR="0035527B" w:rsidRDefault="0035527B" w:rsidP="0035527B">
      <w:pPr>
        <w:pStyle w:val="ConsPlusNormal"/>
        <w:ind w:firstLine="540"/>
        <w:jc w:val="both"/>
        <w:rPr>
          <w:color w:val="000000"/>
          <w:sz w:val="28"/>
          <w:szCs w:val="28"/>
        </w:rPr>
      </w:pPr>
    </w:p>
    <w:p w:rsidR="0035527B" w:rsidRPr="00160B33" w:rsidRDefault="0035527B" w:rsidP="0035527B">
      <w:pPr>
        <w:pStyle w:val="ConsPlusNormal"/>
        <w:jc w:val="center"/>
        <w:rPr>
          <w:color w:val="000000"/>
          <w:sz w:val="28"/>
          <w:szCs w:val="28"/>
        </w:rPr>
      </w:pPr>
      <w:r w:rsidRPr="00160B33">
        <w:rPr>
          <w:color w:val="000000"/>
          <w:sz w:val="28"/>
          <w:szCs w:val="28"/>
        </w:rPr>
        <w:t>________________</w:t>
      </w:r>
      <w:r w:rsidR="001B7D3A">
        <w:rPr>
          <w:color w:val="000000"/>
          <w:sz w:val="28"/>
          <w:szCs w:val="28"/>
        </w:rPr>
        <w:t>______</w:t>
      </w:r>
    </w:p>
    <w:p w:rsidR="0035527B" w:rsidRDefault="0035527B" w:rsidP="0035527B">
      <w:pPr>
        <w:pStyle w:val="ConsPlusNormal"/>
        <w:tabs>
          <w:tab w:val="left" w:pos="7155"/>
        </w:tabs>
        <w:spacing w:line="240" w:lineRule="exact"/>
        <w:ind w:firstLine="5954"/>
        <w:rPr>
          <w:color w:val="000000"/>
        </w:rPr>
      </w:pPr>
    </w:p>
    <w:p w:rsidR="001B7D3A" w:rsidRPr="001B7D3A" w:rsidRDefault="001B7D3A" w:rsidP="001B7D3A">
      <w:pPr>
        <w:pStyle w:val="ConsPlusNormal"/>
        <w:tabs>
          <w:tab w:val="left" w:pos="7155"/>
        </w:tabs>
        <w:spacing w:line="240" w:lineRule="exact"/>
        <w:ind w:left="4536"/>
        <w:jc w:val="both"/>
        <w:rPr>
          <w:color w:val="000000"/>
          <w:sz w:val="24"/>
          <w:szCs w:val="24"/>
        </w:rPr>
      </w:pPr>
      <w:r>
        <w:rPr>
          <w:color w:val="000000"/>
        </w:rPr>
        <w:br w:type="page"/>
      </w:r>
      <w:r>
        <w:rPr>
          <w:color w:val="000000"/>
          <w:sz w:val="24"/>
          <w:szCs w:val="24"/>
        </w:rPr>
        <w:lastRenderedPageBreak/>
        <w:t>Приложение 2</w:t>
      </w:r>
    </w:p>
    <w:p w:rsidR="001B7D3A" w:rsidRPr="001B7D3A" w:rsidRDefault="001B7D3A" w:rsidP="001B7D3A">
      <w:pPr>
        <w:pStyle w:val="ConsPlusNormal"/>
        <w:spacing w:line="240" w:lineRule="exact"/>
        <w:ind w:left="4536"/>
        <w:jc w:val="both"/>
        <w:rPr>
          <w:sz w:val="24"/>
          <w:szCs w:val="24"/>
        </w:rPr>
      </w:pPr>
      <w:r w:rsidRPr="001B7D3A">
        <w:rPr>
          <w:sz w:val="24"/>
          <w:szCs w:val="24"/>
        </w:rPr>
        <w:t>к Порядку предоставления субсидии за счет средств бюджета Апанасенковского муниципального округа Ставропольского края субъ</w:t>
      </w:r>
      <w:r>
        <w:rPr>
          <w:sz w:val="24"/>
          <w:szCs w:val="24"/>
        </w:rPr>
        <w:t>ектам малого</w:t>
      </w:r>
      <w:r w:rsidRPr="001B7D3A">
        <w:rPr>
          <w:sz w:val="24"/>
          <w:szCs w:val="24"/>
        </w:rPr>
        <w:t xml:space="preserve"> предпринимательства, оказывающим бытовые услуги населению </w:t>
      </w:r>
      <w:r>
        <w:rPr>
          <w:sz w:val="24"/>
          <w:szCs w:val="24"/>
        </w:rPr>
        <w:t xml:space="preserve">на </w:t>
      </w:r>
      <w:r w:rsidRPr="001B7D3A">
        <w:rPr>
          <w:sz w:val="24"/>
          <w:szCs w:val="24"/>
        </w:rPr>
        <w:t>тер</w:t>
      </w:r>
      <w:r>
        <w:rPr>
          <w:sz w:val="24"/>
          <w:szCs w:val="24"/>
        </w:rPr>
        <w:t xml:space="preserve">ритории Апанасенковского </w:t>
      </w:r>
      <w:r w:rsidRPr="001B7D3A">
        <w:rPr>
          <w:sz w:val="24"/>
          <w:szCs w:val="24"/>
        </w:rPr>
        <w:t>муниципального округа Ставропольского края</w:t>
      </w:r>
    </w:p>
    <w:p w:rsidR="001B7D3A" w:rsidRPr="001B7D3A" w:rsidRDefault="001B7D3A" w:rsidP="001B7D3A">
      <w:pPr>
        <w:spacing w:after="0" w:line="240" w:lineRule="auto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7D3A" w:rsidRPr="001B7D3A" w:rsidRDefault="001B7D3A" w:rsidP="001B7D3A">
      <w:pPr>
        <w:spacing w:after="0" w:line="240" w:lineRule="auto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7D3A" w:rsidRPr="001B7D3A" w:rsidRDefault="001B7D3A" w:rsidP="001B7D3A">
      <w:pPr>
        <w:spacing w:after="0" w:line="240" w:lineRule="auto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7D3A" w:rsidRPr="001B7D3A" w:rsidRDefault="001B7D3A" w:rsidP="001B7D3A">
      <w:pPr>
        <w:spacing w:after="0" w:line="240" w:lineRule="auto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5527B" w:rsidRDefault="0035527B" w:rsidP="001B7D3A">
      <w:pPr>
        <w:pStyle w:val="ConsPlusNormal"/>
        <w:tabs>
          <w:tab w:val="left" w:pos="7155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ТЕХНИКО-ЭКОНОМИЧЕСКОЕ ОБОСНОВАНИЕ ПРОЕКТА</w:t>
      </w:r>
    </w:p>
    <w:p w:rsidR="0035527B" w:rsidRDefault="0035527B" w:rsidP="003552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5527B" w:rsidRDefault="0035527B" w:rsidP="003552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E086C">
        <w:rPr>
          <w:rFonts w:ascii="Times New Roman" w:hAnsi="Times New Roman" w:cs="Times New Roman"/>
          <w:sz w:val="28"/>
          <w:szCs w:val="28"/>
        </w:rPr>
        <w:t>. Параметры потребности субсидии</w:t>
      </w:r>
    </w:p>
    <w:p w:rsidR="0035527B" w:rsidRPr="00DE086C" w:rsidRDefault="0035527B" w:rsidP="003552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5527B" w:rsidRPr="00DE086C" w:rsidRDefault="0035527B" w:rsidP="003552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086C">
        <w:rPr>
          <w:rFonts w:ascii="Times New Roman" w:hAnsi="Times New Roman" w:cs="Times New Roman"/>
          <w:sz w:val="28"/>
          <w:szCs w:val="28"/>
        </w:rPr>
        <w:t xml:space="preserve">Общая стоимость фактически произведенных затрат в связи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DE086C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35527B" w:rsidRPr="004A5784" w:rsidRDefault="0035527B" w:rsidP="0035527B">
      <w:pPr>
        <w:pStyle w:val="ConsPlusNonformat"/>
        <w:jc w:val="both"/>
        <w:rPr>
          <w:rFonts w:ascii="Times New Roman" w:hAnsi="Times New Roman" w:cs="Times New Roman"/>
        </w:rPr>
      </w:pPr>
      <w:r w:rsidRPr="004A5784">
        <w:rPr>
          <w:rFonts w:ascii="Times New Roman" w:hAnsi="Times New Roman" w:cs="Times New Roman"/>
        </w:rPr>
        <w:t>(наименование целевых расходов)</w:t>
      </w:r>
    </w:p>
    <w:p w:rsidR="0035527B" w:rsidRDefault="0035527B" w:rsidP="003552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E086C">
        <w:rPr>
          <w:rFonts w:ascii="Times New Roman" w:hAnsi="Times New Roman" w:cs="Times New Roman"/>
          <w:sz w:val="28"/>
          <w:szCs w:val="28"/>
        </w:rPr>
        <w:t>сумме 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DE086C">
        <w:rPr>
          <w:rFonts w:ascii="Times New Roman" w:hAnsi="Times New Roman" w:cs="Times New Roman"/>
          <w:sz w:val="28"/>
          <w:szCs w:val="28"/>
        </w:rPr>
        <w:t>рублей</w:t>
      </w:r>
    </w:p>
    <w:p w:rsidR="0035527B" w:rsidRPr="004A5784" w:rsidRDefault="0035527B" w:rsidP="0035527B">
      <w:pPr>
        <w:pStyle w:val="ConsPlusNonformat"/>
        <w:jc w:val="both"/>
        <w:rPr>
          <w:rFonts w:ascii="Times New Roman" w:hAnsi="Times New Roman" w:cs="Times New Roman"/>
        </w:rPr>
      </w:pPr>
      <w:r w:rsidRPr="004A5784">
        <w:rPr>
          <w:rFonts w:ascii="Times New Roman" w:hAnsi="Times New Roman" w:cs="Times New Roman"/>
        </w:rPr>
        <w:t xml:space="preserve">                                                      (цифрами и прописью)</w:t>
      </w:r>
    </w:p>
    <w:p w:rsidR="0035527B" w:rsidRDefault="0035527B" w:rsidP="003552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086C">
        <w:rPr>
          <w:rFonts w:ascii="Times New Roman" w:hAnsi="Times New Roman" w:cs="Times New Roman"/>
          <w:sz w:val="28"/>
          <w:szCs w:val="28"/>
        </w:rPr>
        <w:t>Потреб</w:t>
      </w:r>
      <w:r>
        <w:rPr>
          <w:rFonts w:ascii="Times New Roman" w:hAnsi="Times New Roman" w:cs="Times New Roman"/>
          <w:sz w:val="28"/>
          <w:szCs w:val="28"/>
        </w:rPr>
        <w:t>ность в субсидии - ______________________________________</w:t>
      </w:r>
      <w:r w:rsidRPr="00DE086C">
        <w:rPr>
          <w:rFonts w:ascii="Times New Roman" w:hAnsi="Times New Roman" w:cs="Times New Roman"/>
          <w:sz w:val="28"/>
          <w:szCs w:val="28"/>
        </w:rPr>
        <w:t>рублей</w:t>
      </w:r>
    </w:p>
    <w:p w:rsidR="0035527B" w:rsidRPr="004A5784" w:rsidRDefault="0035527B" w:rsidP="0035527B">
      <w:pPr>
        <w:pStyle w:val="ConsPlusNonformat"/>
        <w:jc w:val="both"/>
        <w:rPr>
          <w:rFonts w:ascii="Times New Roman" w:hAnsi="Times New Roman" w:cs="Times New Roman"/>
        </w:rPr>
      </w:pPr>
      <w:r w:rsidRPr="004A5784">
        <w:rPr>
          <w:rFonts w:ascii="Times New Roman" w:hAnsi="Times New Roman" w:cs="Times New Roman"/>
        </w:rPr>
        <w:t xml:space="preserve">                                                              (цифрами и прописью)</w:t>
      </w:r>
    </w:p>
    <w:p w:rsidR="0035527B" w:rsidRDefault="0035527B" w:rsidP="003552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5527B" w:rsidRDefault="0035527B" w:rsidP="003552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E086C">
        <w:rPr>
          <w:rFonts w:ascii="Times New Roman" w:hAnsi="Times New Roman" w:cs="Times New Roman"/>
          <w:sz w:val="28"/>
          <w:szCs w:val="28"/>
        </w:rPr>
        <w:t>2. Технико-экономическое обоснование проекта</w:t>
      </w:r>
    </w:p>
    <w:p w:rsidR="0035527B" w:rsidRPr="00DE086C" w:rsidRDefault="0035527B" w:rsidP="003552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5527B" w:rsidRDefault="0035527B" w:rsidP="003552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086C">
        <w:rPr>
          <w:rFonts w:ascii="Times New Roman" w:hAnsi="Times New Roman" w:cs="Times New Roman"/>
          <w:sz w:val="28"/>
          <w:szCs w:val="28"/>
        </w:rPr>
        <w:t>2.1. Характеристика приобретенного имущества:</w:t>
      </w:r>
    </w:p>
    <w:p w:rsidR="0035527B" w:rsidRPr="00DE086C" w:rsidRDefault="0035527B" w:rsidP="003552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2134"/>
        <w:gridCol w:w="1928"/>
        <w:gridCol w:w="2494"/>
        <w:gridCol w:w="2494"/>
      </w:tblGrid>
      <w:tr w:rsidR="0035527B" w:rsidRPr="00DE086C" w:rsidTr="0035527B">
        <w:tc>
          <w:tcPr>
            <w:tcW w:w="540" w:type="dxa"/>
            <w:vAlign w:val="center"/>
          </w:tcPr>
          <w:p w:rsidR="0035527B" w:rsidRPr="00DE086C" w:rsidRDefault="0035527B" w:rsidP="0035527B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DE086C">
              <w:rPr>
                <w:sz w:val="28"/>
                <w:szCs w:val="28"/>
              </w:rPr>
              <w:t>п/п</w:t>
            </w:r>
          </w:p>
        </w:tc>
        <w:tc>
          <w:tcPr>
            <w:tcW w:w="2134" w:type="dxa"/>
            <w:vAlign w:val="center"/>
          </w:tcPr>
          <w:p w:rsidR="0035527B" w:rsidRPr="00DE086C" w:rsidRDefault="0035527B" w:rsidP="0035527B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DE086C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928" w:type="dxa"/>
            <w:vAlign w:val="center"/>
          </w:tcPr>
          <w:p w:rsidR="0035527B" w:rsidRPr="00DE086C" w:rsidRDefault="0035527B" w:rsidP="0035527B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DE086C">
              <w:rPr>
                <w:sz w:val="28"/>
                <w:szCs w:val="28"/>
              </w:rPr>
              <w:t>Объем приобретения (физ. ед. изм.)</w:t>
            </w:r>
          </w:p>
        </w:tc>
        <w:tc>
          <w:tcPr>
            <w:tcW w:w="2494" w:type="dxa"/>
            <w:vAlign w:val="center"/>
          </w:tcPr>
          <w:p w:rsidR="0035527B" w:rsidRPr="00DE086C" w:rsidRDefault="0035527B" w:rsidP="0035527B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DE086C">
              <w:rPr>
                <w:sz w:val="28"/>
                <w:szCs w:val="28"/>
              </w:rPr>
              <w:t>Цена за единицу продукции (руб.)</w:t>
            </w:r>
          </w:p>
        </w:tc>
        <w:tc>
          <w:tcPr>
            <w:tcW w:w="2494" w:type="dxa"/>
            <w:vAlign w:val="center"/>
          </w:tcPr>
          <w:p w:rsidR="0035527B" w:rsidRPr="00DE086C" w:rsidRDefault="0035527B" w:rsidP="0035527B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DE086C">
              <w:rPr>
                <w:sz w:val="28"/>
                <w:szCs w:val="28"/>
              </w:rPr>
              <w:t>Стоимость приобретения (руб.)</w:t>
            </w:r>
          </w:p>
        </w:tc>
      </w:tr>
      <w:tr w:rsidR="0035527B" w:rsidRPr="00DE086C" w:rsidTr="0035527B">
        <w:tc>
          <w:tcPr>
            <w:tcW w:w="540" w:type="dxa"/>
          </w:tcPr>
          <w:p w:rsidR="0035527B" w:rsidRPr="00DE086C" w:rsidRDefault="0035527B" w:rsidP="0035527B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134" w:type="dxa"/>
          </w:tcPr>
          <w:p w:rsidR="0035527B" w:rsidRPr="00DE086C" w:rsidRDefault="0035527B" w:rsidP="0035527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28" w:type="dxa"/>
          </w:tcPr>
          <w:p w:rsidR="0035527B" w:rsidRPr="00DE086C" w:rsidRDefault="0035527B" w:rsidP="0035527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35527B" w:rsidRPr="00DE086C" w:rsidRDefault="0035527B" w:rsidP="0035527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35527B" w:rsidRPr="00DE086C" w:rsidRDefault="0035527B" w:rsidP="0035527B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5527B" w:rsidRPr="00DE086C" w:rsidTr="0035527B">
        <w:tc>
          <w:tcPr>
            <w:tcW w:w="540" w:type="dxa"/>
          </w:tcPr>
          <w:p w:rsidR="0035527B" w:rsidRPr="00DE086C" w:rsidRDefault="0035527B" w:rsidP="0035527B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134" w:type="dxa"/>
          </w:tcPr>
          <w:p w:rsidR="0035527B" w:rsidRPr="00DE086C" w:rsidRDefault="0035527B" w:rsidP="0035527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28" w:type="dxa"/>
          </w:tcPr>
          <w:p w:rsidR="0035527B" w:rsidRPr="00DE086C" w:rsidRDefault="0035527B" w:rsidP="0035527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35527B" w:rsidRPr="00DE086C" w:rsidRDefault="0035527B" w:rsidP="0035527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35527B" w:rsidRPr="00DE086C" w:rsidRDefault="0035527B" w:rsidP="0035527B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5527B" w:rsidRPr="00DE086C" w:rsidTr="0035527B">
        <w:tc>
          <w:tcPr>
            <w:tcW w:w="540" w:type="dxa"/>
          </w:tcPr>
          <w:p w:rsidR="0035527B" w:rsidRPr="00DE086C" w:rsidRDefault="0035527B" w:rsidP="0035527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34" w:type="dxa"/>
          </w:tcPr>
          <w:p w:rsidR="0035527B" w:rsidRPr="00DE086C" w:rsidRDefault="0035527B" w:rsidP="0035527B">
            <w:pPr>
              <w:pStyle w:val="ConsPlusNormal"/>
              <w:jc w:val="both"/>
              <w:rPr>
                <w:sz w:val="28"/>
                <w:szCs w:val="28"/>
              </w:rPr>
            </w:pPr>
            <w:r w:rsidRPr="00DE086C">
              <w:rPr>
                <w:sz w:val="28"/>
                <w:szCs w:val="28"/>
              </w:rPr>
              <w:t>Всего</w:t>
            </w:r>
          </w:p>
        </w:tc>
        <w:tc>
          <w:tcPr>
            <w:tcW w:w="1928" w:type="dxa"/>
          </w:tcPr>
          <w:p w:rsidR="0035527B" w:rsidRPr="00DE086C" w:rsidRDefault="0035527B" w:rsidP="0035527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35527B" w:rsidRPr="00DE086C" w:rsidRDefault="0035527B" w:rsidP="0035527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35527B" w:rsidRPr="00DE086C" w:rsidRDefault="0035527B" w:rsidP="0035527B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35527B" w:rsidRDefault="0035527B" w:rsidP="0035527B">
      <w:pPr>
        <w:pStyle w:val="ConsPlusNormal"/>
        <w:jc w:val="both"/>
        <w:rPr>
          <w:sz w:val="28"/>
          <w:szCs w:val="28"/>
        </w:rPr>
      </w:pPr>
    </w:p>
    <w:p w:rsidR="0035527B" w:rsidRDefault="0035527B" w:rsidP="0035527B">
      <w:pPr>
        <w:pStyle w:val="ConsPlusNormal"/>
        <w:jc w:val="both"/>
        <w:rPr>
          <w:sz w:val="28"/>
          <w:szCs w:val="28"/>
        </w:rPr>
      </w:pPr>
      <w:r w:rsidRPr="00DE086C">
        <w:rPr>
          <w:sz w:val="28"/>
          <w:szCs w:val="28"/>
        </w:rPr>
        <w:t>2.2. Планируемые показатели выручки:</w:t>
      </w:r>
    </w:p>
    <w:p w:rsidR="0035527B" w:rsidRPr="00DE086C" w:rsidRDefault="0035527B" w:rsidP="0035527B">
      <w:pPr>
        <w:pStyle w:val="ConsPlusNormal"/>
        <w:jc w:val="both"/>
        <w:rPr>
          <w:sz w:val="28"/>
          <w:szCs w:val="28"/>
        </w:rPr>
      </w:pPr>
    </w:p>
    <w:tbl>
      <w:tblPr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2397"/>
        <w:gridCol w:w="2361"/>
        <w:gridCol w:w="2721"/>
      </w:tblGrid>
      <w:tr w:rsidR="0035527B" w:rsidRPr="00DE086C" w:rsidTr="0035527B">
        <w:tc>
          <w:tcPr>
            <w:tcW w:w="2154" w:type="dxa"/>
            <w:vAlign w:val="center"/>
          </w:tcPr>
          <w:p w:rsidR="0035527B" w:rsidRPr="00DE086C" w:rsidRDefault="0035527B" w:rsidP="0035527B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DE086C">
              <w:rPr>
                <w:sz w:val="28"/>
                <w:szCs w:val="28"/>
              </w:rPr>
              <w:t>Перечень бытовых услуг</w:t>
            </w:r>
          </w:p>
        </w:tc>
        <w:tc>
          <w:tcPr>
            <w:tcW w:w="2397" w:type="dxa"/>
            <w:vAlign w:val="center"/>
          </w:tcPr>
          <w:p w:rsidR="0035527B" w:rsidRDefault="0035527B" w:rsidP="0035527B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DE086C">
              <w:rPr>
                <w:sz w:val="28"/>
                <w:szCs w:val="28"/>
              </w:rPr>
              <w:t xml:space="preserve">Объем бытовых услуг </w:t>
            </w:r>
          </w:p>
          <w:p w:rsidR="0035527B" w:rsidRPr="00DE086C" w:rsidRDefault="0035527B" w:rsidP="0035527B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DE086C">
              <w:rPr>
                <w:sz w:val="28"/>
                <w:szCs w:val="28"/>
              </w:rPr>
              <w:t>(физ. ед. изм.)</w:t>
            </w:r>
          </w:p>
        </w:tc>
        <w:tc>
          <w:tcPr>
            <w:tcW w:w="2361" w:type="dxa"/>
            <w:vAlign w:val="center"/>
          </w:tcPr>
          <w:p w:rsidR="0035527B" w:rsidRPr="00DE086C" w:rsidRDefault="0035527B" w:rsidP="0035527B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DE086C">
              <w:rPr>
                <w:sz w:val="28"/>
                <w:szCs w:val="28"/>
              </w:rPr>
              <w:t>Средняя стоимость (руб.)</w:t>
            </w:r>
          </w:p>
        </w:tc>
        <w:tc>
          <w:tcPr>
            <w:tcW w:w="2721" w:type="dxa"/>
            <w:vAlign w:val="center"/>
          </w:tcPr>
          <w:p w:rsidR="0035527B" w:rsidRPr="00DE086C" w:rsidRDefault="0035527B" w:rsidP="0035527B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DE086C">
              <w:rPr>
                <w:sz w:val="28"/>
                <w:szCs w:val="28"/>
              </w:rPr>
              <w:t>Выручка от реализации бытовых услуг (руб.)</w:t>
            </w:r>
          </w:p>
        </w:tc>
      </w:tr>
      <w:tr w:rsidR="0035527B" w:rsidRPr="00DE086C" w:rsidTr="0035527B">
        <w:tc>
          <w:tcPr>
            <w:tcW w:w="2154" w:type="dxa"/>
            <w:vAlign w:val="center"/>
          </w:tcPr>
          <w:p w:rsidR="0035527B" w:rsidRPr="00DE086C" w:rsidRDefault="0035527B" w:rsidP="0035527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97" w:type="dxa"/>
            <w:vAlign w:val="center"/>
          </w:tcPr>
          <w:p w:rsidR="0035527B" w:rsidRPr="00DE086C" w:rsidRDefault="0035527B" w:rsidP="0035527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61" w:type="dxa"/>
            <w:vAlign w:val="center"/>
          </w:tcPr>
          <w:p w:rsidR="0035527B" w:rsidRPr="00DE086C" w:rsidRDefault="0035527B" w:rsidP="0035527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721" w:type="dxa"/>
            <w:vAlign w:val="center"/>
          </w:tcPr>
          <w:p w:rsidR="0035527B" w:rsidRPr="00DE086C" w:rsidRDefault="0035527B" w:rsidP="0035527B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5527B" w:rsidRPr="00DE086C" w:rsidTr="0035527B">
        <w:tc>
          <w:tcPr>
            <w:tcW w:w="2154" w:type="dxa"/>
            <w:vAlign w:val="center"/>
          </w:tcPr>
          <w:p w:rsidR="0035527B" w:rsidRPr="00DE086C" w:rsidRDefault="0035527B" w:rsidP="0035527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97" w:type="dxa"/>
            <w:vAlign w:val="center"/>
          </w:tcPr>
          <w:p w:rsidR="0035527B" w:rsidRPr="00DE086C" w:rsidRDefault="0035527B" w:rsidP="0035527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61" w:type="dxa"/>
            <w:vAlign w:val="center"/>
          </w:tcPr>
          <w:p w:rsidR="0035527B" w:rsidRPr="00DE086C" w:rsidRDefault="0035527B" w:rsidP="0035527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721" w:type="dxa"/>
            <w:vAlign w:val="center"/>
          </w:tcPr>
          <w:p w:rsidR="0035527B" w:rsidRPr="00DE086C" w:rsidRDefault="0035527B" w:rsidP="0035527B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5527B" w:rsidRPr="00DE086C" w:rsidTr="0035527B">
        <w:tc>
          <w:tcPr>
            <w:tcW w:w="2154" w:type="dxa"/>
          </w:tcPr>
          <w:p w:rsidR="0035527B" w:rsidRPr="00DE086C" w:rsidRDefault="0035527B" w:rsidP="0035527B">
            <w:pPr>
              <w:pStyle w:val="ConsPlusNormal"/>
              <w:rPr>
                <w:sz w:val="28"/>
                <w:szCs w:val="28"/>
              </w:rPr>
            </w:pPr>
            <w:r w:rsidRPr="00DE086C">
              <w:rPr>
                <w:sz w:val="28"/>
                <w:szCs w:val="28"/>
              </w:rPr>
              <w:t>ИТОГО:</w:t>
            </w:r>
          </w:p>
        </w:tc>
        <w:tc>
          <w:tcPr>
            <w:tcW w:w="2397" w:type="dxa"/>
          </w:tcPr>
          <w:p w:rsidR="0035527B" w:rsidRPr="00DE086C" w:rsidRDefault="0035527B" w:rsidP="0035527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Х </w:t>
            </w:r>
          </w:p>
        </w:tc>
        <w:tc>
          <w:tcPr>
            <w:tcW w:w="2361" w:type="dxa"/>
          </w:tcPr>
          <w:p w:rsidR="0035527B" w:rsidRPr="00DE086C" w:rsidRDefault="0035527B" w:rsidP="0035527B">
            <w:pPr>
              <w:pStyle w:val="ConsPlusNormal"/>
              <w:rPr>
                <w:sz w:val="28"/>
                <w:szCs w:val="28"/>
              </w:rPr>
            </w:pPr>
            <w:r w:rsidRPr="00DE086C">
              <w:rPr>
                <w:sz w:val="28"/>
                <w:szCs w:val="28"/>
              </w:rPr>
              <w:t>X</w:t>
            </w:r>
          </w:p>
        </w:tc>
        <w:tc>
          <w:tcPr>
            <w:tcW w:w="2721" w:type="dxa"/>
          </w:tcPr>
          <w:p w:rsidR="0035527B" w:rsidRPr="00DE086C" w:rsidRDefault="0035527B" w:rsidP="0035527B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35527B" w:rsidRDefault="0035527B" w:rsidP="0035527B">
      <w:pPr>
        <w:autoSpaceDE w:val="0"/>
        <w:spacing w:after="0" w:line="240" w:lineRule="auto"/>
        <w:jc w:val="center"/>
      </w:pPr>
    </w:p>
    <w:p w:rsidR="0035527B" w:rsidRDefault="0035527B" w:rsidP="0035527B">
      <w:pPr>
        <w:autoSpaceDE w:val="0"/>
        <w:spacing w:after="0" w:line="240" w:lineRule="auto"/>
        <w:jc w:val="center"/>
      </w:pPr>
    </w:p>
    <w:p w:rsidR="0035527B" w:rsidRDefault="0035527B" w:rsidP="0035527B">
      <w:pPr>
        <w:pStyle w:val="ConsPlusNormal"/>
        <w:jc w:val="both"/>
        <w:rPr>
          <w:sz w:val="28"/>
          <w:szCs w:val="28"/>
        </w:rPr>
      </w:pPr>
      <w:r w:rsidRPr="00DE086C">
        <w:rPr>
          <w:sz w:val="28"/>
          <w:szCs w:val="28"/>
        </w:rPr>
        <w:lastRenderedPageBreak/>
        <w:t>2.3. Планируемые расходы:</w:t>
      </w:r>
    </w:p>
    <w:p w:rsidR="0035527B" w:rsidRPr="00DE086C" w:rsidRDefault="0035527B" w:rsidP="0035527B">
      <w:pPr>
        <w:pStyle w:val="ConsPlusNormal"/>
        <w:jc w:val="both"/>
        <w:rPr>
          <w:sz w:val="28"/>
          <w:szCs w:val="28"/>
        </w:rPr>
      </w:pPr>
    </w:p>
    <w:tbl>
      <w:tblPr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4989"/>
        <w:gridCol w:w="4025"/>
      </w:tblGrid>
      <w:tr w:rsidR="0035527B" w:rsidRPr="001B7D3A" w:rsidTr="0035527B">
        <w:trPr>
          <w:trHeight w:val="546"/>
        </w:trPr>
        <w:tc>
          <w:tcPr>
            <w:tcW w:w="600" w:type="dxa"/>
            <w:vAlign w:val="center"/>
          </w:tcPr>
          <w:p w:rsidR="0035527B" w:rsidRPr="001B7D3A" w:rsidRDefault="0035527B" w:rsidP="001B7D3A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1B7D3A">
              <w:rPr>
                <w:sz w:val="24"/>
                <w:szCs w:val="24"/>
              </w:rPr>
              <w:t>№ п/п</w:t>
            </w:r>
          </w:p>
        </w:tc>
        <w:tc>
          <w:tcPr>
            <w:tcW w:w="4989" w:type="dxa"/>
            <w:vAlign w:val="center"/>
          </w:tcPr>
          <w:p w:rsidR="0035527B" w:rsidRPr="001B7D3A" w:rsidRDefault="0035527B" w:rsidP="001B7D3A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1B7D3A">
              <w:rPr>
                <w:sz w:val="24"/>
                <w:szCs w:val="24"/>
              </w:rPr>
              <w:t>Вид расходов</w:t>
            </w:r>
          </w:p>
        </w:tc>
        <w:tc>
          <w:tcPr>
            <w:tcW w:w="4025" w:type="dxa"/>
            <w:vAlign w:val="center"/>
          </w:tcPr>
          <w:p w:rsidR="0035527B" w:rsidRPr="001B7D3A" w:rsidRDefault="0035527B" w:rsidP="001B7D3A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1B7D3A">
              <w:rPr>
                <w:sz w:val="24"/>
                <w:szCs w:val="24"/>
              </w:rPr>
              <w:t>Всего за период действия договора</w:t>
            </w:r>
          </w:p>
        </w:tc>
      </w:tr>
      <w:tr w:rsidR="0035527B" w:rsidRPr="001B7D3A" w:rsidTr="0035527B">
        <w:tc>
          <w:tcPr>
            <w:tcW w:w="600" w:type="dxa"/>
          </w:tcPr>
          <w:p w:rsidR="0035527B" w:rsidRPr="001B7D3A" w:rsidRDefault="0035527B" w:rsidP="001B7D3A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989" w:type="dxa"/>
          </w:tcPr>
          <w:p w:rsidR="0035527B" w:rsidRPr="001B7D3A" w:rsidRDefault="0035527B" w:rsidP="001B7D3A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025" w:type="dxa"/>
          </w:tcPr>
          <w:p w:rsidR="0035527B" w:rsidRPr="001B7D3A" w:rsidRDefault="0035527B" w:rsidP="001B7D3A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</w:tr>
      <w:tr w:rsidR="0035527B" w:rsidRPr="001B7D3A" w:rsidTr="0035527B">
        <w:tc>
          <w:tcPr>
            <w:tcW w:w="600" w:type="dxa"/>
          </w:tcPr>
          <w:p w:rsidR="0035527B" w:rsidRPr="001B7D3A" w:rsidRDefault="0035527B" w:rsidP="001B7D3A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989" w:type="dxa"/>
          </w:tcPr>
          <w:p w:rsidR="0035527B" w:rsidRPr="001B7D3A" w:rsidRDefault="0035527B" w:rsidP="001B7D3A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1B7D3A">
              <w:rPr>
                <w:sz w:val="24"/>
                <w:szCs w:val="24"/>
              </w:rPr>
              <w:t>Итого расходов</w:t>
            </w:r>
          </w:p>
        </w:tc>
        <w:tc>
          <w:tcPr>
            <w:tcW w:w="4025" w:type="dxa"/>
          </w:tcPr>
          <w:p w:rsidR="0035527B" w:rsidRPr="001B7D3A" w:rsidRDefault="0035527B" w:rsidP="001B7D3A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</w:tr>
      <w:tr w:rsidR="0035527B" w:rsidRPr="001B7D3A" w:rsidTr="0035527B">
        <w:tc>
          <w:tcPr>
            <w:tcW w:w="600" w:type="dxa"/>
          </w:tcPr>
          <w:p w:rsidR="0035527B" w:rsidRPr="001B7D3A" w:rsidRDefault="0035527B" w:rsidP="001B7D3A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989" w:type="dxa"/>
          </w:tcPr>
          <w:p w:rsidR="0035527B" w:rsidRPr="001B7D3A" w:rsidRDefault="0035527B" w:rsidP="001B7D3A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1B7D3A">
              <w:rPr>
                <w:sz w:val="24"/>
                <w:szCs w:val="24"/>
              </w:rPr>
              <w:t>Прибыль</w:t>
            </w:r>
          </w:p>
        </w:tc>
        <w:tc>
          <w:tcPr>
            <w:tcW w:w="4025" w:type="dxa"/>
          </w:tcPr>
          <w:p w:rsidR="0035527B" w:rsidRPr="001B7D3A" w:rsidRDefault="0035527B" w:rsidP="001B7D3A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</w:tr>
      <w:tr w:rsidR="0035527B" w:rsidRPr="001B7D3A" w:rsidTr="0035527B">
        <w:tc>
          <w:tcPr>
            <w:tcW w:w="600" w:type="dxa"/>
          </w:tcPr>
          <w:p w:rsidR="0035527B" w:rsidRPr="001B7D3A" w:rsidRDefault="0035527B" w:rsidP="001B7D3A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989" w:type="dxa"/>
          </w:tcPr>
          <w:p w:rsidR="0035527B" w:rsidRPr="001B7D3A" w:rsidRDefault="0035527B" w:rsidP="001B7D3A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1B7D3A">
              <w:rPr>
                <w:sz w:val="24"/>
                <w:szCs w:val="24"/>
              </w:rPr>
              <w:t>Рентабельность, %</w:t>
            </w:r>
          </w:p>
        </w:tc>
        <w:tc>
          <w:tcPr>
            <w:tcW w:w="4025" w:type="dxa"/>
          </w:tcPr>
          <w:p w:rsidR="0035527B" w:rsidRPr="001B7D3A" w:rsidRDefault="0035527B" w:rsidP="001B7D3A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</w:tr>
    </w:tbl>
    <w:p w:rsidR="0035527B" w:rsidRDefault="0035527B" w:rsidP="0035527B">
      <w:pPr>
        <w:pStyle w:val="ConsPlusNormal"/>
        <w:ind w:firstLine="540"/>
        <w:jc w:val="both"/>
      </w:pPr>
    </w:p>
    <w:p w:rsidR="0035527B" w:rsidRDefault="0035527B" w:rsidP="0035527B">
      <w:pPr>
        <w:pStyle w:val="ConsPlusNormal"/>
        <w:jc w:val="both"/>
        <w:rPr>
          <w:sz w:val="28"/>
          <w:szCs w:val="28"/>
        </w:rPr>
      </w:pPr>
      <w:r w:rsidRPr="00DE086C">
        <w:rPr>
          <w:sz w:val="28"/>
          <w:szCs w:val="28"/>
        </w:rPr>
        <w:t xml:space="preserve">2.4. Планируемые показатели деятельности </w:t>
      </w:r>
      <w:r>
        <w:rPr>
          <w:sz w:val="28"/>
          <w:szCs w:val="28"/>
        </w:rPr>
        <w:t>субъекта малого предпринимательства</w:t>
      </w:r>
    </w:p>
    <w:p w:rsidR="0035527B" w:rsidRPr="00DE086C" w:rsidRDefault="0035527B" w:rsidP="0035527B">
      <w:pPr>
        <w:pStyle w:val="ConsPlusNormal"/>
        <w:jc w:val="both"/>
        <w:rPr>
          <w:sz w:val="28"/>
          <w:szCs w:val="28"/>
        </w:rPr>
      </w:pP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35"/>
        <w:gridCol w:w="2041"/>
        <w:gridCol w:w="2494"/>
      </w:tblGrid>
      <w:tr w:rsidR="0035527B" w:rsidRPr="001B7D3A" w:rsidTr="0035527B">
        <w:tc>
          <w:tcPr>
            <w:tcW w:w="567" w:type="dxa"/>
            <w:vAlign w:val="center"/>
          </w:tcPr>
          <w:p w:rsidR="0035527B" w:rsidRPr="001B7D3A" w:rsidRDefault="0035527B" w:rsidP="001B7D3A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1B7D3A">
              <w:rPr>
                <w:sz w:val="24"/>
                <w:szCs w:val="24"/>
              </w:rPr>
              <w:t>№ № п/п</w:t>
            </w:r>
          </w:p>
        </w:tc>
        <w:tc>
          <w:tcPr>
            <w:tcW w:w="4535" w:type="dxa"/>
            <w:vAlign w:val="center"/>
          </w:tcPr>
          <w:p w:rsidR="0035527B" w:rsidRPr="001B7D3A" w:rsidRDefault="0035527B" w:rsidP="001B7D3A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1B7D3A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041" w:type="dxa"/>
            <w:vAlign w:val="center"/>
          </w:tcPr>
          <w:p w:rsidR="0035527B" w:rsidRPr="001B7D3A" w:rsidRDefault="0035527B" w:rsidP="001B7D3A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1B7D3A">
              <w:rPr>
                <w:sz w:val="24"/>
                <w:szCs w:val="24"/>
              </w:rPr>
              <w:t>Фактический за предыдущий год</w:t>
            </w:r>
          </w:p>
        </w:tc>
        <w:tc>
          <w:tcPr>
            <w:tcW w:w="2494" w:type="dxa"/>
            <w:vAlign w:val="center"/>
          </w:tcPr>
          <w:p w:rsidR="0035527B" w:rsidRPr="001B7D3A" w:rsidRDefault="0035527B" w:rsidP="001B7D3A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1B7D3A">
              <w:rPr>
                <w:sz w:val="24"/>
                <w:szCs w:val="24"/>
              </w:rPr>
              <w:t>Планируемый за год реализации проекта</w:t>
            </w:r>
          </w:p>
        </w:tc>
      </w:tr>
      <w:tr w:rsidR="0035527B" w:rsidRPr="001B7D3A" w:rsidTr="0035527B">
        <w:trPr>
          <w:trHeight w:val="517"/>
        </w:trPr>
        <w:tc>
          <w:tcPr>
            <w:tcW w:w="567" w:type="dxa"/>
            <w:vAlign w:val="center"/>
          </w:tcPr>
          <w:p w:rsidR="0035527B" w:rsidRPr="001B7D3A" w:rsidRDefault="0035527B" w:rsidP="001B7D3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D3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35" w:type="dxa"/>
          </w:tcPr>
          <w:p w:rsidR="0035527B" w:rsidRPr="001B7D3A" w:rsidRDefault="0035527B" w:rsidP="001B7D3A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1B7D3A">
              <w:rPr>
                <w:sz w:val="24"/>
                <w:szCs w:val="24"/>
              </w:rPr>
              <w:t>Объем бытовых услуг, тыс. руб.</w:t>
            </w:r>
          </w:p>
        </w:tc>
        <w:tc>
          <w:tcPr>
            <w:tcW w:w="2041" w:type="dxa"/>
          </w:tcPr>
          <w:p w:rsidR="0035527B" w:rsidRPr="001B7D3A" w:rsidRDefault="0035527B" w:rsidP="001B7D3A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94" w:type="dxa"/>
          </w:tcPr>
          <w:p w:rsidR="0035527B" w:rsidRPr="001B7D3A" w:rsidRDefault="0035527B" w:rsidP="001B7D3A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</w:tr>
      <w:tr w:rsidR="0035527B" w:rsidRPr="001B7D3A" w:rsidTr="0035527B">
        <w:tc>
          <w:tcPr>
            <w:tcW w:w="567" w:type="dxa"/>
            <w:vAlign w:val="center"/>
          </w:tcPr>
          <w:p w:rsidR="0035527B" w:rsidRPr="001B7D3A" w:rsidRDefault="0035527B" w:rsidP="001B7D3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D3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35" w:type="dxa"/>
          </w:tcPr>
          <w:p w:rsidR="0035527B" w:rsidRPr="001B7D3A" w:rsidRDefault="0035527B" w:rsidP="001B7D3A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1B7D3A">
              <w:rPr>
                <w:sz w:val="24"/>
                <w:szCs w:val="24"/>
              </w:rPr>
              <w:t>Размер среднемесячной заработной платы, рублей</w:t>
            </w:r>
          </w:p>
        </w:tc>
        <w:tc>
          <w:tcPr>
            <w:tcW w:w="2041" w:type="dxa"/>
          </w:tcPr>
          <w:p w:rsidR="0035527B" w:rsidRPr="001B7D3A" w:rsidRDefault="0035527B" w:rsidP="001B7D3A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94" w:type="dxa"/>
          </w:tcPr>
          <w:p w:rsidR="0035527B" w:rsidRPr="001B7D3A" w:rsidRDefault="0035527B" w:rsidP="001B7D3A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</w:tr>
      <w:tr w:rsidR="0035527B" w:rsidRPr="001B7D3A" w:rsidTr="0035527B">
        <w:tc>
          <w:tcPr>
            <w:tcW w:w="567" w:type="dxa"/>
            <w:vAlign w:val="center"/>
          </w:tcPr>
          <w:p w:rsidR="0035527B" w:rsidRPr="001B7D3A" w:rsidRDefault="0035527B" w:rsidP="001B7D3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D3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35" w:type="dxa"/>
          </w:tcPr>
          <w:p w:rsidR="0035527B" w:rsidRPr="001B7D3A" w:rsidRDefault="0035527B" w:rsidP="001B7D3A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1B7D3A">
              <w:rPr>
                <w:sz w:val="24"/>
                <w:szCs w:val="24"/>
              </w:rPr>
              <w:t>Среднесписочная численность работников, чел.</w:t>
            </w:r>
          </w:p>
        </w:tc>
        <w:tc>
          <w:tcPr>
            <w:tcW w:w="2041" w:type="dxa"/>
          </w:tcPr>
          <w:p w:rsidR="0035527B" w:rsidRPr="001B7D3A" w:rsidRDefault="0035527B" w:rsidP="001B7D3A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94" w:type="dxa"/>
          </w:tcPr>
          <w:p w:rsidR="0035527B" w:rsidRPr="001B7D3A" w:rsidRDefault="0035527B" w:rsidP="001B7D3A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</w:tr>
      <w:tr w:rsidR="0035527B" w:rsidRPr="001B7D3A" w:rsidTr="0035527B">
        <w:tc>
          <w:tcPr>
            <w:tcW w:w="567" w:type="dxa"/>
            <w:vAlign w:val="center"/>
          </w:tcPr>
          <w:p w:rsidR="0035527B" w:rsidRPr="001B7D3A" w:rsidRDefault="0035527B" w:rsidP="001B7D3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D3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35" w:type="dxa"/>
          </w:tcPr>
          <w:p w:rsidR="0035527B" w:rsidRPr="001B7D3A" w:rsidRDefault="0035527B" w:rsidP="001B7D3A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1B7D3A">
              <w:rPr>
                <w:sz w:val="24"/>
                <w:szCs w:val="24"/>
              </w:rPr>
              <w:t>Количество вновь созданных рабочих мест</w:t>
            </w:r>
          </w:p>
        </w:tc>
        <w:tc>
          <w:tcPr>
            <w:tcW w:w="2041" w:type="dxa"/>
          </w:tcPr>
          <w:p w:rsidR="0035527B" w:rsidRPr="001B7D3A" w:rsidRDefault="0035527B" w:rsidP="001B7D3A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94" w:type="dxa"/>
          </w:tcPr>
          <w:p w:rsidR="0035527B" w:rsidRPr="001B7D3A" w:rsidRDefault="0035527B" w:rsidP="001B7D3A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</w:tr>
    </w:tbl>
    <w:p w:rsidR="0035527B" w:rsidRDefault="0035527B" w:rsidP="0035527B">
      <w:pPr>
        <w:pStyle w:val="ConsPlusNormal"/>
        <w:jc w:val="center"/>
        <w:outlineLvl w:val="2"/>
      </w:pPr>
    </w:p>
    <w:p w:rsidR="0035527B" w:rsidRPr="000D24D0" w:rsidRDefault="0035527B" w:rsidP="0035527B">
      <w:pPr>
        <w:pStyle w:val="ConsPlusNormal"/>
        <w:jc w:val="center"/>
        <w:outlineLvl w:val="2"/>
        <w:rPr>
          <w:sz w:val="28"/>
          <w:szCs w:val="28"/>
        </w:rPr>
      </w:pPr>
      <w:r w:rsidRPr="000D24D0">
        <w:rPr>
          <w:sz w:val="28"/>
          <w:szCs w:val="28"/>
        </w:rPr>
        <w:t>3. Общее описание</w:t>
      </w:r>
    </w:p>
    <w:p w:rsidR="0035527B" w:rsidRPr="000D24D0" w:rsidRDefault="0035527B" w:rsidP="0035527B">
      <w:pPr>
        <w:pStyle w:val="ConsPlusNormal"/>
        <w:rPr>
          <w:sz w:val="28"/>
          <w:szCs w:val="28"/>
        </w:rPr>
      </w:pPr>
    </w:p>
    <w:p w:rsidR="0035527B" w:rsidRPr="000D24D0" w:rsidRDefault="0035527B" w:rsidP="003552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24D0">
        <w:rPr>
          <w:rFonts w:ascii="Times New Roman" w:hAnsi="Times New Roman" w:cs="Times New Roman"/>
          <w:sz w:val="28"/>
          <w:szCs w:val="28"/>
        </w:rPr>
        <w:t>Вид</w:t>
      </w:r>
      <w:r w:rsidR="001B7D3A">
        <w:rPr>
          <w:rFonts w:ascii="Times New Roman" w:hAnsi="Times New Roman" w:cs="Times New Roman"/>
          <w:sz w:val="28"/>
          <w:szCs w:val="28"/>
        </w:rPr>
        <w:t xml:space="preserve"> </w:t>
      </w:r>
      <w:r w:rsidRPr="000D24D0">
        <w:rPr>
          <w:rFonts w:ascii="Times New Roman" w:hAnsi="Times New Roman" w:cs="Times New Roman"/>
          <w:sz w:val="28"/>
          <w:szCs w:val="28"/>
        </w:rPr>
        <w:t>экономической</w:t>
      </w:r>
      <w:r w:rsidR="001B7D3A">
        <w:rPr>
          <w:rFonts w:ascii="Times New Roman" w:hAnsi="Times New Roman" w:cs="Times New Roman"/>
          <w:sz w:val="28"/>
          <w:szCs w:val="28"/>
        </w:rPr>
        <w:t xml:space="preserve"> </w:t>
      </w:r>
      <w:r w:rsidRPr="000D24D0">
        <w:rPr>
          <w:rFonts w:ascii="Times New Roman" w:hAnsi="Times New Roman" w:cs="Times New Roman"/>
          <w:sz w:val="28"/>
          <w:szCs w:val="28"/>
        </w:rPr>
        <w:t xml:space="preserve">деятельности, дата регистрации </w:t>
      </w:r>
      <w:r>
        <w:rPr>
          <w:rFonts w:ascii="Times New Roman" w:hAnsi="Times New Roman" w:cs="Times New Roman"/>
          <w:sz w:val="28"/>
          <w:szCs w:val="28"/>
        </w:rPr>
        <w:t>субъекта малого предпринимательства</w:t>
      </w:r>
      <w:r w:rsidRPr="000D24D0">
        <w:rPr>
          <w:rFonts w:ascii="Times New Roman" w:hAnsi="Times New Roman" w:cs="Times New Roman"/>
          <w:sz w:val="28"/>
          <w:szCs w:val="28"/>
        </w:rPr>
        <w:t>, наличие</w:t>
      </w:r>
      <w:r w:rsidR="001B7D3A">
        <w:rPr>
          <w:rFonts w:ascii="Times New Roman" w:hAnsi="Times New Roman" w:cs="Times New Roman"/>
          <w:sz w:val="28"/>
          <w:szCs w:val="28"/>
        </w:rPr>
        <w:t xml:space="preserve"> </w:t>
      </w:r>
      <w:r w:rsidRPr="000D24D0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1B7D3A">
        <w:rPr>
          <w:rFonts w:ascii="Times New Roman" w:hAnsi="Times New Roman" w:cs="Times New Roman"/>
          <w:sz w:val="28"/>
          <w:szCs w:val="28"/>
        </w:rPr>
        <w:t xml:space="preserve"> </w:t>
      </w:r>
      <w:r w:rsidRPr="000D24D0">
        <w:rPr>
          <w:rFonts w:ascii="Times New Roman" w:hAnsi="Times New Roman" w:cs="Times New Roman"/>
          <w:sz w:val="28"/>
          <w:szCs w:val="28"/>
        </w:rPr>
        <w:t>помещений,</w:t>
      </w:r>
      <w:r w:rsidR="001B7D3A">
        <w:rPr>
          <w:rFonts w:ascii="Times New Roman" w:hAnsi="Times New Roman" w:cs="Times New Roman"/>
          <w:sz w:val="28"/>
          <w:szCs w:val="28"/>
        </w:rPr>
        <w:t xml:space="preserve"> </w:t>
      </w:r>
      <w:r w:rsidRPr="000D24D0">
        <w:rPr>
          <w:rFonts w:ascii="Times New Roman" w:hAnsi="Times New Roman" w:cs="Times New Roman"/>
          <w:sz w:val="28"/>
          <w:szCs w:val="28"/>
        </w:rPr>
        <w:t>находящихся</w:t>
      </w:r>
      <w:r w:rsidR="001B7D3A">
        <w:rPr>
          <w:rFonts w:ascii="Times New Roman" w:hAnsi="Times New Roman" w:cs="Times New Roman"/>
          <w:sz w:val="28"/>
          <w:szCs w:val="28"/>
        </w:rPr>
        <w:t xml:space="preserve"> </w:t>
      </w:r>
      <w:r w:rsidRPr="000D24D0">
        <w:rPr>
          <w:rFonts w:ascii="Times New Roman" w:hAnsi="Times New Roman" w:cs="Times New Roman"/>
          <w:sz w:val="28"/>
          <w:szCs w:val="28"/>
        </w:rPr>
        <w:t>в</w:t>
      </w:r>
      <w:r w:rsidR="001B7D3A">
        <w:rPr>
          <w:rFonts w:ascii="Times New Roman" w:hAnsi="Times New Roman" w:cs="Times New Roman"/>
          <w:sz w:val="28"/>
          <w:szCs w:val="28"/>
        </w:rPr>
        <w:t xml:space="preserve"> </w:t>
      </w:r>
      <w:r w:rsidRPr="000D24D0">
        <w:rPr>
          <w:rFonts w:ascii="Times New Roman" w:hAnsi="Times New Roman" w:cs="Times New Roman"/>
          <w:sz w:val="28"/>
          <w:szCs w:val="28"/>
        </w:rPr>
        <w:t>собственности</w:t>
      </w:r>
      <w:r w:rsidR="001B7D3A">
        <w:rPr>
          <w:rFonts w:ascii="Times New Roman" w:hAnsi="Times New Roman" w:cs="Times New Roman"/>
          <w:sz w:val="28"/>
          <w:szCs w:val="28"/>
        </w:rPr>
        <w:t xml:space="preserve"> </w:t>
      </w:r>
      <w:r w:rsidRPr="000D24D0">
        <w:rPr>
          <w:rFonts w:ascii="Times New Roman" w:hAnsi="Times New Roman" w:cs="Times New Roman"/>
          <w:sz w:val="28"/>
          <w:szCs w:val="28"/>
        </w:rPr>
        <w:t>или</w:t>
      </w:r>
      <w:r w:rsidR="001B7D3A">
        <w:rPr>
          <w:rFonts w:ascii="Times New Roman" w:hAnsi="Times New Roman" w:cs="Times New Roman"/>
          <w:sz w:val="28"/>
          <w:szCs w:val="28"/>
        </w:rPr>
        <w:t xml:space="preserve"> </w:t>
      </w:r>
      <w:r w:rsidRPr="000D24D0">
        <w:rPr>
          <w:rFonts w:ascii="Times New Roman" w:hAnsi="Times New Roman" w:cs="Times New Roman"/>
          <w:sz w:val="28"/>
          <w:szCs w:val="28"/>
        </w:rPr>
        <w:t>аренде(субаренде) с указанием площади, срока действия договора аренды (субаренды)и</w:t>
      </w:r>
      <w:r w:rsidR="001B7D3A">
        <w:rPr>
          <w:rFonts w:ascii="Times New Roman" w:hAnsi="Times New Roman" w:cs="Times New Roman"/>
          <w:sz w:val="28"/>
          <w:szCs w:val="28"/>
        </w:rPr>
        <w:t xml:space="preserve"> </w:t>
      </w:r>
      <w:r w:rsidRPr="000D24D0">
        <w:rPr>
          <w:rFonts w:ascii="Times New Roman" w:hAnsi="Times New Roman" w:cs="Times New Roman"/>
          <w:sz w:val="28"/>
          <w:szCs w:val="28"/>
        </w:rPr>
        <w:t>т.д.</w:t>
      </w:r>
      <w:r w:rsidR="001B7D3A">
        <w:rPr>
          <w:rFonts w:ascii="Times New Roman" w:hAnsi="Times New Roman" w:cs="Times New Roman"/>
          <w:sz w:val="28"/>
          <w:szCs w:val="28"/>
        </w:rPr>
        <w:t xml:space="preserve"> </w:t>
      </w:r>
      <w:r w:rsidRPr="000D24D0">
        <w:rPr>
          <w:rFonts w:ascii="Times New Roman" w:hAnsi="Times New Roman" w:cs="Times New Roman"/>
          <w:sz w:val="28"/>
          <w:szCs w:val="28"/>
        </w:rPr>
        <w:t>Перечень</w:t>
      </w:r>
      <w:r w:rsidR="001B7D3A">
        <w:rPr>
          <w:rFonts w:ascii="Times New Roman" w:hAnsi="Times New Roman" w:cs="Times New Roman"/>
          <w:sz w:val="28"/>
          <w:szCs w:val="28"/>
        </w:rPr>
        <w:t xml:space="preserve"> </w:t>
      </w:r>
      <w:r w:rsidRPr="000D24D0">
        <w:rPr>
          <w:rFonts w:ascii="Times New Roman" w:hAnsi="Times New Roman" w:cs="Times New Roman"/>
          <w:sz w:val="28"/>
          <w:szCs w:val="28"/>
        </w:rPr>
        <w:t>предоставляемых</w:t>
      </w:r>
      <w:r w:rsidR="001B7D3A">
        <w:rPr>
          <w:rFonts w:ascii="Times New Roman" w:hAnsi="Times New Roman" w:cs="Times New Roman"/>
          <w:sz w:val="28"/>
          <w:szCs w:val="28"/>
        </w:rPr>
        <w:t xml:space="preserve"> </w:t>
      </w:r>
      <w:r w:rsidRPr="000D24D0">
        <w:rPr>
          <w:rFonts w:ascii="Times New Roman" w:hAnsi="Times New Roman" w:cs="Times New Roman"/>
          <w:sz w:val="28"/>
          <w:szCs w:val="28"/>
        </w:rPr>
        <w:t>бытовых услуг. Численность работников в</w:t>
      </w:r>
      <w:r>
        <w:rPr>
          <w:rFonts w:ascii="Times New Roman" w:hAnsi="Times New Roman" w:cs="Times New Roman"/>
          <w:sz w:val="28"/>
          <w:szCs w:val="28"/>
        </w:rPr>
        <w:t xml:space="preserve"> настоящее</w:t>
      </w:r>
      <w:r w:rsidR="001B7D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время</w:t>
      </w:r>
      <w:r w:rsidR="001B7D3A">
        <w:rPr>
          <w:rFonts w:ascii="Times New Roman" w:hAnsi="Times New Roman" w:cs="Times New Roman"/>
          <w:sz w:val="28"/>
          <w:szCs w:val="28"/>
        </w:rPr>
        <w:t xml:space="preserve"> </w:t>
      </w:r>
      <w:r w:rsidRPr="000D24D0">
        <w:rPr>
          <w:rFonts w:ascii="Times New Roman" w:hAnsi="Times New Roman" w:cs="Times New Roman"/>
          <w:sz w:val="28"/>
          <w:szCs w:val="28"/>
        </w:rPr>
        <w:t>с</w:t>
      </w:r>
      <w:r w:rsidR="001B7D3A">
        <w:rPr>
          <w:rFonts w:ascii="Times New Roman" w:hAnsi="Times New Roman" w:cs="Times New Roman"/>
          <w:sz w:val="28"/>
          <w:szCs w:val="28"/>
        </w:rPr>
        <w:t xml:space="preserve"> </w:t>
      </w:r>
      <w:r w:rsidRPr="000D24D0">
        <w:rPr>
          <w:rFonts w:ascii="Times New Roman" w:hAnsi="Times New Roman" w:cs="Times New Roman"/>
          <w:sz w:val="28"/>
          <w:szCs w:val="28"/>
        </w:rPr>
        <w:t>указанием</w:t>
      </w:r>
      <w:r w:rsidR="001B7D3A">
        <w:rPr>
          <w:rFonts w:ascii="Times New Roman" w:hAnsi="Times New Roman" w:cs="Times New Roman"/>
          <w:sz w:val="28"/>
          <w:szCs w:val="28"/>
        </w:rPr>
        <w:t xml:space="preserve"> </w:t>
      </w:r>
      <w:r w:rsidRPr="000D24D0">
        <w:rPr>
          <w:rFonts w:ascii="Times New Roman" w:hAnsi="Times New Roman" w:cs="Times New Roman"/>
          <w:sz w:val="28"/>
          <w:szCs w:val="28"/>
        </w:rPr>
        <w:t>среднемесячной</w:t>
      </w:r>
      <w:r>
        <w:rPr>
          <w:rFonts w:ascii="Times New Roman" w:hAnsi="Times New Roman" w:cs="Times New Roman"/>
          <w:sz w:val="28"/>
          <w:szCs w:val="28"/>
        </w:rPr>
        <w:t xml:space="preserve"> заработной платы работников</w:t>
      </w:r>
      <w:r w:rsidRPr="000D24D0">
        <w:rPr>
          <w:rFonts w:ascii="Times New Roman" w:hAnsi="Times New Roman" w:cs="Times New Roman"/>
          <w:sz w:val="28"/>
          <w:szCs w:val="28"/>
        </w:rPr>
        <w:t>.</w:t>
      </w:r>
    </w:p>
    <w:p w:rsidR="0035527B" w:rsidRPr="000D24D0" w:rsidRDefault="0035527B" w:rsidP="003552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5527B" w:rsidRPr="000D24D0" w:rsidRDefault="0035527B" w:rsidP="003552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24D0">
        <w:rPr>
          <w:rFonts w:ascii="Times New Roman" w:hAnsi="Times New Roman" w:cs="Times New Roman"/>
          <w:sz w:val="28"/>
          <w:szCs w:val="28"/>
        </w:rPr>
        <w:t>Руководитель юридического лица</w:t>
      </w:r>
    </w:p>
    <w:p w:rsidR="0035527B" w:rsidRPr="000D24D0" w:rsidRDefault="0035527B" w:rsidP="003552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24D0">
        <w:rPr>
          <w:rFonts w:ascii="Times New Roman" w:hAnsi="Times New Roman" w:cs="Times New Roman"/>
          <w:sz w:val="28"/>
          <w:szCs w:val="28"/>
        </w:rPr>
        <w:t>(Ф.И.О. индивидуального</w:t>
      </w:r>
    </w:p>
    <w:p w:rsidR="0035527B" w:rsidRPr="000D24D0" w:rsidRDefault="0035527B" w:rsidP="003552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24D0">
        <w:rPr>
          <w:rFonts w:ascii="Times New Roman" w:hAnsi="Times New Roman" w:cs="Times New Roman"/>
          <w:sz w:val="28"/>
          <w:szCs w:val="28"/>
        </w:rPr>
        <w:t xml:space="preserve">предпринимателя)                      </w:t>
      </w:r>
      <w:r w:rsidRPr="000D24D0">
        <w:rPr>
          <w:rFonts w:ascii="Times New Roman" w:hAnsi="Times New Roman" w:cs="Times New Roman"/>
          <w:sz w:val="24"/>
          <w:szCs w:val="24"/>
        </w:rPr>
        <w:t>(подпись)       (расшифровка подписи)</w:t>
      </w:r>
    </w:p>
    <w:p w:rsidR="0035527B" w:rsidRDefault="0035527B" w:rsidP="003552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5527B" w:rsidRDefault="0035527B" w:rsidP="003552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24D0">
        <w:rPr>
          <w:rFonts w:ascii="Times New Roman" w:hAnsi="Times New Roman" w:cs="Times New Roman"/>
          <w:sz w:val="28"/>
          <w:szCs w:val="28"/>
        </w:rPr>
        <w:t>М.П</w:t>
      </w:r>
      <w:r w:rsidRPr="000D24D0">
        <w:rPr>
          <w:rFonts w:ascii="Times New Roman" w:hAnsi="Times New Roman" w:cs="Times New Roman"/>
          <w:sz w:val="24"/>
          <w:szCs w:val="24"/>
        </w:rPr>
        <w:t>.                                                        (дата)</w:t>
      </w:r>
    </w:p>
    <w:p w:rsidR="001B7D3A" w:rsidRDefault="001B7D3A" w:rsidP="0035527B">
      <w:pPr>
        <w:pStyle w:val="ConsPlusNonformat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5527B" w:rsidRPr="00050E69" w:rsidRDefault="0035527B" w:rsidP="0035527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60B33">
        <w:rPr>
          <w:rFonts w:ascii="Times New Roman" w:hAnsi="Times New Roman"/>
          <w:color w:val="000000"/>
          <w:sz w:val="28"/>
          <w:szCs w:val="28"/>
        </w:rPr>
        <w:t>__________</w:t>
      </w:r>
      <w:r w:rsidR="001B7D3A">
        <w:rPr>
          <w:rFonts w:ascii="Times New Roman" w:hAnsi="Times New Roman"/>
          <w:color w:val="000000"/>
          <w:sz w:val="28"/>
          <w:szCs w:val="28"/>
        </w:rPr>
        <w:t>______________</w:t>
      </w:r>
    </w:p>
    <w:p w:rsidR="001B7D3A" w:rsidRPr="001B7D3A" w:rsidRDefault="001B7D3A" w:rsidP="001B7D3A">
      <w:pPr>
        <w:pStyle w:val="ConsPlusNormal"/>
        <w:tabs>
          <w:tab w:val="left" w:pos="7155"/>
        </w:tabs>
        <w:spacing w:line="240" w:lineRule="exact"/>
        <w:ind w:left="4536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br w:type="page"/>
      </w:r>
      <w:r>
        <w:rPr>
          <w:color w:val="000000"/>
          <w:sz w:val="24"/>
          <w:szCs w:val="24"/>
        </w:rPr>
        <w:lastRenderedPageBreak/>
        <w:t>Приложение 3</w:t>
      </w:r>
    </w:p>
    <w:p w:rsidR="001B7D3A" w:rsidRPr="001B7D3A" w:rsidRDefault="001B7D3A" w:rsidP="001B7D3A">
      <w:pPr>
        <w:pStyle w:val="ConsPlusNormal"/>
        <w:spacing w:line="240" w:lineRule="exact"/>
        <w:ind w:left="4536"/>
        <w:jc w:val="both"/>
        <w:rPr>
          <w:sz w:val="24"/>
          <w:szCs w:val="24"/>
        </w:rPr>
      </w:pPr>
      <w:r w:rsidRPr="001B7D3A">
        <w:rPr>
          <w:sz w:val="24"/>
          <w:szCs w:val="24"/>
        </w:rPr>
        <w:t>к Порядку предоставления субсидии за счет средств бюджета Апанасенковского муниципального округа Ставропольского края субъ</w:t>
      </w:r>
      <w:r>
        <w:rPr>
          <w:sz w:val="24"/>
          <w:szCs w:val="24"/>
        </w:rPr>
        <w:t>ектам малого</w:t>
      </w:r>
      <w:r w:rsidRPr="001B7D3A">
        <w:rPr>
          <w:sz w:val="24"/>
          <w:szCs w:val="24"/>
        </w:rPr>
        <w:t xml:space="preserve"> предпринимательства, оказывающим бытовые услуги населению </w:t>
      </w:r>
      <w:r>
        <w:rPr>
          <w:sz w:val="24"/>
          <w:szCs w:val="24"/>
        </w:rPr>
        <w:t xml:space="preserve">на </w:t>
      </w:r>
      <w:r w:rsidRPr="001B7D3A">
        <w:rPr>
          <w:sz w:val="24"/>
          <w:szCs w:val="24"/>
        </w:rPr>
        <w:t>тер</w:t>
      </w:r>
      <w:r>
        <w:rPr>
          <w:sz w:val="24"/>
          <w:szCs w:val="24"/>
        </w:rPr>
        <w:t xml:space="preserve">ритории Апанасенковского </w:t>
      </w:r>
      <w:r w:rsidRPr="001B7D3A">
        <w:rPr>
          <w:sz w:val="24"/>
          <w:szCs w:val="24"/>
        </w:rPr>
        <w:t>муниципального округа Ставропольского края</w:t>
      </w:r>
    </w:p>
    <w:p w:rsidR="001B7D3A" w:rsidRPr="001B7D3A" w:rsidRDefault="001B7D3A" w:rsidP="001B7D3A">
      <w:pPr>
        <w:spacing w:after="0" w:line="240" w:lineRule="auto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7D3A" w:rsidRPr="001B7D3A" w:rsidRDefault="001B7D3A" w:rsidP="001B7D3A">
      <w:pPr>
        <w:spacing w:after="0" w:line="240" w:lineRule="auto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7D3A" w:rsidRPr="001B7D3A" w:rsidRDefault="001B7D3A" w:rsidP="001B7D3A">
      <w:pPr>
        <w:spacing w:after="0" w:line="240" w:lineRule="auto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7D3A" w:rsidRPr="001B7D3A" w:rsidRDefault="001B7D3A" w:rsidP="001B7D3A">
      <w:pPr>
        <w:spacing w:after="0" w:line="240" w:lineRule="auto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5527B" w:rsidRPr="001B7D3A" w:rsidRDefault="0035527B" w:rsidP="001B7D3A">
      <w:pPr>
        <w:pStyle w:val="ConsPlusNormal"/>
        <w:tabs>
          <w:tab w:val="left" w:pos="7155"/>
        </w:tabs>
        <w:jc w:val="center"/>
        <w:rPr>
          <w:color w:val="000000"/>
          <w:sz w:val="24"/>
          <w:szCs w:val="24"/>
        </w:rPr>
      </w:pPr>
      <w:r w:rsidRPr="001B7D3A">
        <w:rPr>
          <w:color w:val="000000"/>
          <w:sz w:val="24"/>
          <w:szCs w:val="24"/>
        </w:rPr>
        <w:t>БАЛЛЬНАЯ ШКАЛА</w:t>
      </w:r>
    </w:p>
    <w:p w:rsidR="001B7D3A" w:rsidRPr="001B7D3A" w:rsidRDefault="001B7D3A" w:rsidP="001B7D3A">
      <w:pPr>
        <w:pStyle w:val="ConsPlusNormal"/>
        <w:tabs>
          <w:tab w:val="left" w:pos="7155"/>
        </w:tabs>
        <w:jc w:val="center"/>
        <w:rPr>
          <w:color w:val="000000"/>
          <w:sz w:val="24"/>
          <w:szCs w:val="24"/>
        </w:rPr>
      </w:pPr>
    </w:p>
    <w:p w:rsidR="0035527B" w:rsidRPr="001B7D3A" w:rsidRDefault="001B7D3A" w:rsidP="001B7D3A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B7D3A">
        <w:rPr>
          <w:rFonts w:ascii="Times New Roman" w:hAnsi="Times New Roman"/>
          <w:color w:val="000000"/>
          <w:sz w:val="24"/>
          <w:szCs w:val="24"/>
        </w:rPr>
        <w:t>показателей оценки по критериям конкурсного отбора</w:t>
      </w:r>
    </w:p>
    <w:p w:rsidR="0035527B" w:rsidRPr="001B7D3A" w:rsidRDefault="0035527B" w:rsidP="0035527B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5527B" w:rsidRPr="001B7D3A" w:rsidRDefault="0035527B" w:rsidP="0035527B">
      <w:pPr>
        <w:pStyle w:val="ConsPlusNormal"/>
        <w:ind w:firstLine="540"/>
        <w:jc w:val="both"/>
        <w:rPr>
          <w:sz w:val="24"/>
          <w:szCs w:val="24"/>
        </w:rPr>
      </w:pPr>
      <w:r w:rsidRPr="001B7D3A">
        <w:rPr>
          <w:sz w:val="24"/>
          <w:szCs w:val="24"/>
        </w:rPr>
        <w:t>1. Критерии оценки представленных документов:</w:t>
      </w:r>
    </w:p>
    <w:p w:rsidR="0035527B" w:rsidRPr="001B7D3A" w:rsidRDefault="0035527B" w:rsidP="0035527B">
      <w:pPr>
        <w:pStyle w:val="ConsPlusNormal"/>
        <w:ind w:firstLine="540"/>
        <w:jc w:val="both"/>
        <w:rPr>
          <w:sz w:val="24"/>
          <w:szCs w:val="24"/>
        </w:rPr>
      </w:pPr>
    </w:p>
    <w:p w:rsidR="0035527B" w:rsidRPr="001B7D3A" w:rsidRDefault="0035527B" w:rsidP="0035527B">
      <w:pPr>
        <w:pStyle w:val="ConsPlusNormal"/>
        <w:jc w:val="both"/>
        <w:rPr>
          <w:sz w:val="24"/>
          <w:szCs w:val="24"/>
        </w:rPr>
      </w:pPr>
      <w:r w:rsidRPr="001B7D3A">
        <w:rPr>
          <w:sz w:val="24"/>
          <w:szCs w:val="24"/>
        </w:rPr>
        <w:t>1.1. Количество планируемых к созданию новых рабочих мест:</w:t>
      </w:r>
    </w:p>
    <w:p w:rsidR="0035527B" w:rsidRPr="001B7D3A" w:rsidRDefault="0035527B" w:rsidP="0035527B">
      <w:pPr>
        <w:pStyle w:val="ConsPlusNormal"/>
        <w:ind w:firstLine="540"/>
        <w:jc w:val="both"/>
        <w:rPr>
          <w:sz w:val="24"/>
          <w:szCs w:val="24"/>
        </w:rPr>
      </w:pPr>
      <w:r w:rsidRPr="001B7D3A">
        <w:rPr>
          <w:sz w:val="24"/>
          <w:szCs w:val="24"/>
        </w:rPr>
        <w:t>свыше 10 новых рабочих мест - 100 баллов;</w:t>
      </w:r>
    </w:p>
    <w:p w:rsidR="0035527B" w:rsidRPr="001B7D3A" w:rsidRDefault="0035527B" w:rsidP="0035527B">
      <w:pPr>
        <w:pStyle w:val="ConsPlusNormal"/>
        <w:ind w:firstLine="540"/>
        <w:jc w:val="both"/>
        <w:rPr>
          <w:sz w:val="24"/>
          <w:szCs w:val="24"/>
        </w:rPr>
      </w:pPr>
      <w:r w:rsidRPr="001B7D3A">
        <w:rPr>
          <w:sz w:val="24"/>
          <w:szCs w:val="24"/>
        </w:rPr>
        <w:t>от 5 до 10 новых рабочих мест - 80 баллов;</w:t>
      </w:r>
    </w:p>
    <w:p w:rsidR="0035527B" w:rsidRPr="001B7D3A" w:rsidRDefault="0035527B" w:rsidP="0035527B">
      <w:pPr>
        <w:pStyle w:val="ConsPlusNormal"/>
        <w:ind w:firstLine="540"/>
        <w:jc w:val="both"/>
        <w:rPr>
          <w:sz w:val="24"/>
          <w:szCs w:val="24"/>
        </w:rPr>
      </w:pPr>
      <w:r w:rsidRPr="001B7D3A">
        <w:rPr>
          <w:sz w:val="24"/>
          <w:szCs w:val="24"/>
        </w:rPr>
        <w:t>от 1 до 5 новых рабочих мест - 60 баллов;</w:t>
      </w:r>
    </w:p>
    <w:p w:rsidR="0035527B" w:rsidRPr="001B7D3A" w:rsidRDefault="0035527B" w:rsidP="0035527B">
      <w:pPr>
        <w:pStyle w:val="ConsPlusNormal"/>
        <w:ind w:firstLine="540"/>
        <w:jc w:val="both"/>
        <w:rPr>
          <w:sz w:val="24"/>
          <w:szCs w:val="24"/>
        </w:rPr>
      </w:pPr>
      <w:r w:rsidRPr="001B7D3A">
        <w:rPr>
          <w:sz w:val="24"/>
          <w:szCs w:val="24"/>
        </w:rPr>
        <w:t>не предусмотрено создание новых рабочих мест - 0 баллов.</w:t>
      </w:r>
    </w:p>
    <w:p w:rsidR="0035527B" w:rsidRPr="001B7D3A" w:rsidRDefault="0035527B" w:rsidP="0035527B">
      <w:pPr>
        <w:pStyle w:val="ConsPlusNormal"/>
        <w:jc w:val="both"/>
        <w:rPr>
          <w:sz w:val="24"/>
          <w:szCs w:val="24"/>
        </w:rPr>
      </w:pPr>
      <w:r w:rsidRPr="001B7D3A">
        <w:rPr>
          <w:sz w:val="24"/>
          <w:szCs w:val="24"/>
        </w:rPr>
        <w:t>1.2. Рост объема бытовых услуг:</w:t>
      </w:r>
    </w:p>
    <w:p w:rsidR="0035527B" w:rsidRPr="001B7D3A" w:rsidRDefault="0035527B" w:rsidP="0035527B">
      <w:pPr>
        <w:pStyle w:val="ConsPlusNormal"/>
        <w:ind w:firstLine="540"/>
        <w:jc w:val="both"/>
        <w:rPr>
          <w:sz w:val="24"/>
          <w:szCs w:val="24"/>
        </w:rPr>
      </w:pPr>
      <w:r w:rsidRPr="001B7D3A">
        <w:rPr>
          <w:sz w:val="24"/>
          <w:szCs w:val="24"/>
        </w:rPr>
        <w:t>свыше 50% - 100 баллов;</w:t>
      </w:r>
    </w:p>
    <w:p w:rsidR="0035527B" w:rsidRPr="001B7D3A" w:rsidRDefault="0035527B" w:rsidP="0035527B">
      <w:pPr>
        <w:pStyle w:val="ConsPlusNormal"/>
        <w:ind w:firstLine="540"/>
        <w:jc w:val="both"/>
        <w:rPr>
          <w:sz w:val="24"/>
          <w:szCs w:val="24"/>
        </w:rPr>
      </w:pPr>
      <w:r w:rsidRPr="001B7D3A">
        <w:rPr>
          <w:sz w:val="24"/>
          <w:szCs w:val="24"/>
        </w:rPr>
        <w:t>от 50% до 20% - 80 баллов;</w:t>
      </w:r>
    </w:p>
    <w:p w:rsidR="0035527B" w:rsidRPr="001B7D3A" w:rsidRDefault="0035527B" w:rsidP="0035527B">
      <w:pPr>
        <w:pStyle w:val="ConsPlusNormal"/>
        <w:ind w:firstLine="540"/>
        <w:jc w:val="both"/>
        <w:rPr>
          <w:sz w:val="24"/>
          <w:szCs w:val="24"/>
        </w:rPr>
      </w:pPr>
      <w:r w:rsidRPr="001B7D3A">
        <w:rPr>
          <w:sz w:val="24"/>
          <w:szCs w:val="24"/>
        </w:rPr>
        <w:t>от 20% до 5% - 60 баллов;</w:t>
      </w:r>
    </w:p>
    <w:p w:rsidR="0035527B" w:rsidRPr="001B7D3A" w:rsidRDefault="0035527B" w:rsidP="0035527B">
      <w:pPr>
        <w:pStyle w:val="ConsPlusNormal"/>
        <w:ind w:firstLine="540"/>
        <w:jc w:val="both"/>
        <w:rPr>
          <w:sz w:val="24"/>
          <w:szCs w:val="24"/>
        </w:rPr>
      </w:pPr>
      <w:r w:rsidRPr="001B7D3A">
        <w:rPr>
          <w:sz w:val="24"/>
          <w:szCs w:val="24"/>
        </w:rPr>
        <w:t>ниже 5% - 0 баллов.</w:t>
      </w:r>
    </w:p>
    <w:p w:rsidR="0035527B" w:rsidRPr="001B7D3A" w:rsidRDefault="0035527B" w:rsidP="0035527B">
      <w:pPr>
        <w:pStyle w:val="ConsPlusNormal"/>
        <w:jc w:val="both"/>
        <w:rPr>
          <w:sz w:val="24"/>
          <w:szCs w:val="24"/>
        </w:rPr>
      </w:pPr>
      <w:r w:rsidRPr="001B7D3A">
        <w:rPr>
          <w:sz w:val="24"/>
          <w:szCs w:val="24"/>
        </w:rPr>
        <w:t>1.3 Планируемая рентабельность:</w:t>
      </w:r>
    </w:p>
    <w:p w:rsidR="0035527B" w:rsidRPr="001B7D3A" w:rsidRDefault="0035527B" w:rsidP="0035527B">
      <w:pPr>
        <w:pStyle w:val="ConsPlusNormal"/>
        <w:ind w:firstLine="540"/>
        <w:jc w:val="both"/>
        <w:rPr>
          <w:sz w:val="24"/>
          <w:szCs w:val="24"/>
        </w:rPr>
      </w:pPr>
      <w:r w:rsidRPr="001B7D3A">
        <w:rPr>
          <w:sz w:val="24"/>
          <w:szCs w:val="24"/>
        </w:rPr>
        <w:t>свыше 50% - 100 баллов;</w:t>
      </w:r>
    </w:p>
    <w:p w:rsidR="0035527B" w:rsidRPr="001B7D3A" w:rsidRDefault="0035527B" w:rsidP="0035527B">
      <w:pPr>
        <w:pStyle w:val="ConsPlusNormal"/>
        <w:ind w:firstLine="540"/>
        <w:jc w:val="both"/>
        <w:rPr>
          <w:sz w:val="24"/>
          <w:szCs w:val="24"/>
        </w:rPr>
      </w:pPr>
      <w:r w:rsidRPr="001B7D3A">
        <w:rPr>
          <w:sz w:val="24"/>
          <w:szCs w:val="24"/>
        </w:rPr>
        <w:t>от 50% до 30% - 80 баллов;</w:t>
      </w:r>
    </w:p>
    <w:p w:rsidR="0035527B" w:rsidRPr="001B7D3A" w:rsidRDefault="0035527B" w:rsidP="0035527B">
      <w:pPr>
        <w:pStyle w:val="ConsPlusNormal"/>
        <w:ind w:firstLine="540"/>
        <w:jc w:val="both"/>
        <w:rPr>
          <w:sz w:val="24"/>
          <w:szCs w:val="24"/>
        </w:rPr>
      </w:pPr>
      <w:r w:rsidRPr="001B7D3A">
        <w:rPr>
          <w:sz w:val="24"/>
          <w:szCs w:val="24"/>
        </w:rPr>
        <w:t>от 30% до 10% - 60 баллов;</w:t>
      </w:r>
    </w:p>
    <w:p w:rsidR="0035527B" w:rsidRPr="001B7D3A" w:rsidRDefault="0035527B" w:rsidP="0035527B">
      <w:pPr>
        <w:pStyle w:val="ConsPlusNormal"/>
        <w:ind w:firstLine="540"/>
        <w:jc w:val="both"/>
        <w:rPr>
          <w:sz w:val="24"/>
          <w:szCs w:val="24"/>
        </w:rPr>
      </w:pPr>
      <w:r w:rsidRPr="001B7D3A">
        <w:rPr>
          <w:sz w:val="24"/>
          <w:szCs w:val="24"/>
        </w:rPr>
        <w:t>ниже 10% - 0 баллов.</w:t>
      </w:r>
    </w:p>
    <w:p w:rsidR="0035527B" w:rsidRPr="001B7D3A" w:rsidRDefault="0035527B" w:rsidP="0035527B">
      <w:pPr>
        <w:pStyle w:val="ConsPlusNormal"/>
        <w:jc w:val="both"/>
        <w:rPr>
          <w:sz w:val="24"/>
          <w:szCs w:val="24"/>
        </w:rPr>
      </w:pPr>
      <w:r w:rsidRPr="001B7D3A">
        <w:rPr>
          <w:sz w:val="24"/>
          <w:szCs w:val="24"/>
        </w:rPr>
        <w:t>1.4 Доля собственных средств  в общей сумме затрат:</w:t>
      </w:r>
    </w:p>
    <w:p w:rsidR="0035527B" w:rsidRPr="001B7D3A" w:rsidRDefault="0035527B" w:rsidP="0035527B">
      <w:pPr>
        <w:pStyle w:val="ConsPlusNormal"/>
        <w:ind w:firstLine="540"/>
        <w:jc w:val="both"/>
        <w:rPr>
          <w:sz w:val="24"/>
          <w:szCs w:val="24"/>
        </w:rPr>
      </w:pPr>
      <w:r w:rsidRPr="001B7D3A">
        <w:rPr>
          <w:sz w:val="24"/>
          <w:szCs w:val="24"/>
        </w:rPr>
        <w:t>более 50 процентов собственных средств - 100 баллов;</w:t>
      </w:r>
    </w:p>
    <w:p w:rsidR="0035527B" w:rsidRPr="001B7D3A" w:rsidRDefault="0035527B" w:rsidP="0035527B">
      <w:pPr>
        <w:pStyle w:val="ConsPlusNormal"/>
        <w:ind w:firstLine="540"/>
        <w:jc w:val="both"/>
        <w:rPr>
          <w:sz w:val="24"/>
          <w:szCs w:val="24"/>
        </w:rPr>
      </w:pPr>
      <w:r w:rsidRPr="001B7D3A">
        <w:rPr>
          <w:sz w:val="24"/>
          <w:szCs w:val="24"/>
        </w:rPr>
        <w:t>от 30 до 50 процентов собственных средств - 75 баллов;</w:t>
      </w:r>
    </w:p>
    <w:p w:rsidR="0035527B" w:rsidRPr="001B7D3A" w:rsidRDefault="0035527B" w:rsidP="0035527B">
      <w:pPr>
        <w:pStyle w:val="ConsPlusNormal"/>
        <w:ind w:firstLine="540"/>
        <w:jc w:val="both"/>
        <w:rPr>
          <w:sz w:val="24"/>
          <w:szCs w:val="24"/>
        </w:rPr>
      </w:pPr>
      <w:r w:rsidRPr="001B7D3A">
        <w:rPr>
          <w:sz w:val="24"/>
          <w:szCs w:val="24"/>
        </w:rPr>
        <w:t>до 30 процентов - 50 баллов;</w:t>
      </w:r>
    </w:p>
    <w:p w:rsidR="0035527B" w:rsidRPr="001B7D3A" w:rsidRDefault="0035527B" w:rsidP="0035527B">
      <w:pPr>
        <w:pStyle w:val="ConsPlusNormal"/>
        <w:ind w:firstLine="540"/>
        <w:jc w:val="both"/>
        <w:rPr>
          <w:sz w:val="24"/>
          <w:szCs w:val="24"/>
        </w:rPr>
      </w:pPr>
      <w:r w:rsidRPr="001B7D3A">
        <w:rPr>
          <w:sz w:val="24"/>
          <w:szCs w:val="24"/>
        </w:rPr>
        <w:t>отсутствуют собственные средства - 0 баллов.</w:t>
      </w:r>
    </w:p>
    <w:p w:rsidR="0035527B" w:rsidRPr="001B7D3A" w:rsidRDefault="0035527B" w:rsidP="0035527B">
      <w:pPr>
        <w:pStyle w:val="ConsPlusNormal"/>
        <w:jc w:val="both"/>
        <w:rPr>
          <w:sz w:val="24"/>
          <w:szCs w:val="24"/>
        </w:rPr>
      </w:pPr>
      <w:r w:rsidRPr="001B7D3A">
        <w:rPr>
          <w:sz w:val="24"/>
          <w:szCs w:val="24"/>
        </w:rPr>
        <w:t>1.5 Место осуществления деятельности субъекта малого предпринимательства:</w:t>
      </w:r>
    </w:p>
    <w:p w:rsidR="0035527B" w:rsidRPr="001B7D3A" w:rsidRDefault="0035527B" w:rsidP="0035527B">
      <w:pPr>
        <w:pStyle w:val="ConsPlusNormal"/>
        <w:ind w:firstLine="540"/>
        <w:jc w:val="both"/>
        <w:rPr>
          <w:sz w:val="24"/>
          <w:szCs w:val="24"/>
        </w:rPr>
      </w:pPr>
      <w:r w:rsidRPr="001B7D3A">
        <w:rPr>
          <w:sz w:val="24"/>
          <w:szCs w:val="24"/>
        </w:rPr>
        <w:t>территориальные отделы Апанасенковского муниципального округа Ставропольского края - 100 баллов (кроме с. Дивное);</w:t>
      </w:r>
    </w:p>
    <w:p w:rsidR="0035527B" w:rsidRPr="001B7D3A" w:rsidRDefault="0035527B" w:rsidP="0035527B">
      <w:pPr>
        <w:pStyle w:val="ConsPlusNormal"/>
        <w:ind w:firstLine="540"/>
        <w:jc w:val="both"/>
        <w:rPr>
          <w:sz w:val="24"/>
          <w:szCs w:val="24"/>
        </w:rPr>
      </w:pPr>
      <w:r w:rsidRPr="001B7D3A">
        <w:rPr>
          <w:sz w:val="24"/>
          <w:szCs w:val="24"/>
        </w:rPr>
        <w:t>село Дивное - 70 баллов.</w:t>
      </w:r>
    </w:p>
    <w:p w:rsidR="0035527B" w:rsidRPr="001B7D3A" w:rsidRDefault="0035527B" w:rsidP="0035527B">
      <w:pPr>
        <w:pStyle w:val="ConsPlusNormal"/>
        <w:ind w:firstLine="540"/>
        <w:jc w:val="both"/>
        <w:rPr>
          <w:sz w:val="24"/>
          <w:szCs w:val="24"/>
        </w:rPr>
      </w:pPr>
    </w:p>
    <w:p w:rsidR="0035527B" w:rsidRPr="001B7D3A" w:rsidRDefault="0035527B" w:rsidP="0035527B">
      <w:pPr>
        <w:pStyle w:val="ConsPlusNormal"/>
        <w:ind w:firstLine="540"/>
        <w:jc w:val="both"/>
        <w:rPr>
          <w:sz w:val="24"/>
          <w:szCs w:val="24"/>
        </w:rPr>
      </w:pPr>
      <w:r w:rsidRPr="001B7D3A">
        <w:rPr>
          <w:sz w:val="24"/>
          <w:szCs w:val="24"/>
        </w:rPr>
        <w:t>2. Оценка целесообразности субсидирования за счет средств бюджета Апанасенковского муниципального округа Ставропольского края (далее - оценка эффективности субсидирования) по следующей формуле:</w:t>
      </w:r>
    </w:p>
    <w:p w:rsidR="0035527B" w:rsidRPr="001B7D3A" w:rsidRDefault="00B66F47" w:rsidP="0035527B">
      <w:pPr>
        <w:pStyle w:val="ConsPlusNormal"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25" style="width:77.65pt;height:36.95pt" coordsize="" o:spt="100" adj="0,,0" path="" filled="f" stroked="f">
            <v:stroke joinstyle="miter"/>
            <v:imagedata r:id="rId20" o:title=""/>
            <v:formulas/>
            <v:path o:connecttype="segments" textboxrect="3163,3163,18437,18437"/>
          </v:shape>
        </w:pict>
      </w:r>
    </w:p>
    <w:p w:rsidR="0035527B" w:rsidRPr="001B7D3A" w:rsidRDefault="0035527B" w:rsidP="0035527B">
      <w:pPr>
        <w:pStyle w:val="ConsPlusNormal"/>
        <w:ind w:firstLine="540"/>
        <w:jc w:val="both"/>
        <w:rPr>
          <w:sz w:val="24"/>
          <w:szCs w:val="24"/>
        </w:rPr>
      </w:pPr>
      <w:r w:rsidRPr="001B7D3A">
        <w:rPr>
          <w:sz w:val="24"/>
          <w:szCs w:val="24"/>
        </w:rPr>
        <w:t>где:</w:t>
      </w:r>
    </w:p>
    <w:p w:rsidR="0035527B" w:rsidRPr="001B7D3A" w:rsidRDefault="0035527B" w:rsidP="0035527B">
      <w:pPr>
        <w:pStyle w:val="ConsPlusNormal"/>
        <w:ind w:firstLine="540"/>
        <w:jc w:val="both"/>
        <w:rPr>
          <w:sz w:val="24"/>
          <w:szCs w:val="24"/>
        </w:rPr>
      </w:pPr>
      <w:r w:rsidRPr="001B7D3A">
        <w:rPr>
          <w:sz w:val="24"/>
          <w:szCs w:val="24"/>
        </w:rPr>
        <w:t>Э - эффективность предоставления субсидии;</w:t>
      </w:r>
    </w:p>
    <w:p w:rsidR="0035527B" w:rsidRPr="001B7D3A" w:rsidRDefault="0035527B" w:rsidP="0035527B">
      <w:pPr>
        <w:pStyle w:val="ConsPlusNormal"/>
        <w:ind w:firstLine="540"/>
        <w:jc w:val="both"/>
        <w:rPr>
          <w:sz w:val="24"/>
          <w:szCs w:val="24"/>
        </w:rPr>
      </w:pPr>
    </w:p>
    <w:p w:rsidR="0035527B" w:rsidRPr="001B7D3A" w:rsidRDefault="0035527B" w:rsidP="0035527B">
      <w:pPr>
        <w:pStyle w:val="ConsPlusNormal"/>
        <w:ind w:firstLine="540"/>
        <w:jc w:val="both"/>
        <w:rPr>
          <w:sz w:val="24"/>
          <w:szCs w:val="24"/>
        </w:rPr>
      </w:pPr>
    </w:p>
    <w:p w:rsidR="0035527B" w:rsidRPr="001B7D3A" w:rsidRDefault="00B66F47" w:rsidP="0035527B">
      <w:pPr>
        <w:pStyle w:val="ConsPlusNormal"/>
        <w:ind w:firstLine="540"/>
        <w:jc w:val="both"/>
        <w:rPr>
          <w:sz w:val="24"/>
          <w:szCs w:val="24"/>
        </w:rPr>
      </w:pPr>
      <w:r>
        <w:rPr>
          <w:position w:val="-8"/>
          <w:sz w:val="24"/>
          <w:szCs w:val="24"/>
        </w:rPr>
        <w:lastRenderedPageBreak/>
        <w:pict>
          <v:shape id="_x0000_i1026" style="width:11.9pt;height:19.4pt" coordsize="" o:spt="100" adj="0,,0" path="" filled="f" stroked="f">
            <v:stroke joinstyle="miter"/>
            <v:imagedata r:id="rId21" o:title=""/>
            <v:formulas/>
            <v:path o:connecttype="segments" textboxrect="3163,3163,18437,18437"/>
          </v:shape>
        </w:pict>
      </w:r>
      <w:r w:rsidR="0035527B" w:rsidRPr="001B7D3A">
        <w:rPr>
          <w:sz w:val="24"/>
          <w:szCs w:val="24"/>
        </w:rPr>
        <w:t xml:space="preserve"> - балл оценки i-го критерия;</w:t>
      </w:r>
    </w:p>
    <w:p w:rsidR="0035527B" w:rsidRPr="001B7D3A" w:rsidRDefault="00B66F47" w:rsidP="0035527B">
      <w:pPr>
        <w:pStyle w:val="ConsPlusNormal"/>
        <w:ind w:firstLine="540"/>
        <w:jc w:val="both"/>
        <w:rPr>
          <w:sz w:val="24"/>
          <w:szCs w:val="24"/>
        </w:rPr>
      </w:pPr>
      <w:r>
        <w:rPr>
          <w:position w:val="-8"/>
          <w:sz w:val="24"/>
          <w:szCs w:val="24"/>
        </w:rPr>
        <w:pict>
          <v:shape id="_x0000_i1027" style="width:11.9pt;height:19.4pt" coordsize="" o:spt="100" adj="0,,0" path="" filled="f" stroked="f">
            <v:stroke joinstyle="miter"/>
            <v:imagedata r:id="rId22" o:title=""/>
            <v:formulas/>
            <v:path o:connecttype="segments" textboxrect="3163,3163,18437,18437"/>
          </v:shape>
        </w:pict>
      </w:r>
      <w:r w:rsidR="0035527B" w:rsidRPr="001B7D3A">
        <w:rPr>
          <w:sz w:val="24"/>
          <w:szCs w:val="24"/>
        </w:rPr>
        <w:t xml:space="preserve"> - весовой коэффициент i-го критерия;</w:t>
      </w:r>
    </w:p>
    <w:p w:rsidR="0035527B" w:rsidRPr="001B7D3A" w:rsidRDefault="0035527B" w:rsidP="0035527B">
      <w:pPr>
        <w:pStyle w:val="ConsPlusNormal"/>
        <w:ind w:firstLine="540"/>
        <w:jc w:val="both"/>
        <w:rPr>
          <w:sz w:val="24"/>
          <w:szCs w:val="24"/>
        </w:rPr>
      </w:pPr>
      <w:r w:rsidRPr="001B7D3A">
        <w:rPr>
          <w:sz w:val="24"/>
          <w:szCs w:val="24"/>
        </w:rPr>
        <w:t>К - общее число критериев.</w:t>
      </w:r>
    </w:p>
    <w:p w:rsidR="0035527B" w:rsidRPr="001B7D3A" w:rsidRDefault="0035527B" w:rsidP="0035527B">
      <w:pPr>
        <w:pStyle w:val="ConsPlusNormal"/>
        <w:ind w:firstLine="540"/>
        <w:jc w:val="both"/>
        <w:rPr>
          <w:sz w:val="24"/>
          <w:szCs w:val="24"/>
        </w:rPr>
      </w:pPr>
    </w:p>
    <w:p w:rsidR="0035527B" w:rsidRPr="001B7D3A" w:rsidRDefault="0035527B" w:rsidP="0035527B">
      <w:pPr>
        <w:pStyle w:val="ConsPlusNormal"/>
        <w:ind w:firstLine="540"/>
        <w:jc w:val="both"/>
        <w:rPr>
          <w:sz w:val="24"/>
          <w:szCs w:val="24"/>
        </w:rPr>
      </w:pPr>
      <w:r w:rsidRPr="001B7D3A">
        <w:rPr>
          <w:sz w:val="24"/>
          <w:szCs w:val="24"/>
        </w:rPr>
        <w:t>Сумма весовых коэффициентов по всем критериям равна 1,0.</w:t>
      </w:r>
    </w:p>
    <w:p w:rsidR="0035527B" w:rsidRPr="001B7D3A" w:rsidRDefault="00B66F47" w:rsidP="0035527B">
      <w:pPr>
        <w:pStyle w:val="ConsPlusNormal"/>
        <w:ind w:firstLine="540"/>
        <w:jc w:val="both"/>
        <w:rPr>
          <w:sz w:val="24"/>
          <w:szCs w:val="24"/>
        </w:rPr>
      </w:pPr>
      <w:hyperlink w:anchor="P478" w:history="1">
        <w:r w:rsidR="0035527B" w:rsidRPr="001B7D3A">
          <w:rPr>
            <w:sz w:val="24"/>
            <w:szCs w:val="24"/>
          </w:rPr>
          <w:t>Значения</w:t>
        </w:r>
      </w:hyperlink>
      <w:r w:rsidR="0035527B" w:rsidRPr="001B7D3A">
        <w:rPr>
          <w:sz w:val="24"/>
          <w:szCs w:val="24"/>
        </w:rPr>
        <w:t xml:space="preserve"> весовых коэффициентов в зависимости от степени важности приведены в таблице 1.</w:t>
      </w:r>
    </w:p>
    <w:p w:rsidR="0035527B" w:rsidRPr="001B7D3A" w:rsidRDefault="0035527B" w:rsidP="0035527B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1B7D3A">
        <w:rPr>
          <w:rFonts w:ascii="Times New Roman" w:hAnsi="Times New Roman"/>
          <w:color w:val="000000"/>
          <w:sz w:val="24"/>
          <w:szCs w:val="24"/>
        </w:rPr>
        <w:t>Таблица 1</w:t>
      </w:r>
    </w:p>
    <w:p w:rsidR="0035527B" w:rsidRPr="001B7D3A" w:rsidRDefault="0035527B" w:rsidP="0035527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B7D3A">
        <w:rPr>
          <w:rFonts w:ascii="Times New Roman" w:hAnsi="Times New Roman"/>
          <w:color w:val="000000"/>
          <w:sz w:val="24"/>
          <w:szCs w:val="24"/>
        </w:rPr>
        <w:t>Значения весовых коэффициентов критериев субсидирования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515"/>
        <w:gridCol w:w="2160"/>
      </w:tblGrid>
      <w:tr w:rsidR="0035527B" w:rsidRPr="001B7D3A" w:rsidTr="0035527B">
        <w:tc>
          <w:tcPr>
            <w:tcW w:w="567" w:type="dxa"/>
            <w:vAlign w:val="center"/>
          </w:tcPr>
          <w:p w:rsidR="0035527B" w:rsidRPr="001B7D3A" w:rsidRDefault="0035527B" w:rsidP="0035527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B7D3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515" w:type="dxa"/>
            <w:vAlign w:val="center"/>
          </w:tcPr>
          <w:p w:rsidR="0035527B" w:rsidRPr="001B7D3A" w:rsidRDefault="0035527B" w:rsidP="0035527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D3A">
              <w:rPr>
                <w:rFonts w:ascii="Times New Roman" w:hAnsi="Times New Roman"/>
                <w:sz w:val="24"/>
                <w:szCs w:val="24"/>
              </w:rPr>
              <w:t>Критерий</w:t>
            </w:r>
          </w:p>
        </w:tc>
        <w:tc>
          <w:tcPr>
            <w:tcW w:w="2160" w:type="dxa"/>
            <w:vAlign w:val="center"/>
          </w:tcPr>
          <w:p w:rsidR="0035527B" w:rsidRPr="001B7D3A" w:rsidRDefault="0035527B" w:rsidP="0035527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D3A">
              <w:rPr>
                <w:rFonts w:ascii="Times New Roman" w:hAnsi="Times New Roman"/>
                <w:sz w:val="24"/>
                <w:szCs w:val="24"/>
              </w:rPr>
              <w:t>Весовой</w:t>
            </w:r>
          </w:p>
          <w:p w:rsidR="0035527B" w:rsidRPr="001B7D3A" w:rsidRDefault="0035527B" w:rsidP="0035527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D3A">
              <w:rPr>
                <w:rFonts w:ascii="Times New Roman" w:hAnsi="Times New Roman"/>
                <w:sz w:val="24"/>
                <w:szCs w:val="24"/>
              </w:rPr>
              <w:t>коэффициент</w:t>
            </w:r>
          </w:p>
        </w:tc>
      </w:tr>
      <w:tr w:rsidR="0035527B" w:rsidRPr="001B7D3A" w:rsidTr="0035527B">
        <w:trPr>
          <w:trHeight w:val="355"/>
        </w:trPr>
        <w:tc>
          <w:tcPr>
            <w:tcW w:w="567" w:type="dxa"/>
          </w:tcPr>
          <w:p w:rsidR="0035527B" w:rsidRPr="001B7D3A" w:rsidRDefault="0035527B" w:rsidP="00355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7D3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15" w:type="dxa"/>
          </w:tcPr>
          <w:p w:rsidR="0035527B" w:rsidRPr="001B7D3A" w:rsidRDefault="0035527B" w:rsidP="00355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7D3A">
              <w:rPr>
                <w:rFonts w:ascii="Times New Roman" w:hAnsi="Times New Roman"/>
                <w:sz w:val="24"/>
                <w:szCs w:val="24"/>
              </w:rPr>
              <w:t>Увеличение общего количества рабочих мест</w:t>
            </w:r>
          </w:p>
        </w:tc>
        <w:tc>
          <w:tcPr>
            <w:tcW w:w="2160" w:type="dxa"/>
          </w:tcPr>
          <w:p w:rsidR="0035527B" w:rsidRPr="001B7D3A" w:rsidRDefault="0035527B" w:rsidP="003552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D3A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35527B" w:rsidRPr="001B7D3A" w:rsidTr="0035527B">
        <w:tc>
          <w:tcPr>
            <w:tcW w:w="567" w:type="dxa"/>
          </w:tcPr>
          <w:p w:rsidR="0035527B" w:rsidRPr="001B7D3A" w:rsidRDefault="0035527B" w:rsidP="00355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7D3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515" w:type="dxa"/>
          </w:tcPr>
          <w:p w:rsidR="0035527B" w:rsidRPr="001B7D3A" w:rsidRDefault="0035527B" w:rsidP="00355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7D3A">
              <w:rPr>
                <w:rFonts w:ascii="Times New Roman" w:hAnsi="Times New Roman"/>
                <w:sz w:val="24"/>
                <w:szCs w:val="24"/>
              </w:rPr>
              <w:t>Рост объема бытовых услуг</w:t>
            </w:r>
          </w:p>
        </w:tc>
        <w:tc>
          <w:tcPr>
            <w:tcW w:w="2160" w:type="dxa"/>
          </w:tcPr>
          <w:p w:rsidR="0035527B" w:rsidRPr="001B7D3A" w:rsidRDefault="0035527B" w:rsidP="003552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D3A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35527B" w:rsidRPr="001B7D3A" w:rsidTr="0035527B">
        <w:tc>
          <w:tcPr>
            <w:tcW w:w="567" w:type="dxa"/>
          </w:tcPr>
          <w:p w:rsidR="0035527B" w:rsidRPr="001B7D3A" w:rsidRDefault="0035527B" w:rsidP="00355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7D3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515" w:type="dxa"/>
          </w:tcPr>
          <w:p w:rsidR="0035527B" w:rsidRPr="001B7D3A" w:rsidRDefault="0035527B" w:rsidP="00355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7D3A">
              <w:rPr>
                <w:rFonts w:ascii="Times New Roman" w:hAnsi="Times New Roman"/>
                <w:sz w:val="24"/>
                <w:szCs w:val="24"/>
              </w:rPr>
              <w:t xml:space="preserve">Планируемая рентабельность </w:t>
            </w:r>
          </w:p>
        </w:tc>
        <w:tc>
          <w:tcPr>
            <w:tcW w:w="2160" w:type="dxa"/>
          </w:tcPr>
          <w:p w:rsidR="0035527B" w:rsidRPr="001B7D3A" w:rsidRDefault="0035527B" w:rsidP="003552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D3A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35527B" w:rsidRPr="001B7D3A" w:rsidTr="0035527B">
        <w:tc>
          <w:tcPr>
            <w:tcW w:w="567" w:type="dxa"/>
          </w:tcPr>
          <w:p w:rsidR="0035527B" w:rsidRPr="001B7D3A" w:rsidRDefault="0035527B" w:rsidP="00355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7D3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515" w:type="dxa"/>
          </w:tcPr>
          <w:p w:rsidR="0035527B" w:rsidRPr="001B7D3A" w:rsidRDefault="0035527B" w:rsidP="00355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7D3A">
              <w:rPr>
                <w:rFonts w:ascii="Times New Roman" w:hAnsi="Times New Roman"/>
                <w:sz w:val="24"/>
                <w:szCs w:val="24"/>
              </w:rPr>
              <w:t xml:space="preserve">Доля собственных средств в общей сумме затрат </w:t>
            </w:r>
          </w:p>
        </w:tc>
        <w:tc>
          <w:tcPr>
            <w:tcW w:w="2160" w:type="dxa"/>
          </w:tcPr>
          <w:p w:rsidR="0035527B" w:rsidRPr="001B7D3A" w:rsidRDefault="0035527B" w:rsidP="003552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D3A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35527B" w:rsidRPr="001B7D3A" w:rsidTr="0035527B">
        <w:tc>
          <w:tcPr>
            <w:tcW w:w="567" w:type="dxa"/>
          </w:tcPr>
          <w:p w:rsidR="0035527B" w:rsidRPr="001B7D3A" w:rsidRDefault="0035527B" w:rsidP="00355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7D3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515" w:type="dxa"/>
          </w:tcPr>
          <w:p w:rsidR="0035527B" w:rsidRPr="001B7D3A" w:rsidRDefault="0035527B" w:rsidP="00355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7D3A">
              <w:rPr>
                <w:rFonts w:ascii="Times New Roman" w:hAnsi="Times New Roman"/>
                <w:sz w:val="24"/>
                <w:szCs w:val="24"/>
              </w:rPr>
              <w:t xml:space="preserve">Место осуществления деятельности </w:t>
            </w:r>
          </w:p>
        </w:tc>
        <w:tc>
          <w:tcPr>
            <w:tcW w:w="2160" w:type="dxa"/>
          </w:tcPr>
          <w:p w:rsidR="0035527B" w:rsidRPr="001B7D3A" w:rsidRDefault="0035527B" w:rsidP="003552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D3A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35527B" w:rsidRPr="001B7D3A" w:rsidTr="0035527B">
        <w:tc>
          <w:tcPr>
            <w:tcW w:w="567" w:type="dxa"/>
          </w:tcPr>
          <w:p w:rsidR="0035527B" w:rsidRPr="001B7D3A" w:rsidRDefault="0035527B" w:rsidP="00355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5" w:type="dxa"/>
          </w:tcPr>
          <w:p w:rsidR="0035527B" w:rsidRPr="001B7D3A" w:rsidRDefault="0035527B" w:rsidP="00355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7D3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60" w:type="dxa"/>
          </w:tcPr>
          <w:p w:rsidR="0035527B" w:rsidRPr="001B7D3A" w:rsidRDefault="0035527B" w:rsidP="003552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D3A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</w:tbl>
    <w:p w:rsidR="0035527B" w:rsidRPr="001B7D3A" w:rsidRDefault="0035527B" w:rsidP="0035527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B7D3A">
        <w:rPr>
          <w:rFonts w:ascii="Times New Roman" w:hAnsi="Times New Roman"/>
          <w:color w:val="000000"/>
          <w:sz w:val="24"/>
          <w:szCs w:val="24"/>
        </w:rPr>
        <w:t xml:space="preserve"> Максимально возможная оценка эффективности предоставления субсидий – 100 баллов.</w:t>
      </w:r>
    </w:p>
    <w:p w:rsidR="0035527B" w:rsidRPr="001B7D3A" w:rsidRDefault="0035527B" w:rsidP="0035527B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  <w:r w:rsidRPr="001B7D3A">
        <w:rPr>
          <w:rFonts w:ascii="Times New Roman" w:hAnsi="Times New Roman"/>
          <w:color w:val="000000"/>
          <w:sz w:val="24"/>
          <w:szCs w:val="24"/>
        </w:rPr>
        <w:t>Таблица 2</w:t>
      </w:r>
    </w:p>
    <w:p w:rsidR="0035527B" w:rsidRPr="001B7D3A" w:rsidRDefault="0035527B" w:rsidP="0035527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B7D3A">
        <w:rPr>
          <w:rFonts w:ascii="Times New Roman" w:hAnsi="Times New Roman"/>
          <w:color w:val="000000"/>
          <w:sz w:val="24"/>
          <w:szCs w:val="24"/>
        </w:rPr>
        <w:t>Оценка соответствия проекта критериям субсидирования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088"/>
        <w:gridCol w:w="1276"/>
        <w:gridCol w:w="992"/>
        <w:gridCol w:w="1656"/>
        <w:gridCol w:w="1321"/>
      </w:tblGrid>
      <w:tr w:rsidR="0035527B" w:rsidRPr="001B7D3A" w:rsidTr="0035527B">
        <w:tc>
          <w:tcPr>
            <w:tcW w:w="510" w:type="dxa"/>
            <w:vAlign w:val="center"/>
          </w:tcPr>
          <w:p w:rsidR="0035527B" w:rsidRPr="001B7D3A" w:rsidRDefault="0035527B" w:rsidP="0035527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1B7D3A">
              <w:rPr>
                <w:sz w:val="24"/>
                <w:szCs w:val="24"/>
              </w:rPr>
              <w:t>№ № п/п</w:t>
            </w:r>
          </w:p>
        </w:tc>
        <w:tc>
          <w:tcPr>
            <w:tcW w:w="4088" w:type="dxa"/>
            <w:vAlign w:val="center"/>
          </w:tcPr>
          <w:p w:rsidR="0035527B" w:rsidRPr="001B7D3A" w:rsidRDefault="0035527B" w:rsidP="0035527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1B7D3A">
              <w:rPr>
                <w:sz w:val="24"/>
                <w:szCs w:val="24"/>
              </w:rPr>
              <w:t>Наименование критерия</w:t>
            </w:r>
          </w:p>
        </w:tc>
        <w:tc>
          <w:tcPr>
            <w:tcW w:w="1276" w:type="dxa"/>
            <w:vAlign w:val="center"/>
          </w:tcPr>
          <w:p w:rsidR="0035527B" w:rsidRPr="001B7D3A" w:rsidRDefault="0035527B" w:rsidP="0035527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1B7D3A">
              <w:rPr>
                <w:sz w:val="24"/>
                <w:szCs w:val="24"/>
              </w:rPr>
              <w:t>Значение критерия</w:t>
            </w:r>
          </w:p>
        </w:tc>
        <w:tc>
          <w:tcPr>
            <w:tcW w:w="992" w:type="dxa"/>
            <w:vAlign w:val="center"/>
          </w:tcPr>
          <w:p w:rsidR="0035527B" w:rsidRPr="001B7D3A" w:rsidRDefault="0035527B" w:rsidP="0035527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1B7D3A">
              <w:rPr>
                <w:sz w:val="24"/>
                <w:szCs w:val="24"/>
              </w:rPr>
              <w:t>Балл оценки, </w:t>
            </w:r>
            <w:r w:rsidR="00B66F47">
              <w:rPr>
                <w:position w:val="-8"/>
                <w:sz w:val="24"/>
                <w:szCs w:val="24"/>
              </w:rPr>
              <w:pict>
                <v:shape id="_x0000_i1028" style="width:21.9pt;height:19.4pt" coordsize="" o:spt="100" adj="0,,0" path="" filled="f" stroked="f">
                  <v:stroke joinstyle="miter"/>
                  <v:imagedata r:id="rId23" o:title=""/>
                  <v:formulas/>
                  <v:path o:connecttype="segments" textboxrect="3163,3163,18437,18437"/>
                </v:shape>
              </w:pict>
            </w:r>
          </w:p>
        </w:tc>
        <w:tc>
          <w:tcPr>
            <w:tcW w:w="1656" w:type="dxa"/>
            <w:vAlign w:val="center"/>
          </w:tcPr>
          <w:p w:rsidR="0035527B" w:rsidRPr="001B7D3A" w:rsidRDefault="0035527B" w:rsidP="0035527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1B7D3A">
              <w:rPr>
                <w:sz w:val="24"/>
                <w:szCs w:val="24"/>
              </w:rPr>
              <w:t>Весовой коэффициент критерия, </w:t>
            </w:r>
            <w:r w:rsidR="00B66F47">
              <w:rPr>
                <w:position w:val="-8"/>
                <w:sz w:val="24"/>
                <w:szCs w:val="24"/>
              </w:rPr>
              <w:pict>
                <v:shape id="_x0000_i1029" style="width:11.9pt;height:19.4pt" coordsize="" o:spt="100" adj="0,,0" path="" filled="f" stroked="f">
                  <v:stroke joinstyle="miter"/>
                  <v:imagedata r:id="rId22" o:title=""/>
                  <v:formulas/>
                  <v:path o:connecttype="segments" textboxrect="3163,3163,18437,18437"/>
                </v:shape>
              </w:pict>
            </w:r>
          </w:p>
        </w:tc>
        <w:tc>
          <w:tcPr>
            <w:tcW w:w="1321" w:type="dxa"/>
            <w:vAlign w:val="center"/>
          </w:tcPr>
          <w:p w:rsidR="0035527B" w:rsidRPr="001B7D3A" w:rsidRDefault="0035527B" w:rsidP="0035527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1B7D3A">
              <w:rPr>
                <w:sz w:val="24"/>
                <w:szCs w:val="24"/>
              </w:rPr>
              <w:t>Средневзвешенный балл, </w:t>
            </w:r>
            <w:r w:rsidR="00B66F47">
              <w:rPr>
                <w:position w:val="-8"/>
                <w:sz w:val="24"/>
                <w:szCs w:val="24"/>
              </w:rPr>
              <w:pict>
                <v:shape id="_x0000_i1030" style="width:45.1pt;height:19.4pt" coordsize="" o:spt="100" adj="0,,0" path="" filled="f" stroked="f">
                  <v:stroke joinstyle="miter"/>
                  <v:imagedata r:id="rId24" o:title=""/>
                  <v:formulas/>
                  <v:path o:connecttype="segments" textboxrect="3163,3163,18437,18437"/>
                </v:shape>
              </w:pict>
            </w:r>
          </w:p>
        </w:tc>
      </w:tr>
      <w:tr w:rsidR="0035527B" w:rsidRPr="001B7D3A" w:rsidTr="0035527B">
        <w:tc>
          <w:tcPr>
            <w:tcW w:w="510" w:type="dxa"/>
          </w:tcPr>
          <w:p w:rsidR="0035527B" w:rsidRPr="001B7D3A" w:rsidRDefault="0035527B" w:rsidP="0035527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D3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088" w:type="dxa"/>
          </w:tcPr>
          <w:p w:rsidR="0035527B" w:rsidRPr="001B7D3A" w:rsidRDefault="0035527B" w:rsidP="0035527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1B7D3A">
              <w:rPr>
                <w:sz w:val="24"/>
                <w:szCs w:val="24"/>
              </w:rPr>
              <w:t>Увеличение общего количества рабочих мест, чел.</w:t>
            </w:r>
          </w:p>
        </w:tc>
        <w:tc>
          <w:tcPr>
            <w:tcW w:w="1276" w:type="dxa"/>
          </w:tcPr>
          <w:p w:rsidR="0035527B" w:rsidRPr="001B7D3A" w:rsidRDefault="0035527B" w:rsidP="0035527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5527B" w:rsidRPr="001B7D3A" w:rsidRDefault="0035527B" w:rsidP="0035527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656" w:type="dxa"/>
          </w:tcPr>
          <w:p w:rsidR="0035527B" w:rsidRPr="001B7D3A" w:rsidRDefault="0035527B" w:rsidP="0035527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1B7D3A">
              <w:rPr>
                <w:sz w:val="24"/>
                <w:szCs w:val="24"/>
              </w:rPr>
              <w:t>0,2</w:t>
            </w:r>
          </w:p>
        </w:tc>
        <w:tc>
          <w:tcPr>
            <w:tcW w:w="1321" w:type="dxa"/>
          </w:tcPr>
          <w:p w:rsidR="0035527B" w:rsidRPr="001B7D3A" w:rsidRDefault="0035527B" w:rsidP="0035527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</w:tr>
      <w:tr w:rsidR="0035527B" w:rsidRPr="001B7D3A" w:rsidTr="0035527B">
        <w:trPr>
          <w:trHeight w:val="395"/>
        </w:trPr>
        <w:tc>
          <w:tcPr>
            <w:tcW w:w="510" w:type="dxa"/>
          </w:tcPr>
          <w:p w:rsidR="0035527B" w:rsidRPr="001B7D3A" w:rsidRDefault="0035527B" w:rsidP="0035527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D3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088" w:type="dxa"/>
          </w:tcPr>
          <w:p w:rsidR="0035527B" w:rsidRPr="001B7D3A" w:rsidRDefault="0035527B" w:rsidP="0035527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1B7D3A">
              <w:rPr>
                <w:sz w:val="24"/>
                <w:szCs w:val="24"/>
              </w:rPr>
              <w:t>Рост объема бытовых услуг, %</w:t>
            </w:r>
          </w:p>
        </w:tc>
        <w:tc>
          <w:tcPr>
            <w:tcW w:w="1276" w:type="dxa"/>
          </w:tcPr>
          <w:p w:rsidR="0035527B" w:rsidRPr="001B7D3A" w:rsidRDefault="0035527B" w:rsidP="0035527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5527B" w:rsidRPr="001B7D3A" w:rsidRDefault="0035527B" w:rsidP="0035527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656" w:type="dxa"/>
          </w:tcPr>
          <w:p w:rsidR="0035527B" w:rsidRPr="001B7D3A" w:rsidRDefault="0035527B" w:rsidP="0035527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1B7D3A">
              <w:rPr>
                <w:sz w:val="24"/>
                <w:szCs w:val="24"/>
              </w:rPr>
              <w:t>0,2</w:t>
            </w:r>
          </w:p>
        </w:tc>
        <w:tc>
          <w:tcPr>
            <w:tcW w:w="1321" w:type="dxa"/>
          </w:tcPr>
          <w:p w:rsidR="0035527B" w:rsidRPr="001B7D3A" w:rsidRDefault="0035527B" w:rsidP="0035527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</w:tr>
      <w:tr w:rsidR="0035527B" w:rsidRPr="001B7D3A" w:rsidTr="0035527B">
        <w:tc>
          <w:tcPr>
            <w:tcW w:w="510" w:type="dxa"/>
          </w:tcPr>
          <w:p w:rsidR="0035527B" w:rsidRPr="001B7D3A" w:rsidRDefault="0035527B" w:rsidP="0035527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D3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088" w:type="dxa"/>
          </w:tcPr>
          <w:p w:rsidR="0035527B" w:rsidRPr="001B7D3A" w:rsidRDefault="0035527B" w:rsidP="0035527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1B7D3A">
              <w:rPr>
                <w:sz w:val="24"/>
                <w:szCs w:val="24"/>
              </w:rPr>
              <w:t>Планируемая рентабельность, %</w:t>
            </w:r>
          </w:p>
        </w:tc>
        <w:tc>
          <w:tcPr>
            <w:tcW w:w="1276" w:type="dxa"/>
          </w:tcPr>
          <w:p w:rsidR="0035527B" w:rsidRPr="001B7D3A" w:rsidRDefault="0035527B" w:rsidP="0035527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5527B" w:rsidRPr="001B7D3A" w:rsidRDefault="0035527B" w:rsidP="0035527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656" w:type="dxa"/>
          </w:tcPr>
          <w:p w:rsidR="0035527B" w:rsidRPr="001B7D3A" w:rsidRDefault="0035527B" w:rsidP="0035527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1B7D3A">
              <w:rPr>
                <w:sz w:val="24"/>
                <w:szCs w:val="24"/>
              </w:rPr>
              <w:t>0,2</w:t>
            </w:r>
          </w:p>
        </w:tc>
        <w:tc>
          <w:tcPr>
            <w:tcW w:w="1321" w:type="dxa"/>
          </w:tcPr>
          <w:p w:rsidR="0035527B" w:rsidRPr="001B7D3A" w:rsidRDefault="0035527B" w:rsidP="0035527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</w:tr>
      <w:tr w:rsidR="0035527B" w:rsidRPr="001B7D3A" w:rsidTr="0035527B">
        <w:tc>
          <w:tcPr>
            <w:tcW w:w="510" w:type="dxa"/>
          </w:tcPr>
          <w:p w:rsidR="0035527B" w:rsidRPr="001B7D3A" w:rsidRDefault="0035527B" w:rsidP="0035527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D3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088" w:type="dxa"/>
          </w:tcPr>
          <w:p w:rsidR="0035527B" w:rsidRPr="001B7D3A" w:rsidRDefault="0035527B" w:rsidP="0035527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1B7D3A">
              <w:rPr>
                <w:sz w:val="24"/>
                <w:szCs w:val="24"/>
              </w:rPr>
              <w:t>Доля собственных средств в общей сумме затрат, %</w:t>
            </w:r>
          </w:p>
        </w:tc>
        <w:tc>
          <w:tcPr>
            <w:tcW w:w="1276" w:type="dxa"/>
          </w:tcPr>
          <w:p w:rsidR="0035527B" w:rsidRPr="001B7D3A" w:rsidRDefault="0035527B" w:rsidP="0035527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5527B" w:rsidRPr="001B7D3A" w:rsidRDefault="0035527B" w:rsidP="0035527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656" w:type="dxa"/>
          </w:tcPr>
          <w:p w:rsidR="0035527B" w:rsidRPr="001B7D3A" w:rsidRDefault="0035527B" w:rsidP="0035527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1B7D3A">
              <w:rPr>
                <w:sz w:val="24"/>
                <w:szCs w:val="24"/>
              </w:rPr>
              <w:t>0,2</w:t>
            </w:r>
          </w:p>
        </w:tc>
        <w:tc>
          <w:tcPr>
            <w:tcW w:w="1321" w:type="dxa"/>
          </w:tcPr>
          <w:p w:rsidR="0035527B" w:rsidRPr="001B7D3A" w:rsidRDefault="0035527B" w:rsidP="0035527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</w:tr>
      <w:tr w:rsidR="0035527B" w:rsidRPr="001B7D3A" w:rsidTr="0035527B">
        <w:tc>
          <w:tcPr>
            <w:tcW w:w="510" w:type="dxa"/>
          </w:tcPr>
          <w:p w:rsidR="0035527B" w:rsidRPr="001B7D3A" w:rsidRDefault="0035527B" w:rsidP="0035527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7D3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088" w:type="dxa"/>
          </w:tcPr>
          <w:p w:rsidR="0035527B" w:rsidRPr="001B7D3A" w:rsidRDefault="0035527B" w:rsidP="0035527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1B7D3A">
              <w:rPr>
                <w:sz w:val="24"/>
                <w:szCs w:val="24"/>
              </w:rPr>
              <w:t xml:space="preserve">Место осуществления деятельности </w:t>
            </w:r>
          </w:p>
        </w:tc>
        <w:tc>
          <w:tcPr>
            <w:tcW w:w="1276" w:type="dxa"/>
          </w:tcPr>
          <w:p w:rsidR="0035527B" w:rsidRPr="001B7D3A" w:rsidRDefault="0035527B" w:rsidP="0035527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5527B" w:rsidRPr="001B7D3A" w:rsidRDefault="0035527B" w:rsidP="0035527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656" w:type="dxa"/>
          </w:tcPr>
          <w:p w:rsidR="0035527B" w:rsidRPr="001B7D3A" w:rsidRDefault="0035527B" w:rsidP="0035527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1B7D3A">
              <w:rPr>
                <w:sz w:val="24"/>
                <w:szCs w:val="24"/>
              </w:rPr>
              <w:t>0,2</w:t>
            </w:r>
          </w:p>
        </w:tc>
        <w:tc>
          <w:tcPr>
            <w:tcW w:w="1321" w:type="dxa"/>
          </w:tcPr>
          <w:p w:rsidR="0035527B" w:rsidRPr="001B7D3A" w:rsidRDefault="0035527B" w:rsidP="0035527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</w:tr>
      <w:tr w:rsidR="0035527B" w:rsidRPr="001B7D3A" w:rsidTr="0035527B">
        <w:tc>
          <w:tcPr>
            <w:tcW w:w="4598" w:type="dxa"/>
            <w:gridSpan w:val="2"/>
          </w:tcPr>
          <w:p w:rsidR="0035527B" w:rsidRPr="001B7D3A" w:rsidRDefault="0035527B" w:rsidP="0035527B">
            <w:pPr>
              <w:pStyle w:val="ConsPlusNormal"/>
              <w:jc w:val="center"/>
              <w:rPr>
                <w:sz w:val="24"/>
                <w:szCs w:val="24"/>
              </w:rPr>
            </w:pPr>
            <w:r w:rsidRPr="001B7D3A">
              <w:rPr>
                <w:sz w:val="24"/>
                <w:szCs w:val="24"/>
              </w:rPr>
              <w:t>Оценка целесообразности субсидирования</w:t>
            </w:r>
          </w:p>
        </w:tc>
        <w:tc>
          <w:tcPr>
            <w:tcW w:w="5245" w:type="dxa"/>
            <w:gridSpan w:val="4"/>
          </w:tcPr>
          <w:p w:rsidR="0035527B" w:rsidRPr="001B7D3A" w:rsidRDefault="00B66F47" w:rsidP="0035527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position w:val="-24"/>
                <w:sz w:val="24"/>
                <w:szCs w:val="24"/>
              </w:rPr>
              <w:pict>
                <v:shape id="_x0000_i1031" style="width:71.35pt;height:36.95pt" coordsize="" o:spt="100" adj="0,,0" path="" filled="f" stroked="f">
                  <v:stroke joinstyle="miter"/>
                  <v:imagedata r:id="rId25" o:title=""/>
                  <v:formulas/>
                  <v:path o:connecttype="segments" textboxrect="3163,3163,18437,18437"/>
                </v:shape>
              </w:pict>
            </w:r>
          </w:p>
        </w:tc>
      </w:tr>
    </w:tbl>
    <w:p w:rsidR="0035527B" w:rsidRPr="001B7D3A" w:rsidRDefault="0035527B" w:rsidP="0035527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5527B" w:rsidRPr="001B7D3A" w:rsidRDefault="0035527B" w:rsidP="0035527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B7D3A">
        <w:rPr>
          <w:rFonts w:ascii="Times New Roman" w:hAnsi="Times New Roman"/>
          <w:color w:val="000000"/>
          <w:sz w:val="24"/>
          <w:szCs w:val="24"/>
        </w:rPr>
        <w:t>3. Субсидии не могут предоставляться субъектам  предпринимательства, набравшим по результатам оценки эффективности субсидирования менее 50 баллов.</w:t>
      </w:r>
    </w:p>
    <w:p w:rsidR="001B7D3A" w:rsidRDefault="001B7D3A" w:rsidP="001B7D3A">
      <w:pPr>
        <w:spacing w:after="0" w:line="240" w:lineRule="exact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5527B" w:rsidRDefault="0035527B" w:rsidP="001B7D3A">
      <w:pPr>
        <w:spacing w:after="0" w:line="240" w:lineRule="exact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____________________</w:t>
      </w:r>
      <w:r w:rsidR="001B7D3A">
        <w:rPr>
          <w:rFonts w:ascii="Times New Roman" w:hAnsi="Times New Roman"/>
          <w:color w:val="000000"/>
          <w:sz w:val="28"/>
          <w:szCs w:val="28"/>
          <w:u w:val="single"/>
        </w:rPr>
        <w:t>____</w:t>
      </w:r>
    </w:p>
    <w:p w:rsidR="0035527B" w:rsidRPr="00B6006B" w:rsidRDefault="001B7D3A" w:rsidP="001B7D3A">
      <w:pPr>
        <w:spacing w:after="0" w:line="240" w:lineRule="exact"/>
        <w:ind w:left="5041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35527B" w:rsidRPr="00B6006B">
        <w:rPr>
          <w:rFonts w:ascii="Times New Roman" w:hAnsi="Times New Roman"/>
          <w:color w:val="000000"/>
          <w:sz w:val="28"/>
          <w:szCs w:val="28"/>
        </w:rPr>
        <w:lastRenderedPageBreak/>
        <w:t>УТВЕРЖДЕН</w:t>
      </w:r>
    </w:p>
    <w:p w:rsidR="0035527B" w:rsidRPr="00B6006B" w:rsidRDefault="0035527B" w:rsidP="001B7D3A">
      <w:pPr>
        <w:spacing w:after="0" w:line="240" w:lineRule="exact"/>
        <w:ind w:left="5041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5527B" w:rsidRDefault="0035527B" w:rsidP="001B7D3A">
      <w:pPr>
        <w:spacing w:after="0" w:line="240" w:lineRule="exact"/>
        <w:ind w:left="5041"/>
        <w:jc w:val="center"/>
        <w:rPr>
          <w:rFonts w:ascii="Times New Roman" w:hAnsi="Times New Roman"/>
          <w:color w:val="000000"/>
          <w:sz w:val="28"/>
          <w:szCs w:val="28"/>
        </w:rPr>
      </w:pPr>
      <w:r w:rsidRPr="00B6006B">
        <w:rPr>
          <w:rFonts w:ascii="Times New Roman" w:hAnsi="Times New Roman"/>
          <w:color w:val="000000"/>
          <w:sz w:val="28"/>
          <w:szCs w:val="28"/>
        </w:rPr>
        <w:t>постановлением администрации</w:t>
      </w:r>
    </w:p>
    <w:p w:rsidR="0035527B" w:rsidRPr="00B6006B" w:rsidRDefault="0035527B" w:rsidP="001B7D3A">
      <w:pPr>
        <w:spacing w:after="0" w:line="240" w:lineRule="exact"/>
        <w:ind w:left="5041"/>
        <w:jc w:val="center"/>
        <w:rPr>
          <w:rFonts w:ascii="Times New Roman" w:hAnsi="Times New Roman"/>
          <w:color w:val="000000"/>
          <w:sz w:val="28"/>
          <w:szCs w:val="28"/>
        </w:rPr>
      </w:pPr>
      <w:r w:rsidRPr="00B6006B">
        <w:rPr>
          <w:rFonts w:ascii="Times New Roman" w:hAnsi="Times New Roman"/>
          <w:color w:val="000000"/>
          <w:sz w:val="28"/>
          <w:szCs w:val="28"/>
        </w:rPr>
        <w:t>Апанасенковского</w:t>
      </w:r>
    </w:p>
    <w:p w:rsidR="0035527B" w:rsidRPr="00B6006B" w:rsidRDefault="0035527B" w:rsidP="001B7D3A">
      <w:pPr>
        <w:spacing w:after="0" w:line="240" w:lineRule="exact"/>
        <w:ind w:left="5041"/>
        <w:jc w:val="center"/>
        <w:rPr>
          <w:rFonts w:ascii="Times New Roman" w:hAnsi="Times New Roman"/>
          <w:color w:val="000000"/>
          <w:sz w:val="28"/>
          <w:szCs w:val="28"/>
        </w:rPr>
      </w:pPr>
      <w:r w:rsidRPr="00B6006B">
        <w:rPr>
          <w:rFonts w:ascii="Times New Roman" w:hAnsi="Times New Roman"/>
          <w:color w:val="000000"/>
          <w:sz w:val="28"/>
          <w:szCs w:val="28"/>
        </w:rPr>
        <w:t xml:space="preserve">муниципального </w:t>
      </w:r>
      <w:r>
        <w:rPr>
          <w:rFonts w:ascii="Times New Roman" w:hAnsi="Times New Roman"/>
          <w:color w:val="000000"/>
          <w:sz w:val="28"/>
          <w:szCs w:val="28"/>
        </w:rPr>
        <w:t>округ</w:t>
      </w:r>
      <w:r w:rsidRPr="00B6006B">
        <w:rPr>
          <w:rFonts w:ascii="Times New Roman" w:hAnsi="Times New Roman"/>
          <w:color w:val="000000"/>
          <w:sz w:val="28"/>
          <w:szCs w:val="28"/>
        </w:rPr>
        <w:t>а</w:t>
      </w:r>
    </w:p>
    <w:p w:rsidR="0035527B" w:rsidRPr="00B6006B" w:rsidRDefault="0035527B" w:rsidP="001B7D3A">
      <w:pPr>
        <w:spacing w:after="0" w:line="240" w:lineRule="exact"/>
        <w:ind w:left="5041"/>
        <w:jc w:val="center"/>
        <w:rPr>
          <w:rFonts w:ascii="Times New Roman" w:hAnsi="Times New Roman"/>
          <w:color w:val="000000"/>
          <w:sz w:val="28"/>
          <w:szCs w:val="28"/>
        </w:rPr>
      </w:pPr>
      <w:r w:rsidRPr="00B6006B">
        <w:rPr>
          <w:rFonts w:ascii="Times New Roman" w:hAnsi="Times New Roman"/>
          <w:color w:val="000000"/>
          <w:sz w:val="28"/>
          <w:szCs w:val="28"/>
        </w:rPr>
        <w:t>Ставропольского края</w:t>
      </w:r>
    </w:p>
    <w:p w:rsidR="001B7D3A" w:rsidRDefault="001B7D3A" w:rsidP="001B7D3A">
      <w:pPr>
        <w:spacing w:after="0" w:line="240" w:lineRule="exact"/>
        <w:ind w:left="5041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5527B" w:rsidRPr="00B6006B" w:rsidRDefault="001B7D3A" w:rsidP="001B7D3A">
      <w:pPr>
        <w:spacing w:after="0" w:line="240" w:lineRule="exact"/>
        <w:ind w:left="5041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13 сентября 2021 г. № 889-п</w:t>
      </w:r>
    </w:p>
    <w:p w:rsidR="0035527B" w:rsidRDefault="0035527B" w:rsidP="001B7D3A">
      <w:pPr>
        <w:spacing w:after="0" w:line="240" w:lineRule="exact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B7D3A" w:rsidRDefault="001B7D3A" w:rsidP="001B7D3A">
      <w:pPr>
        <w:spacing w:after="0" w:line="240" w:lineRule="exact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B7D3A" w:rsidRPr="00B6006B" w:rsidRDefault="001B7D3A" w:rsidP="001B7D3A">
      <w:pPr>
        <w:spacing w:after="0" w:line="240" w:lineRule="exact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5527B" w:rsidRPr="00B6006B" w:rsidRDefault="0035527B" w:rsidP="001B7D3A">
      <w:pPr>
        <w:spacing w:after="0" w:line="240" w:lineRule="exact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5527B" w:rsidRPr="00B6006B" w:rsidRDefault="0035527B" w:rsidP="001B7D3A">
      <w:pPr>
        <w:spacing w:after="0" w:line="240" w:lineRule="exact"/>
        <w:jc w:val="center"/>
        <w:rPr>
          <w:rFonts w:ascii="Times New Roman" w:hAnsi="Times New Roman"/>
          <w:color w:val="000000"/>
          <w:sz w:val="28"/>
          <w:szCs w:val="28"/>
        </w:rPr>
      </w:pPr>
      <w:r w:rsidRPr="00B6006B">
        <w:rPr>
          <w:rFonts w:ascii="Times New Roman" w:hAnsi="Times New Roman"/>
          <w:color w:val="000000"/>
          <w:sz w:val="28"/>
          <w:szCs w:val="28"/>
        </w:rPr>
        <w:t>СОСТАВ</w:t>
      </w:r>
    </w:p>
    <w:p w:rsidR="0035527B" w:rsidRPr="00B6006B" w:rsidRDefault="0035527B" w:rsidP="001B7D3A">
      <w:pPr>
        <w:spacing w:after="0" w:line="240" w:lineRule="exact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5527B" w:rsidRDefault="0035527B" w:rsidP="001B7D3A">
      <w:pPr>
        <w:spacing w:after="0" w:line="240" w:lineRule="exact"/>
        <w:ind w:firstLine="284"/>
        <w:jc w:val="center"/>
        <w:rPr>
          <w:rFonts w:ascii="Times New Roman" w:hAnsi="Times New Roman"/>
          <w:sz w:val="28"/>
          <w:szCs w:val="28"/>
        </w:rPr>
      </w:pPr>
      <w:r w:rsidRPr="00B6006B">
        <w:rPr>
          <w:rFonts w:ascii="Times New Roman" w:hAnsi="Times New Roman"/>
          <w:color w:val="000000"/>
          <w:sz w:val="28"/>
          <w:szCs w:val="28"/>
        </w:rPr>
        <w:t xml:space="preserve">конкурсной комиссии </w:t>
      </w:r>
      <w:r w:rsidRPr="00EB6219">
        <w:rPr>
          <w:rFonts w:ascii="Times New Roman" w:hAnsi="Times New Roman"/>
          <w:sz w:val="28"/>
          <w:szCs w:val="28"/>
        </w:rPr>
        <w:t xml:space="preserve">по отбору </w:t>
      </w:r>
      <w:r>
        <w:rPr>
          <w:rFonts w:ascii="Times New Roman" w:hAnsi="Times New Roman"/>
          <w:sz w:val="28"/>
          <w:szCs w:val="28"/>
        </w:rPr>
        <w:t>субъектов малого предпринимательства</w:t>
      </w:r>
      <w:r w:rsidRPr="00EB6219">
        <w:rPr>
          <w:rFonts w:ascii="Times New Roman" w:hAnsi="Times New Roman"/>
          <w:sz w:val="28"/>
          <w:szCs w:val="28"/>
        </w:rPr>
        <w:t xml:space="preserve">, оказывающих бытовые услуги населению, дня получения субсидии за счет средств бюджета Апанасенковского муниципального </w:t>
      </w:r>
      <w:r>
        <w:rPr>
          <w:rFonts w:ascii="Times New Roman" w:hAnsi="Times New Roman"/>
          <w:sz w:val="28"/>
          <w:szCs w:val="28"/>
        </w:rPr>
        <w:t>округ</w:t>
      </w:r>
      <w:r w:rsidRPr="00EB6219">
        <w:rPr>
          <w:rFonts w:ascii="Times New Roman" w:hAnsi="Times New Roman"/>
          <w:sz w:val="28"/>
          <w:szCs w:val="28"/>
        </w:rPr>
        <w:t>а</w:t>
      </w:r>
    </w:p>
    <w:p w:rsidR="0035527B" w:rsidRPr="00B6006B" w:rsidRDefault="0035527B" w:rsidP="001B7D3A">
      <w:pPr>
        <w:spacing w:after="0" w:line="240" w:lineRule="exact"/>
        <w:ind w:firstLine="284"/>
        <w:jc w:val="center"/>
        <w:rPr>
          <w:rFonts w:ascii="Times New Roman" w:hAnsi="Times New Roman"/>
          <w:color w:val="000000"/>
          <w:sz w:val="28"/>
          <w:szCs w:val="28"/>
        </w:rPr>
      </w:pPr>
      <w:r w:rsidRPr="00EB6219">
        <w:rPr>
          <w:rFonts w:ascii="Times New Roman" w:hAnsi="Times New Roman"/>
          <w:sz w:val="28"/>
          <w:szCs w:val="28"/>
        </w:rPr>
        <w:t>Ставропольского края</w:t>
      </w:r>
    </w:p>
    <w:p w:rsidR="0035527B" w:rsidRPr="00B6006B" w:rsidRDefault="0035527B" w:rsidP="001B7D3A">
      <w:pPr>
        <w:spacing w:after="0" w:line="240" w:lineRule="exact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6095"/>
      </w:tblGrid>
      <w:tr w:rsidR="0035527B" w:rsidRPr="0010296C" w:rsidTr="001B7D3A">
        <w:tc>
          <w:tcPr>
            <w:tcW w:w="3369" w:type="dxa"/>
          </w:tcPr>
          <w:p w:rsidR="0035527B" w:rsidRPr="0010296C" w:rsidRDefault="0035527B" w:rsidP="0035527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Ткаченко Владимир </w:t>
            </w:r>
          </w:p>
          <w:p w:rsidR="0035527B" w:rsidRPr="0010296C" w:rsidRDefault="0035527B" w:rsidP="0035527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Николаевич</w:t>
            </w:r>
          </w:p>
        </w:tc>
        <w:tc>
          <w:tcPr>
            <w:tcW w:w="6095" w:type="dxa"/>
          </w:tcPr>
          <w:p w:rsidR="0035527B" w:rsidRPr="0010296C" w:rsidRDefault="001B7D3A" w:rsidP="003552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глава Апанасенковского </w:t>
            </w:r>
            <w:r w:rsidR="0035527B"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муниципального </w:t>
            </w:r>
            <w:r w:rsidR="0035527B">
              <w:rPr>
                <w:rFonts w:ascii="Times New Roman" w:hAnsi="Times New Roman"/>
                <w:color w:val="000000"/>
                <w:sz w:val="28"/>
                <w:szCs w:val="28"/>
              </w:rPr>
              <w:t>округ</w:t>
            </w:r>
            <w:r w:rsidR="0035527B"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 Ставропольского края, председатель конкурсной комиссии </w:t>
            </w:r>
          </w:p>
          <w:p w:rsidR="0035527B" w:rsidRPr="0010296C" w:rsidRDefault="0035527B" w:rsidP="003552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5527B" w:rsidRPr="0010296C" w:rsidTr="001B7D3A">
        <w:tc>
          <w:tcPr>
            <w:tcW w:w="3369" w:type="dxa"/>
          </w:tcPr>
          <w:p w:rsidR="0035527B" w:rsidRPr="0010296C" w:rsidRDefault="0035527B" w:rsidP="003552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Петровский Александр</w:t>
            </w:r>
          </w:p>
          <w:p w:rsidR="0035527B" w:rsidRPr="0010296C" w:rsidRDefault="0035527B" w:rsidP="003552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Александрович</w:t>
            </w:r>
          </w:p>
        </w:tc>
        <w:tc>
          <w:tcPr>
            <w:tcW w:w="6095" w:type="dxa"/>
          </w:tcPr>
          <w:p w:rsidR="0035527B" w:rsidRPr="0010296C" w:rsidRDefault="0035527B" w:rsidP="003552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заместитель главы администрации Апанасенковского муниципального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округ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а Ставропольского края, заместитель председателя конкурсной комиссии</w:t>
            </w:r>
          </w:p>
          <w:p w:rsidR="0035527B" w:rsidRPr="0010296C" w:rsidRDefault="0035527B" w:rsidP="003552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5527B" w:rsidRPr="0010296C" w:rsidTr="001B7D3A">
        <w:tc>
          <w:tcPr>
            <w:tcW w:w="3369" w:type="dxa"/>
          </w:tcPr>
          <w:p w:rsidR="0035527B" w:rsidRDefault="0035527B" w:rsidP="003552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Клочко Ирина</w:t>
            </w:r>
          </w:p>
          <w:p w:rsidR="0035527B" w:rsidRPr="0010296C" w:rsidRDefault="0035527B" w:rsidP="003552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Васильевна</w:t>
            </w:r>
          </w:p>
        </w:tc>
        <w:tc>
          <w:tcPr>
            <w:tcW w:w="6095" w:type="dxa"/>
          </w:tcPr>
          <w:p w:rsidR="0035527B" w:rsidRPr="0010296C" w:rsidRDefault="0035527B" w:rsidP="003552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отдела экономического развития администрации Апанасенковского муниципального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округ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а Ставропольского края, секретарь конкурсной комиссии</w:t>
            </w:r>
          </w:p>
          <w:p w:rsidR="0035527B" w:rsidRPr="0010296C" w:rsidRDefault="0035527B" w:rsidP="003552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5527B" w:rsidRPr="0010296C" w:rsidTr="001B7D3A">
        <w:tc>
          <w:tcPr>
            <w:tcW w:w="9464" w:type="dxa"/>
            <w:gridSpan w:val="2"/>
          </w:tcPr>
          <w:p w:rsidR="0035527B" w:rsidRPr="0010296C" w:rsidRDefault="0035527B" w:rsidP="003552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Члены конкурсной комиссии:</w:t>
            </w:r>
          </w:p>
          <w:p w:rsidR="0035527B" w:rsidRPr="0010296C" w:rsidRDefault="0035527B" w:rsidP="003552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5527B" w:rsidRPr="0010296C" w:rsidTr="001B7D3A">
        <w:tc>
          <w:tcPr>
            <w:tcW w:w="3369" w:type="dxa"/>
          </w:tcPr>
          <w:p w:rsidR="0035527B" w:rsidRPr="0010296C" w:rsidRDefault="0035527B" w:rsidP="003552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Емельяненко Люсьена</w:t>
            </w:r>
          </w:p>
          <w:p w:rsidR="0035527B" w:rsidRPr="0010296C" w:rsidRDefault="0035527B" w:rsidP="003552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Владимировна</w:t>
            </w:r>
          </w:p>
        </w:tc>
        <w:tc>
          <w:tcPr>
            <w:tcW w:w="6095" w:type="dxa"/>
          </w:tcPr>
          <w:p w:rsidR="0035527B" w:rsidRPr="0010296C" w:rsidRDefault="0035527B" w:rsidP="003552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отдела правового обеспечения администрации Апанасенковского муниципального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округ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а Ставропольского края</w:t>
            </w:r>
          </w:p>
          <w:p w:rsidR="0035527B" w:rsidRPr="0010296C" w:rsidRDefault="0035527B" w:rsidP="003552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5527B" w:rsidRPr="0010296C" w:rsidTr="001B7D3A">
        <w:tc>
          <w:tcPr>
            <w:tcW w:w="3369" w:type="dxa"/>
          </w:tcPr>
          <w:p w:rsidR="0035527B" w:rsidRPr="0010296C" w:rsidRDefault="0035527B" w:rsidP="003552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Кильпа</w:t>
            </w:r>
            <w:proofErr w:type="spellEnd"/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Марина</w:t>
            </w:r>
          </w:p>
          <w:p w:rsidR="0035527B" w:rsidRPr="0010296C" w:rsidRDefault="0035527B" w:rsidP="003552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Ивановна</w:t>
            </w:r>
          </w:p>
        </w:tc>
        <w:tc>
          <w:tcPr>
            <w:tcW w:w="6095" w:type="dxa"/>
          </w:tcPr>
          <w:p w:rsidR="0035527B" w:rsidRDefault="0035527B" w:rsidP="003552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планирования, 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учета и отчетности администрации Апанасенковского муниципального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округ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 Ставропольского края </w:t>
            </w:r>
          </w:p>
          <w:p w:rsidR="0035527B" w:rsidRPr="0010296C" w:rsidRDefault="0035527B" w:rsidP="003552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5527B" w:rsidRPr="0010296C" w:rsidTr="001B7D3A">
        <w:tc>
          <w:tcPr>
            <w:tcW w:w="3369" w:type="dxa"/>
          </w:tcPr>
          <w:p w:rsidR="0035527B" w:rsidRPr="0010296C" w:rsidRDefault="0035527B" w:rsidP="003552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Коваленко Анатолий </w:t>
            </w:r>
          </w:p>
          <w:p w:rsidR="0035527B" w:rsidRPr="0010296C" w:rsidRDefault="0035527B" w:rsidP="003552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Федорович</w:t>
            </w:r>
          </w:p>
        </w:tc>
        <w:tc>
          <w:tcPr>
            <w:tcW w:w="6095" w:type="dxa"/>
          </w:tcPr>
          <w:p w:rsidR="0035527B" w:rsidRPr="0010296C" w:rsidRDefault="0035527B" w:rsidP="001B7D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начальник территориального отдела села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Дивного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администрации Апанасенковского муниципального округа Ставропольского края </w:t>
            </w:r>
          </w:p>
          <w:p w:rsidR="0035527B" w:rsidRPr="0010296C" w:rsidRDefault="0035527B" w:rsidP="0035527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5527B" w:rsidRPr="0010296C" w:rsidTr="001B7D3A">
        <w:tc>
          <w:tcPr>
            <w:tcW w:w="3369" w:type="dxa"/>
          </w:tcPr>
          <w:p w:rsidR="0035527B" w:rsidRPr="0010296C" w:rsidRDefault="0035527B" w:rsidP="003552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>Медяник</w:t>
            </w:r>
            <w:proofErr w:type="spellEnd"/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Елена </w:t>
            </w:r>
          </w:p>
          <w:p w:rsidR="0035527B" w:rsidRPr="0010296C" w:rsidRDefault="0035527B" w:rsidP="003552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Ивановна  </w:t>
            </w:r>
          </w:p>
        </w:tc>
        <w:tc>
          <w:tcPr>
            <w:tcW w:w="6095" w:type="dxa"/>
          </w:tcPr>
          <w:p w:rsidR="0035527B" w:rsidRPr="0010296C" w:rsidRDefault="0035527B" w:rsidP="003552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финансового управления администрации Апанасенковского муниципального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округ</w:t>
            </w:r>
            <w:r w:rsidRPr="00102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 Ставропольского края </w:t>
            </w:r>
          </w:p>
          <w:p w:rsidR="0035527B" w:rsidRPr="0010296C" w:rsidRDefault="0035527B" w:rsidP="003552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5527B" w:rsidRPr="0010296C" w:rsidTr="001B7D3A">
        <w:tc>
          <w:tcPr>
            <w:tcW w:w="3369" w:type="dxa"/>
          </w:tcPr>
          <w:p w:rsidR="0035527B" w:rsidRPr="007063FE" w:rsidRDefault="0035527B" w:rsidP="0035527B">
            <w:pPr>
              <w:pStyle w:val="ConsPlusNormal"/>
              <w:rPr>
                <w:sz w:val="28"/>
                <w:szCs w:val="28"/>
              </w:rPr>
            </w:pPr>
            <w:r w:rsidRPr="007063FE">
              <w:rPr>
                <w:sz w:val="28"/>
                <w:szCs w:val="28"/>
              </w:rPr>
              <w:lastRenderedPageBreak/>
              <w:t>Ступникова Юлия</w:t>
            </w:r>
          </w:p>
          <w:p w:rsidR="0035527B" w:rsidRPr="007063FE" w:rsidRDefault="0035527B" w:rsidP="0035527B">
            <w:pPr>
              <w:pStyle w:val="ConsPlusNormal"/>
              <w:rPr>
                <w:color w:val="FF0000"/>
                <w:sz w:val="28"/>
                <w:szCs w:val="28"/>
              </w:rPr>
            </w:pPr>
            <w:r w:rsidRPr="007063FE">
              <w:rPr>
                <w:sz w:val="28"/>
                <w:szCs w:val="28"/>
              </w:rPr>
              <w:t>Петровна</w:t>
            </w:r>
          </w:p>
        </w:tc>
        <w:tc>
          <w:tcPr>
            <w:tcW w:w="6095" w:type="dxa"/>
          </w:tcPr>
          <w:p w:rsidR="0035527B" w:rsidRPr="0010296C" w:rsidRDefault="0035527B" w:rsidP="001B7D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начальник территориального отдела села</w:t>
            </w:r>
            <w:r w:rsidR="001B7D3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Вознесеновского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администрации Апанасенковского муниципального округа Ставропольского края </w:t>
            </w:r>
          </w:p>
          <w:p w:rsidR="0035527B" w:rsidRPr="00F2500F" w:rsidRDefault="0035527B" w:rsidP="001B7D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5527B" w:rsidRPr="007063FE" w:rsidTr="001B7D3A">
        <w:tc>
          <w:tcPr>
            <w:tcW w:w="3369" w:type="dxa"/>
          </w:tcPr>
          <w:p w:rsidR="0035527B" w:rsidRDefault="0035527B" w:rsidP="003552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Терзиман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Татьяна </w:t>
            </w:r>
          </w:p>
          <w:p w:rsidR="0035527B" w:rsidRPr="007063FE" w:rsidRDefault="0035527B" w:rsidP="0035527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Ивановна</w:t>
            </w:r>
          </w:p>
        </w:tc>
        <w:tc>
          <w:tcPr>
            <w:tcW w:w="6095" w:type="dxa"/>
          </w:tcPr>
          <w:p w:rsidR="0035527B" w:rsidRPr="0010296C" w:rsidRDefault="0035527B" w:rsidP="001B7D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начальник территориального отдела села</w:t>
            </w:r>
            <w:r w:rsidR="001B7D3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Манычского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администрации Апанасенковского муниципального округа Ставропольского края </w:t>
            </w:r>
          </w:p>
          <w:p w:rsidR="0035527B" w:rsidRPr="007063FE" w:rsidRDefault="0035527B" w:rsidP="001B7D3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</w:tbl>
    <w:p w:rsidR="0035527B" w:rsidRPr="00B6006B" w:rsidRDefault="0035527B" w:rsidP="0035527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6006B">
        <w:rPr>
          <w:rFonts w:ascii="Times New Roman" w:hAnsi="Times New Roman"/>
          <w:color w:val="000000"/>
          <w:sz w:val="28"/>
          <w:szCs w:val="28"/>
        </w:rPr>
        <w:t>_______</w:t>
      </w:r>
      <w:r w:rsidR="001B7D3A">
        <w:rPr>
          <w:rFonts w:ascii="Times New Roman" w:hAnsi="Times New Roman"/>
          <w:color w:val="000000"/>
          <w:sz w:val="28"/>
          <w:szCs w:val="28"/>
        </w:rPr>
        <w:t>__________________</w:t>
      </w:r>
    </w:p>
    <w:p w:rsidR="001B7D3A" w:rsidRPr="00B6006B" w:rsidRDefault="001B7D3A" w:rsidP="001B7D3A">
      <w:pPr>
        <w:spacing w:after="0" w:line="240" w:lineRule="exact"/>
        <w:ind w:left="5041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B6006B">
        <w:rPr>
          <w:rFonts w:ascii="Times New Roman" w:hAnsi="Times New Roman"/>
          <w:color w:val="000000"/>
          <w:sz w:val="28"/>
          <w:szCs w:val="28"/>
        </w:rPr>
        <w:lastRenderedPageBreak/>
        <w:t>УТВЕРЖДЕН</w:t>
      </w:r>
      <w:r>
        <w:rPr>
          <w:rFonts w:ascii="Times New Roman" w:hAnsi="Times New Roman"/>
          <w:color w:val="000000"/>
          <w:sz w:val="28"/>
          <w:szCs w:val="28"/>
        </w:rPr>
        <w:t>О</w:t>
      </w:r>
    </w:p>
    <w:p w:rsidR="001B7D3A" w:rsidRPr="00B6006B" w:rsidRDefault="001B7D3A" w:rsidP="001B7D3A">
      <w:pPr>
        <w:spacing w:after="0" w:line="240" w:lineRule="exact"/>
        <w:ind w:left="5041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B7D3A" w:rsidRDefault="001B7D3A" w:rsidP="001B7D3A">
      <w:pPr>
        <w:spacing w:after="0" w:line="240" w:lineRule="exact"/>
        <w:ind w:left="5041"/>
        <w:jc w:val="center"/>
        <w:rPr>
          <w:rFonts w:ascii="Times New Roman" w:hAnsi="Times New Roman"/>
          <w:color w:val="000000"/>
          <w:sz w:val="28"/>
          <w:szCs w:val="28"/>
        </w:rPr>
      </w:pPr>
      <w:r w:rsidRPr="00B6006B">
        <w:rPr>
          <w:rFonts w:ascii="Times New Roman" w:hAnsi="Times New Roman"/>
          <w:color w:val="000000"/>
          <w:sz w:val="28"/>
          <w:szCs w:val="28"/>
        </w:rPr>
        <w:t>постановлением администрации</w:t>
      </w:r>
    </w:p>
    <w:p w:rsidR="001B7D3A" w:rsidRPr="00B6006B" w:rsidRDefault="001B7D3A" w:rsidP="001B7D3A">
      <w:pPr>
        <w:spacing w:after="0" w:line="240" w:lineRule="exact"/>
        <w:ind w:left="5041"/>
        <w:jc w:val="center"/>
        <w:rPr>
          <w:rFonts w:ascii="Times New Roman" w:hAnsi="Times New Roman"/>
          <w:color w:val="000000"/>
          <w:sz w:val="28"/>
          <w:szCs w:val="28"/>
        </w:rPr>
      </w:pPr>
      <w:r w:rsidRPr="00B6006B">
        <w:rPr>
          <w:rFonts w:ascii="Times New Roman" w:hAnsi="Times New Roman"/>
          <w:color w:val="000000"/>
          <w:sz w:val="28"/>
          <w:szCs w:val="28"/>
        </w:rPr>
        <w:t>Апанасенковского</w:t>
      </w:r>
    </w:p>
    <w:p w:rsidR="001B7D3A" w:rsidRPr="00B6006B" w:rsidRDefault="001B7D3A" w:rsidP="001B7D3A">
      <w:pPr>
        <w:spacing w:after="0" w:line="240" w:lineRule="exact"/>
        <w:ind w:left="5041"/>
        <w:jc w:val="center"/>
        <w:rPr>
          <w:rFonts w:ascii="Times New Roman" w:hAnsi="Times New Roman"/>
          <w:color w:val="000000"/>
          <w:sz w:val="28"/>
          <w:szCs w:val="28"/>
        </w:rPr>
      </w:pPr>
      <w:r w:rsidRPr="00B6006B">
        <w:rPr>
          <w:rFonts w:ascii="Times New Roman" w:hAnsi="Times New Roman"/>
          <w:color w:val="000000"/>
          <w:sz w:val="28"/>
          <w:szCs w:val="28"/>
        </w:rPr>
        <w:t xml:space="preserve">муниципального </w:t>
      </w:r>
      <w:r>
        <w:rPr>
          <w:rFonts w:ascii="Times New Roman" w:hAnsi="Times New Roman"/>
          <w:color w:val="000000"/>
          <w:sz w:val="28"/>
          <w:szCs w:val="28"/>
        </w:rPr>
        <w:t>округ</w:t>
      </w:r>
      <w:r w:rsidRPr="00B6006B">
        <w:rPr>
          <w:rFonts w:ascii="Times New Roman" w:hAnsi="Times New Roman"/>
          <w:color w:val="000000"/>
          <w:sz w:val="28"/>
          <w:szCs w:val="28"/>
        </w:rPr>
        <w:t>а</w:t>
      </w:r>
    </w:p>
    <w:p w:rsidR="001B7D3A" w:rsidRPr="00B6006B" w:rsidRDefault="001B7D3A" w:rsidP="001B7D3A">
      <w:pPr>
        <w:spacing w:after="0" w:line="240" w:lineRule="exact"/>
        <w:ind w:left="5041"/>
        <w:jc w:val="center"/>
        <w:rPr>
          <w:rFonts w:ascii="Times New Roman" w:hAnsi="Times New Roman"/>
          <w:color w:val="000000"/>
          <w:sz w:val="28"/>
          <w:szCs w:val="28"/>
        </w:rPr>
      </w:pPr>
      <w:r w:rsidRPr="00B6006B">
        <w:rPr>
          <w:rFonts w:ascii="Times New Roman" w:hAnsi="Times New Roman"/>
          <w:color w:val="000000"/>
          <w:sz w:val="28"/>
          <w:szCs w:val="28"/>
        </w:rPr>
        <w:t>Ставропольского края</w:t>
      </w:r>
    </w:p>
    <w:p w:rsidR="001B7D3A" w:rsidRDefault="001B7D3A" w:rsidP="001B7D3A">
      <w:pPr>
        <w:spacing w:after="0" w:line="240" w:lineRule="exact"/>
        <w:ind w:left="5041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B7D3A" w:rsidRPr="00B6006B" w:rsidRDefault="001B7D3A" w:rsidP="001B7D3A">
      <w:pPr>
        <w:spacing w:after="0" w:line="240" w:lineRule="exact"/>
        <w:ind w:left="5041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13 сентября 2021 г. № 889-п</w:t>
      </w:r>
    </w:p>
    <w:p w:rsidR="001B7D3A" w:rsidRDefault="001B7D3A" w:rsidP="001B7D3A">
      <w:pPr>
        <w:spacing w:after="0" w:line="240" w:lineRule="exact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B7D3A" w:rsidRDefault="001B7D3A" w:rsidP="001B7D3A">
      <w:pPr>
        <w:spacing w:after="0" w:line="240" w:lineRule="exact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B7D3A" w:rsidRPr="00B6006B" w:rsidRDefault="001B7D3A" w:rsidP="001B7D3A">
      <w:pPr>
        <w:spacing w:after="0" w:line="240" w:lineRule="exact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B7D3A" w:rsidRPr="00B6006B" w:rsidRDefault="001B7D3A" w:rsidP="001B7D3A">
      <w:pPr>
        <w:spacing w:after="0" w:line="240" w:lineRule="exact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5527B" w:rsidRPr="00D602FC" w:rsidRDefault="0035527B" w:rsidP="001B7D3A">
      <w:pPr>
        <w:spacing w:after="0" w:line="240" w:lineRule="exact"/>
        <w:jc w:val="center"/>
        <w:rPr>
          <w:rFonts w:ascii="Times New Roman" w:hAnsi="Times New Roman"/>
          <w:color w:val="000000"/>
          <w:sz w:val="28"/>
          <w:szCs w:val="28"/>
        </w:rPr>
      </w:pPr>
      <w:r w:rsidRPr="00D602FC">
        <w:rPr>
          <w:rFonts w:ascii="Times New Roman" w:hAnsi="Times New Roman"/>
          <w:color w:val="000000"/>
          <w:sz w:val="28"/>
          <w:szCs w:val="28"/>
        </w:rPr>
        <w:t>ПОЛОЖЕНИЕ</w:t>
      </w:r>
    </w:p>
    <w:p w:rsidR="0035527B" w:rsidRPr="00D602FC" w:rsidRDefault="0035527B" w:rsidP="001B7D3A">
      <w:pPr>
        <w:spacing w:after="0" w:line="240" w:lineRule="exact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5527B" w:rsidRDefault="0035527B" w:rsidP="001B7D3A">
      <w:pPr>
        <w:tabs>
          <w:tab w:val="left" w:pos="142"/>
        </w:tabs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D602FC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Pr="00B6006B">
        <w:rPr>
          <w:rFonts w:ascii="Times New Roman" w:hAnsi="Times New Roman"/>
          <w:color w:val="000000"/>
          <w:sz w:val="28"/>
          <w:szCs w:val="28"/>
        </w:rPr>
        <w:t xml:space="preserve">конкурсной комиссии </w:t>
      </w:r>
      <w:r w:rsidRPr="00EB6219">
        <w:rPr>
          <w:rFonts w:ascii="Times New Roman" w:hAnsi="Times New Roman"/>
          <w:sz w:val="28"/>
          <w:szCs w:val="28"/>
        </w:rPr>
        <w:t xml:space="preserve">по отбору </w:t>
      </w:r>
      <w:r>
        <w:rPr>
          <w:rFonts w:ascii="Times New Roman" w:hAnsi="Times New Roman"/>
          <w:sz w:val="28"/>
          <w:szCs w:val="28"/>
        </w:rPr>
        <w:t>субъектов малого предпринимательства</w:t>
      </w:r>
      <w:r w:rsidRPr="00EB6219">
        <w:rPr>
          <w:rFonts w:ascii="Times New Roman" w:hAnsi="Times New Roman"/>
          <w:sz w:val="28"/>
          <w:szCs w:val="28"/>
        </w:rPr>
        <w:t xml:space="preserve">, </w:t>
      </w:r>
    </w:p>
    <w:p w:rsidR="0035527B" w:rsidRDefault="0035527B" w:rsidP="001B7D3A">
      <w:pPr>
        <w:tabs>
          <w:tab w:val="left" w:pos="142"/>
        </w:tabs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EB6219">
        <w:rPr>
          <w:rFonts w:ascii="Times New Roman" w:hAnsi="Times New Roman"/>
          <w:sz w:val="28"/>
          <w:szCs w:val="28"/>
        </w:rPr>
        <w:t>оказывающих бытовые услуги населению, д</w:t>
      </w:r>
      <w:r>
        <w:rPr>
          <w:rFonts w:ascii="Times New Roman" w:hAnsi="Times New Roman"/>
          <w:sz w:val="28"/>
          <w:szCs w:val="28"/>
        </w:rPr>
        <w:t>л</w:t>
      </w:r>
      <w:r w:rsidRPr="00EB6219">
        <w:rPr>
          <w:rFonts w:ascii="Times New Roman" w:hAnsi="Times New Roman"/>
          <w:sz w:val="28"/>
          <w:szCs w:val="28"/>
        </w:rPr>
        <w:t>я получения субсидии за счет средств бюджета</w:t>
      </w:r>
      <w:r w:rsidR="00B43D1F">
        <w:rPr>
          <w:rFonts w:ascii="Times New Roman" w:hAnsi="Times New Roman"/>
          <w:sz w:val="28"/>
          <w:szCs w:val="28"/>
        </w:rPr>
        <w:t xml:space="preserve"> </w:t>
      </w:r>
      <w:r w:rsidRPr="00EB6219">
        <w:rPr>
          <w:rFonts w:ascii="Times New Roman" w:hAnsi="Times New Roman"/>
          <w:sz w:val="28"/>
          <w:szCs w:val="28"/>
        </w:rPr>
        <w:t xml:space="preserve">Апанасенковского муниципального </w:t>
      </w:r>
      <w:r>
        <w:rPr>
          <w:rFonts w:ascii="Times New Roman" w:hAnsi="Times New Roman"/>
          <w:sz w:val="28"/>
          <w:szCs w:val="28"/>
        </w:rPr>
        <w:t>округ</w:t>
      </w:r>
      <w:r w:rsidRPr="00EB6219">
        <w:rPr>
          <w:rFonts w:ascii="Times New Roman" w:hAnsi="Times New Roman"/>
          <w:sz w:val="28"/>
          <w:szCs w:val="28"/>
        </w:rPr>
        <w:t>а</w:t>
      </w:r>
    </w:p>
    <w:p w:rsidR="0035527B" w:rsidRPr="00B6006B" w:rsidRDefault="0035527B" w:rsidP="001B7D3A">
      <w:pPr>
        <w:tabs>
          <w:tab w:val="left" w:pos="142"/>
        </w:tabs>
        <w:spacing w:after="0" w:line="240" w:lineRule="exact"/>
        <w:jc w:val="center"/>
        <w:rPr>
          <w:rFonts w:ascii="Times New Roman" w:hAnsi="Times New Roman"/>
          <w:color w:val="000000"/>
          <w:sz w:val="28"/>
          <w:szCs w:val="28"/>
        </w:rPr>
      </w:pPr>
      <w:r w:rsidRPr="00EB6219">
        <w:rPr>
          <w:rFonts w:ascii="Times New Roman" w:hAnsi="Times New Roman"/>
          <w:sz w:val="28"/>
          <w:szCs w:val="28"/>
        </w:rPr>
        <w:t>Ставропольского края</w:t>
      </w:r>
    </w:p>
    <w:p w:rsidR="0035527B" w:rsidRDefault="0035527B" w:rsidP="001B7D3A">
      <w:pPr>
        <w:spacing w:after="0" w:line="240" w:lineRule="exact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5527B" w:rsidRDefault="0035527B" w:rsidP="001B7D3A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I. Общие положения</w:t>
      </w:r>
    </w:p>
    <w:p w:rsidR="0035527B" w:rsidRDefault="0035527B" w:rsidP="001B7D3A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35527B" w:rsidRPr="00F2500F" w:rsidRDefault="0035527B" w:rsidP="00B43D1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Настоящее Положение определяет порядок работы конкурсной комиссии </w:t>
      </w:r>
      <w:r w:rsidRPr="00EB6219">
        <w:rPr>
          <w:rFonts w:ascii="Times New Roman" w:hAnsi="Times New Roman"/>
          <w:sz w:val="28"/>
          <w:szCs w:val="28"/>
        </w:rPr>
        <w:t xml:space="preserve">по отбору </w:t>
      </w:r>
      <w:r>
        <w:rPr>
          <w:rFonts w:ascii="Times New Roman" w:hAnsi="Times New Roman"/>
          <w:sz w:val="28"/>
          <w:szCs w:val="28"/>
        </w:rPr>
        <w:t>субъектов предпринимательства</w:t>
      </w:r>
      <w:r w:rsidRPr="00EB6219">
        <w:rPr>
          <w:rFonts w:ascii="Times New Roman" w:hAnsi="Times New Roman"/>
          <w:sz w:val="28"/>
          <w:szCs w:val="28"/>
        </w:rPr>
        <w:t>, оказывающих бытовые услуги населению, д</w:t>
      </w:r>
      <w:r>
        <w:rPr>
          <w:rFonts w:ascii="Times New Roman" w:hAnsi="Times New Roman"/>
          <w:sz w:val="28"/>
          <w:szCs w:val="28"/>
        </w:rPr>
        <w:t>л</w:t>
      </w:r>
      <w:r w:rsidRPr="00EB6219">
        <w:rPr>
          <w:rFonts w:ascii="Times New Roman" w:hAnsi="Times New Roman"/>
          <w:sz w:val="28"/>
          <w:szCs w:val="28"/>
        </w:rPr>
        <w:t xml:space="preserve">я получения субсидии за счет средств бюджета Апанасенковского муниципального </w:t>
      </w:r>
      <w:r>
        <w:rPr>
          <w:rFonts w:ascii="Times New Roman" w:hAnsi="Times New Roman"/>
          <w:sz w:val="28"/>
          <w:szCs w:val="28"/>
        </w:rPr>
        <w:t>округ</w:t>
      </w:r>
      <w:r w:rsidRPr="00EB6219">
        <w:rPr>
          <w:rFonts w:ascii="Times New Roman" w:hAnsi="Times New Roman"/>
          <w:sz w:val="28"/>
          <w:szCs w:val="28"/>
        </w:rPr>
        <w:t>а Ставропольского края</w:t>
      </w:r>
      <w:r w:rsidR="005045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соответственно - конкурсная комиссия, конкурсный отбор, участники конкурсного отбора, субсидия), которая является коллегиальным органом.</w:t>
      </w:r>
    </w:p>
    <w:p w:rsidR="0035527B" w:rsidRDefault="0035527B" w:rsidP="00B43D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Конкурсная комиссия в своей деятельности руководствуется </w:t>
      </w:r>
      <w:hyperlink r:id="rId26" w:history="1">
        <w:r w:rsidRPr="00D602FC">
          <w:rPr>
            <w:rFonts w:ascii="Times New Roman" w:hAnsi="Times New Roman"/>
            <w:sz w:val="28"/>
            <w:szCs w:val="28"/>
          </w:rPr>
          <w:t>Конституцией</w:t>
        </w:r>
      </w:hyperlink>
      <w:r w:rsidRPr="00D602FC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 xml:space="preserve">оссийской Федерации, федеральными законами, иными нормативными правовыми актами Российской Федерации, законами Ставропольского края, иными нормативными правовыми актами Ставропольского края, </w:t>
      </w:r>
      <w:hyperlink r:id="rId27" w:history="1">
        <w:r w:rsidRPr="00D602FC">
          <w:rPr>
            <w:rFonts w:ascii="Times New Roman" w:hAnsi="Times New Roman"/>
            <w:sz w:val="28"/>
            <w:szCs w:val="28"/>
          </w:rPr>
          <w:t>Уставом</w:t>
        </w:r>
      </w:hyperlink>
      <w:r>
        <w:rPr>
          <w:rFonts w:ascii="Times New Roman" w:hAnsi="Times New Roman"/>
          <w:sz w:val="28"/>
          <w:szCs w:val="28"/>
        </w:rPr>
        <w:t xml:space="preserve"> Апанасенковского муниципального округа Ставропольского края, нормативными правовыми актами органов местного самоуправления Апанасенковского муниципального округа Ставропольского края, а также настоящим Положением.</w:t>
      </w:r>
    </w:p>
    <w:p w:rsidR="0035527B" w:rsidRDefault="0035527B" w:rsidP="00B43D1F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35527B" w:rsidRDefault="0035527B" w:rsidP="003552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II. Основные цели, задачи и функции конкурсной комиссии</w:t>
      </w:r>
    </w:p>
    <w:p w:rsidR="0035527B" w:rsidRDefault="0035527B" w:rsidP="003552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527B" w:rsidRDefault="0035527B" w:rsidP="00B43D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Конкурсная комиссия создается в целях определения победителей конкурсного отбора в соответствии с Порядком </w:t>
      </w:r>
      <w:r w:rsidRPr="00EB6219">
        <w:rPr>
          <w:rFonts w:ascii="Times New Roman" w:hAnsi="Times New Roman"/>
          <w:sz w:val="28"/>
          <w:szCs w:val="28"/>
        </w:rPr>
        <w:t xml:space="preserve">предоставления субсидии за счет средств бюджета Апанасенковского муниципального </w:t>
      </w:r>
      <w:r>
        <w:rPr>
          <w:rFonts w:ascii="Times New Roman" w:hAnsi="Times New Roman"/>
          <w:sz w:val="28"/>
          <w:szCs w:val="28"/>
        </w:rPr>
        <w:t>округ</w:t>
      </w:r>
      <w:r w:rsidRPr="00EB6219">
        <w:rPr>
          <w:rFonts w:ascii="Times New Roman" w:hAnsi="Times New Roman"/>
          <w:sz w:val="28"/>
          <w:szCs w:val="28"/>
        </w:rPr>
        <w:t xml:space="preserve">а Ставропольского края </w:t>
      </w:r>
      <w:r>
        <w:rPr>
          <w:rFonts w:ascii="Times New Roman" w:hAnsi="Times New Roman"/>
          <w:sz w:val="28"/>
          <w:szCs w:val="28"/>
        </w:rPr>
        <w:t>субъектам  предпринимательства</w:t>
      </w:r>
      <w:r w:rsidRPr="00EB6219">
        <w:rPr>
          <w:rFonts w:ascii="Times New Roman" w:hAnsi="Times New Roman"/>
          <w:sz w:val="28"/>
          <w:szCs w:val="28"/>
        </w:rPr>
        <w:t xml:space="preserve">, оказывающим бытовые услуги населению на территории Апанасенковского </w:t>
      </w:r>
      <w:r>
        <w:rPr>
          <w:rFonts w:ascii="Times New Roman" w:hAnsi="Times New Roman"/>
          <w:sz w:val="28"/>
          <w:szCs w:val="28"/>
        </w:rPr>
        <w:t>округ</w:t>
      </w:r>
      <w:r w:rsidR="0050455E">
        <w:rPr>
          <w:rFonts w:ascii="Times New Roman" w:hAnsi="Times New Roman"/>
          <w:sz w:val="28"/>
          <w:szCs w:val="28"/>
        </w:rPr>
        <w:t xml:space="preserve">а Ставропольского края </w:t>
      </w:r>
      <w:r>
        <w:rPr>
          <w:rFonts w:ascii="Times New Roman" w:hAnsi="Times New Roman"/>
          <w:sz w:val="28"/>
          <w:szCs w:val="28"/>
        </w:rPr>
        <w:t>(далее - Порядок).</w:t>
      </w:r>
    </w:p>
    <w:p w:rsidR="0035527B" w:rsidRDefault="0035527B" w:rsidP="00B43D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Основными задачами конкурсной комиссии являются:</w:t>
      </w:r>
    </w:p>
    <w:p w:rsidR="0035527B" w:rsidRDefault="0035527B" w:rsidP="00B43D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равных условий и возможностей для участников конкурсного отбора;</w:t>
      </w:r>
    </w:p>
    <w:p w:rsidR="0035527B" w:rsidRDefault="0035527B" w:rsidP="00B43D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объективная оценка участников конкурсного отбора;</w:t>
      </w:r>
    </w:p>
    <w:p w:rsidR="0035527B" w:rsidRDefault="0035527B" w:rsidP="00B43D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победителей конкурсного отбора.</w:t>
      </w:r>
    </w:p>
    <w:p w:rsidR="0035527B" w:rsidRDefault="0035527B" w:rsidP="00B43D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 Конкурсная комиссия в соответствии с возложенными на нее задачами осуществляет следующие функции:</w:t>
      </w:r>
    </w:p>
    <w:p w:rsidR="0035527B" w:rsidRDefault="0035527B" w:rsidP="00B43D1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рассматривает заявления на получение субсидии, прилагаемые к ним документы на соответствие требованиям, установленным </w:t>
      </w:r>
      <w:hyperlink r:id="rId28" w:history="1">
        <w:r w:rsidRPr="00DC1CF9">
          <w:rPr>
            <w:rFonts w:ascii="Times New Roman" w:hAnsi="Times New Roman"/>
            <w:sz w:val="28"/>
            <w:szCs w:val="28"/>
          </w:rPr>
          <w:t>пунктом</w:t>
        </w:r>
      </w:hyperlink>
      <w:r w:rsidRPr="00DC1CF9">
        <w:rPr>
          <w:rFonts w:ascii="Times New Roman" w:hAnsi="Times New Roman"/>
          <w:sz w:val="28"/>
          <w:szCs w:val="28"/>
        </w:rPr>
        <w:t>2.6.</w:t>
      </w:r>
      <w:r>
        <w:rPr>
          <w:rFonts w:ascii="Times New Roman" w:hAnsi="Times New Roman"/>
          <w:sz w:val="28"/>
          <w:szCs w:val="28"/>
        </w:rPr>
        <w:t xml:space="preserve"> Порядка</w:t>
      </w:r>
      <w:r w:rsidR="00B43D1F">
        <w:rPr>
          <w:rFonts w:ascii="Times New Roman" w:hAnsi="Times New Roman"/>
          <w:sz w:val="28"/>
          <w:szCs w:val="28"/>
        </w:rPr>
        <w:t xml:space="preserve"> </w:t>
      </w:r>
      <w:r w:rsidRPr="00CD06E5">
        <w:rPr>
          <w:rFonts w:ascii="Times New Roman" w:hAnsi="Times New Roman"/>
          <w:sz w:val="28"/>
          <w:szCs w:val="28"/>
        </w:rPr>
        <w:t xml:space="preserve">предоставления </w:t>
      </w:r>
      <w:r w:rsidRPr="00EB6219">
        <w:rPr>
          <w:rFonts w:ascii="Times New Roman" w:hAnsi="Times New Roman"/>
          <w:sz w:val="28"/>
          <w:szCs w:val="28"/>
        </w:rPr>
        <w:t xml:space="preserve">субсидии за счет средств бюджета Апанасенковского муниципального </w:t>
      </w:r>
      <w:r>
        <w:rPr>
          <w:rFonts w:ascii="Times New Roman" w:hAnsi="Times New Roman"/>
          <w:sz w:val="28"/>
          <w:szCs w:val="28"/>
        </w:rPr>
        <w:t>округ</w:t>
      </w:r>
      <w:r w:rsidRPr="00EB6219">
        <w:rPr>
          <w:rFonts w:ascii="Times New Roman" w:hAnsi="Times New Roman"/>
          <w:sz w:val="28"/>
          <w:szCs w:val="28"/>
        </w:rPr>
        <w:t xml:space="preserve">а Ставропольского края </w:t>
      </w:r>
      <w:r>
        <w:rPr>
          <w:rFonts w:ascii="Times New Roman" w:hAnsi="Times New Roman"/>
          <w:sz w:val="28"/>
          <w:szCs w:val="28"/>
        </w:rPr>
        <w:t>субъектам малого предпринимательства</w:t>
      </w:r>
      <w:r w:rsidRPr="00EB6219">
        <w:rPr>
          <w:rFonts w:ascii="Times New Roman" w:hAnsi="Times New Roman"/>
          <w:sz w:val="28"/>
          <w:szCs w:val="28"/>
        </w:rPr>
        <w:t>, оказывающим бытовые услуги населению на территории Апанасенковского</w:t>
      </w:r>
      <w:r>
        <w:rPr>
          <w:rFonts w:ascii="Times New Roman" w:hAnsi="Times New Roman"/>
          <w:sz w:val="28"/>
          <w:szCs w:val="28"/>
        </w:rPr>
        <w:t xml:space="preserve"> муниципального</w:t>
      </w:r>
      <w:r w:rsidR="00B43D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округ</w:t>
      </w:r>
      <w:r w:rsidRPr="00EB6219">
        <w:rPr>
          <w:rFonts w:ascii="Times New Roman" w:hAnsi="Times New Roman"/>
          <w:sz w:val="28"/>
          <w:szCs w:val="28"/>
        </w:rPr>
        <w:t>а Ставропольского края</w:t>
      </w:r>
      <w:r>
        <w:rPr>
          <w:rFonts w:ascii="Times New Roman" w:hAnsi="Times New Roman"/>
          <w:sz w:val="28"/>
          <w:szCs w:val="28"/>
        </w:rPr>
        <w:t>, а также соответствие участника конкурсного отбора требованиям, установленным пунктом 1.8 Порядка;</w:t>
      </w:r>
    </w:p>
    <w:p w:rsidR="0035527B" w:rsidRDefault="0035527B" w:rsidP="00B43D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принимает мотивированное решение о допуске участника конкурсного отбора к участию в конкурсном отборе или об отказе в допуске к участию в нем;</w:t>
      </w:r>
    </w:p>
    <w:p w:rsidR="0035527B" w:rsidRDefault="0035527B" w:rsidP="00B43D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проводит оценку представленных участниками конкурсного отбора документов по критериям конкурсного отбора в соответствии с балльной </w:t>
      </w:r>
      <w:hyperlink r:id="rId29" w:history="1">
        <w:r w:rsidRPr="00AE1460">
          <w:rPr>
            <w:rFonts w:ascii="Times New Roman" w:hAnsi="Times New Roman"/>
            <w:sz w:val="28"/>
            <w:szCs w:val="28"/>
          </w:rPr>
          <w:t>шкалой</w:t>
        </w:r>
      </w:hyperlink>
      <w:r w:rsidR="0050455E">
        <w:t xml:space="preserve"> </w:t>
      </w:r>
      <w:r>
        <w:rPr>
          <w:rFonts w:ascii="Times New Roman" w:hAnsi="Times New Roman"/>
          <w:sz w:val="28"/>
          <w:szCs w:val="28"/>
        </w:rPr>
        <w:t>показателей оценки согласно приложению к Порядку;</w:t>
      </w:r>
    </w:p>
    <w:p w:rsidR="0035527B" w:rsidRDefault="0035527B" w:rsidP="00B43D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принимает решение о результатах конкурсного отбора.</w:t>
      </w:r>
    </w:p>
    <w:p w:rsidR="0035527B" w:rsidRDefault="0035527B" w:rsidP="00B43D1F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35527B" w:rsidRDefault="0035527B" w:rsidP="00B43D1F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III. Права конкурсной комиссии</w:t>
      </w:r>
    </w:p>
    <w:p w:rsidR="0035527B" w:rsidRDefault="0035527B" w:rsidP="00B43D1F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35527B" w:rsidRDefault="0035527B" w:rsidP="00B43D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Конкурсная комиссия вправе:</w:t>
      </w:r>
    </w:p>
    <w:p w:rsidR="0035527B" w:rsidRDefault="0035527B" w:rsidP="00B43D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приглашать участников конкурсного отбора на заседания конкурсной комиссии для получения разъяснений по представленным документам;</w:t>
      </w:r>
    </w:p>
    <w:p w:rsidR="0035527B" w:rsidRDefault="0035527B" w:rsidP="00B43D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запрашивать и получать в установленном порядке от территориальных органов федеральных органов исполнительной власти, органов исполнительной власти Ставропольского края, органов местного самоуправления  Апанасенковского округа Ставропольского края и организаций, необходимые в связи с проведением конкурсного отбора документы и сведения по вопросам, относящимся к их компетенции;</w:t>
      </w:r>
    </w:p>
    <w:p w:rsidR="0035527B" w:rsidRDefault="0035527B" w:rsidP="00B43D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привлекать для участия в заседаниях конкурсной комиссии экспертов и специалистов без права голоса;</w:t>
      </w:r>
    </w:p>
    <w:p w:rsidR="0035527B" w:rsidRDefault="0035527B" w:rsidP="00B43D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отказывать участникам конкурсного отбора в соответствии с основаниями, предусмотренными Порядком;</w:t>
      </w:r>
    </w:p>
    <w:p w:rsidR="0035527B" w:rsidRDefault="0035527B" w:rsidP="00B43D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давать рекомендации субъектам предпринимательства по доработке представленных документов и информации, в соответствии с требованиями Порядка.</w:t>
      </w:r>
    </w:p>
    <w:p w:rsidR="0035527B" w:rsidRDefault="0035527B" w:rsidP="00B43D1F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35527B" w:rsidRDefault="0035527B" w:rsidP="00B43D1F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IV. Организация деятельности конкурсной комиссии</w:t>
      </w:r>
    </w:p>
    <w:p w:rsidR="0035527B" w:rsidRDefault="0035527B" w:rsidP="00B43D1F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5527B" w:rsidRPr="0050455E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55E">
        <w:rPr>
          <w:rFonts w:ascii="Times New Roman" w:hAnsi="Times New Roman"/>
          <w:sz w:val="28"/>
          <w:szCs w:val="28"/>
        </w:rPr>
        <w:t>7. Состав конкурсной комиссии утверждается постановлением администрации Апанасенковского муниципального округа Ставропольского края.</w:t>
      </w:r>
      <w:r w:rsidR="0050455E">
        <w:rPr>
          <w:rFonts w:ascii="Times New Roman" w:hAnsi="Times New Roman"/>
          <w:sz w:val="28"/>
          <w:szCs w:val="28"/>
        </w:rPr>
        <w:t xml:space="preserve"> </w:t>
      </w:r>
      <w:r w:rsidRPr="0050455E">
        <w:rPr>
          <w:rFonts w:ascii="Times New Roman" w:hAnsi="Times New Roman"/>
          <w:sz w:val="28"/>
          <w:szCs w:val="28"/>
        </w:rPr>
        <w:t>В состав конкурсной комиссии входят председатель, заместитель председателя, секретарь, члены конкурсной комиссии.</w:t>
      </w:r>
    </w:p>
    <w:p w:rsidR="0035527B" w:rsidRPr="0050455E" w:rsidRDefault="0035527B" w:rsidP="0035527B">
      <w:pPr>
        <w:pStyle w:val="ConsPlusNormal"/>
        <w:ind w:firstLine="709"/>
        <w:jc w:val="both"/>
        <w:rPr>
          <w:sz w:val="28"/>
          <w:szCs w:val="28"/>
        </w:rPr>
      </w:pPr>
      <w:r w:rsidRPr="0050455E">
        <w:rPr>
          <w:sz w:val="28"/>
          <w:szCs w:val="28"/>
        </w:rPr>
        <w:t>8. Председатель конкурсной комиссии осуществляет следующие функции:</w:t>
      </w:r>
    </w:p>
    <w:p w:rsidR="0035527B" w:rsidRPr="0050455E" w:rsidRDefault="0035527B" w:rsidP="0035527B">
      <w:pPr>
        <w:pStyle w:val="ConsPlusNormal"/>
        <w:ind w:firstLine="709"/>
        <w:jc w:val="both"/>
        <w:rPr>
          <w:sz w:val="28"/>
          <w:szCs w:val="28"/>
        </w:rPr>
      </w:pPr>
      <w:r w:rsidRPr="0050455E">
        <w:rPr>
          <w:sz w:val="28"/>
          <w:szCs w:val="28"/>
        </w:rPr>
        <w:t>руководит деятельностью конкурсной комиссии;</w:t>
      </w:r>
    </w:p>
    <w:p w:rsidR="0035527B" w:rsidRPr="0050455E" w:rsidRDefault="0035527B" w:rsidP="0035527B">
      <w:pPr>
        <w:pStyle w:val="ConsPlusNormal"/>
        <w:ind w:firstLine="709"/>
        <w:jc w:val="both"/>
        <w:rPr>
          <w:sz w:val="28"/>
          <w:szCs w:val="28"/>
        </w:rPr>
      </w:pPr>
      <w:r w:rsidRPr="0050455E">
        <w:rPr>
          <w:sz w:val="28"/>
          <w:szCs w:val="28"/>
        </w:rPr>
        <w:lastRenderedPageBreak/>
        <w:t>проводит заседания конкурсной комиссии;</w:t>
      </w:r>
    </w:p>
    <w:p w:rsidR="0035527B" w:rsidRPr="0050455E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55E">
        <w:rPr>
          <w:rFonts w:ascii="Times New Roman" w:hAnsi="Times New Roman"/>
          <w:sz w:val="28"/>
          <w:szCs w:val="28"/>
        </w:rPr>
        <w:t>дает поручения членам конкурсной комиссии.</w:t>
      </w:r>
    </w:p>
    <w:p w:rsidR="0035527B" w:rsidRPr="0050455E" w:rsidRDefault="0035527B" w:rsidP="0035527B">
      <w:pPr>
        <w:pStyle w:val="ConsPlusNormal"/>
        <w:ind w:firstLine="709"/>
        <w:jc w:val="both"/>
        <w:rPr>
          <w:sz w:val="28"/>
          <w:szCs w:val="28"/>
        </w:rPr>
      </w:pPr>
      <w:r w:rsidRPr="0050455E">
        <w:rPr>
          <w:sz w:val="28"/>
          <w:szCs w:val="28"/>
        </w:rPr>
        <w:t>9. Заместитель председателя конкурсной комиссии выполняет функции председателя конкурсной комиссии в случае его отсутствия, а также по его поручению.</w:t>
      </w:r>
    </w:p>
    <w:p w:rsidR="0035527B" w:rsidRPr="0050455E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55E">
        <w:rPr>
          <w:rFonts w:ascii="Times New Roman" w:hAnsi="Times New Roman"/>
          <w:sz w:val="28"/>
          <w:szCs w:val="28"/>
        </w:rPr>
        <w:t>10. Секретарь конкурсной комиссии:</w:t>
      </w:r>
    </w:p>
    <w:p w:rsidR="0035527B" w:rsidRPr="0050455E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55E">
        <w:rPr>
          <w:rFonts w:ascii="Times New Roman" w:hAnsi="Times New Roman"/>
          <w:sz w:val="28"/>
          <w:szCs w:val="28"/>
        </w:rPr>
        <w:t>обеспечивает подготовку материалов к заседаниям конкурсной комиссии;</w:t>
      </w:r>
    </w:p>
    <w:p w:rsidR="0035527B" w:rsidRPr="0050455E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55E">
        <w:rPr>
          <w:rFonts w:ascii="Times New Roman" w:hAnsi="Times New Roman"/>
          <w:sz w:val="28"/>
          <w:szCs w:val="28"/>
        </w:rPr>
        <w:t>оповещает членов конкурсной комиссии об очередных заседаниях конкурсной комиссии;</w:t>
      </w:r>
    </w:p>
    <w:p w:rsidR="0035527B" w:rsidRPr="0050455E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55E">
        <w:rPr>
          <w:rFonts w:ascii="Times New Roman" w:hAnsi="Times New Roman"/>
          <w:sz w:val="28"/>
          <w:szCs w:val="28"/>
        </w:rPr>
        <w:t>готовит проект решения конкурсной комиссии.</w:t>
      </w:r>
    </w:p>
    <w:p w:rsidR="0035527B" w:rsidRPr="0050455E" w:rsidRDefault="0035527B" w:rsidP="0035527B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55E">
        <w:rPr>
          <w:rFonts w:ascii="Times New Roman" w:hAnsi="Times New Roman" w:cs="Times New Roman"/>
          <w:sz w:val="28"/>
          <w:szCs w:val="28"/>
        </w:rPr>
        <w:t>11. Заседания конкурсной комиссии проводятся по мере необходимости.</w:t>
      </w:r>
    </w:p>
    <w:p w:rsidR="0035527B" w:rsidRPr="0050455E" w:rsidRDefault="0035527B" w:rsidP="0035527B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55E">
        <w:rPr>
          <w:rFonts w:ascii="Times New Roman" w:hAnsi="Times New Roman" w:cs="Times New Roman"/>
          <w:sz w:val="28"/>
          <w:szCs w:val="28"/>
        </w:rPr>
        <w:t>12. Заседание считается правомочным, если на нем присутствуют более половины членов конкурсной комиссии. Заседания проводятся публично и открыто.</w:t>
      </w:r>
    </w:p>
    <w:p w:rsidR="0035527B" w:rsidRPr="0050455E" w:rsidRDefault="0035527B" w:rsidP="0035527B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55E">
        <w:rPr>
          <w:rFonts w:ascii="Times New Roman" w:hAnsi="Times New Roman" w:cs="Times New Roman"/>
          <w:sz w:val="28"/>
          <w:szCs w:val="28"/>
        </w:rPr>
        <w:t>13. Решение конкурсной комиссии принимаются простым большинством голосов. В случае равного количества голосов голос председателя конкурсной комиссии является решающим. Решение конкурсной комиссии оформляется протоколом, который подписывается всеми присутствующими членами конкурсной комиссии.</w:t>
      </w:r>
    </w:p>
    <w:p w:rsidR="0035527B" w:rsidRPr="0050455E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55E">
        <w:rPr>
          <w:rFonts w:ascii="Times New Roman" w:hAnsi="Times New Roman"/>
          <w:sz w:val="28"/>
          <w:szCs w:val="28"/>
        </w:rPr>
        <w:t xml:space="preserve">Результаты оценки по критериям конкурсного отбора в соответствии с балльной </w:t>
      </w:r>
      <w:hyperlink r:id="rId30" w:history="1">
        <w:r w:rsidRPr="0050455E">
          <w:rPr>
            <w:rFonts w:ascii="Times New Roman" w:hAnsi="Times New Roman"/>
            <w:sz w:val="28"/>
            <w:szCs w:val="28"/>
          </w:rPr>
          <w:t>шкалой</w:t>
        </w:r>
      </w:hyperlink>
      <w:r w:rsidR="0050455E">
        <w:rPr>
          <w:rFonts w:ascii="Times New Roman" w:hAnsi="Times New Roman"/>
        </w:rPr>
        <w:t xml:space="preserve"> </w:t>
      </w:r>
      <w:r w:rsidRPr="0050455E">
        <w:rPr>
          <w:rFonts w:ascii="Times New Roman" w:hAnsi="Times New Roman"/>
          <w:sz w:val="28"/>
          <w:szCs w:val="28"/>
        </w:rPr>
        <w:t>показателей оценки оформляются в форме оценочного листа, который подписывается всеми присутствующими членами конкурсной комиссии и приобщается к решению конкурсной комиссии.</w:t>
      </w:r>
    </w:p>
    <w:p w:rsidR="0035527B" w:rsidRPr="0050455E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55E">
        <w:rPr>
          <w:rFonts w:ascii="Times New Roman" w:hAnsi="Times New Roman"/>
          <w:sz w:val="28"/>
          <w:szCs w:val="28"/>
        </w:rPr>
        <w:t>Конкурсная комиссия принимает решение о предоставлении субсидии субъекту  предпринимательства, набравшему наибольшее количество баллов по результатам оценки эффективности проекта. При равном количестве набранных баллов преимущество имеет субъект предпринимательства, чьи документы для участия в конкурсном отборе поступили ранее остальных.</w:t>
      </w:r>
    </w:p>
    <w:p w:rsidR="0035527B" w:rsidRPr="0050455E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55E">
        <w:rPr>
          <w:rFonts w:ascii="Times New Roman" w:hAnsi="Times New Roman"/>
          <w:sz w:val="28"/>
          <w:szCs w:val="28"/>
        </w:rPr>
        <w:t>14. В случае несогласия с принятым решением член конкурсной комиссии вправе изложить письменно свое особое мнение, которое подлежит приобщению к решению конкурсной комиссии.</w:t>
      </w:r>
    </w:p>
    <w:p w:rsidR="0035527B" w:rsidRDefault="0035527B" w:rsidP="003552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55E">
        <w:rPr>
          <w:rFonts w:ascii="Times New Roman" w:hAnsi="Times New Roman"/>
          <w:sz w:val="28"/>
          <w:szCs w:val="28"/>
        </w:rPr>
        <w:t>15. Организационно-техническое обеспечение деятельности конкурсной комиссии осуществляет отдел экономического развития администрации Апанасенковского муниципального</w:t>
      </w:r>
      <w:r>
        <w:rPr>
          <w:rFonts w:ascii="Times New Roman" w:hAnsi="Times New Roman"/>
          <w:sz w:val="28"/>
          <w:szCs w:val="28"/>
        </w:rPr>
        <w:t xml:space="preserve"> округа Ставропольского края.</w:t>
      </w:r>
    </w:p>
    <w:p w:rsidR="0035527B" w:rsidRDefault="0035527B" w:rsidP="0035527B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:rsidR="0035527B" w:rsidRDefault="0050455E" w:rsidP="003552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</w:t>
      </w:r>
    </w:p>
    <w:sectPr w:rsidR="0035527B" w:rsidSect="009E37BB">
      <w:pgSz w:w="11906" w:h="16838"/>
      <w:pgMar w:top="1560" w:right="707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2AC43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6566A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868CF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F5654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9D42F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9A6D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2641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6CE31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E6C9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36A61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B3208"/>
    <w:rsid w:val="00102801"/>
    <w:rsid w:val="0013009D"/>
    <w:rsid w:val="001B7D3A"/>
    <w:rsid w:val="001E3164"/>
    <w:rsid w:val="002B5986"/>
    <w:rsid w:val="0035527B"/>
    <w:rsid w:val="003C68DC"/>
    <w:rsid w:val="00491B8C"/>
    <w:rsid w:val="0050455E"/>
    <w:rsid w:val="005C2BA0"/>
    <w:rsid w:val="005D2C58"/>
    <w:rsid w:val="00694020"/>
    <w:rsid w:val="006C2AD4"/>
    <w:rsid w:val="00841AA7"/>
    <w:rsid w:val="0092172B"/>
    <w:rsid w:val="009E37BB"/>
    <w:rsid w:val="00A26EF2"/>
    <w:rsid w:val="00A31EA5"/>
    <w:rsid w:val="00A71BE7"/>
    <w:rsid w:val="00A81469"/>
    <w:rsid w:val="00A862CD"/>
    <w:rsid w:val="00A93065"/>
    <w:rsid w:val="00AF132A"/>
    <w:rsid w:val="00B43D1F"/>
    <w:rsid w:val="00B66F47"/>
    <w:rsid w:val="00BB3A5D"/>
    <w:rsid w:val="00BC760A"/>
    <w:rsid w:val="00C23A62"/>
    <w:rsid w:val="00CB3208"/>
    <w:rsid w:val="00DA6C08"/>
    <w:rsid w:val="00DD72F2"/>
    <w:rsid w:val="00DF589F"/>
    <w:rsid w:val="00E64875"/>
    <w:rsid w:val="00EB6219"/>
    <w:rsid w:val="00F4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378F8C-58CC-4682-892A-8A8161A8C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306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B3208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CB3208"/>
    <w:rPr>
      <w:rFonts w:ascii="Times New Roman" w:hAnsi="Times New Roman" w:cs="Times New Roman"/>
      <w:sz w:val="20"/>
      <w:szCs w:val="20"/>
    </w:rPr>
  </w:style>
  <w:style w:type="paragraph" w:customStyle="1" w:styleId="ConsTitle">
    <w:name w:val="ConsTitle"/>
    <w:uiPriority w:val="99"/>
    <w:rsid w:val="00CB320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CB3208"/>
    <w:pPr>
      <w:autoSpaceDE w:val="0"/>
      <w:autoSpaceDN w:val="0"/>
      <w:adjustRightInd w:val="0"/>
    </w:pPr>
    <w:rPr>
      <w:rFonts w:ascii="Times New Roman" w:hAnsi="Times New Roman"/>
    </w:rPr>
  </w:style>
  <w:style w:type="character" w:styleId="a5">
    <w:name w:val="Hyperlink"/>
    <w:uiPriority w:val="99"/>
    <w:rsid w:val="0035527B"/>
    <w:rPr>
      <w:rFonts w:cs="Times New Roman"/>
      <w:color w:val="000080"/>
      <w:u w:val="single"/>
    </w:rPr>
  </w:style>
  <w:style w:type="paragraph" w:customStyle="1" w:styleId="ConsPlusNonformat">
    <w:name w:val="ConsPlusNonformat"/>
    <w:rsid w:val="0035527B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Default">
    <w:name w:val="Default"/>
    <w:uiPriority w:val="99"/>
    <w:rsid w:val="0035527B"/>
    <w:pPr>
      <w:autoSpaceDE w:val="0"/>
      <w:autoSpaceDN w:val="0"/>
      <w:adjustRightInd w:val="0"/>
    </w:pPr>
    <w:rPr>
      <w:rFonts w:ascii="Candara" w:hAnsi="Candara" w:cs="Candara"/>
      <w:color w:val="000000"/>
      <w:sz w:val="24"/>
      <w:szCs w:val="24"/>
      <w:lang w:eastAsia="en-US"/>
    </w:rPr>
  </w:style>
  <w:style w:type="paragraph" w:customStyle="1" w:styleId="ConsPlusTitle">
    <w:name w:val="ConsPlusTitle"/>
    <w:rsid w:val="0035527B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355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3552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6D928E88C0A54AAD306EA1F59026DCA053DE4801BD8AD76B175DCE5D687F2EA18A5F1E40E5640BQ7G9I" TargetMode="External"/><Relationship Id="rId13" Type="http://schemas.openxmlformats.org/officeDocument/2006/relationships/hyperlink" Target="consultantplus://offline/ref=BF618317450BB870DE62C6E4415C66B2144B17E9D1B5745DB31560D20574D9DDE947139509AC356F38D64Cs2o0H" TargetMode="External"/><Relationship Id="rId18" Type="http://schemas.openxmlformats.org/officeDocument/2006/relationships/hyperlink" Target="consultantplus://offline/ref=D31902797A87C12F52AE3A26589586C9D37DB2CFB729A2DC92690D0B1C8F5939B40D483F71FA2FA505749038XCG" TargetMode="External"/><Relationship Id="rId26" Type="http://schemas.openxmlformats.org/officeDocument/2006/relationships/hyperlink" Target="consultantplus://offline/ref=71A3F99712A931D1C1CECAF41F467B7993709020CDF326360D1EF3v4QFH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3.wmf"/><Relationship Id="rId7" Type="http://schemas.openxmlformats.org/officeDocument/2006/relationships/hyperlink" Target="consultantplus://offline/ref=A21D342E2012CCEB07221BAD08F6C60E537CF835BA52961E0F8BE68F6AB00A6BB1f6N" TargetMode="External"/><Relationship Id="rId12" Type="http://schemas.openxmlformats.org/officeDocument/2006/relationships/hyperlink" Target="consultantplus://offline/ref=898A081389DC8A0B88D8BF7893B4D50B2A8A30F7117BD448BDE51B74E6DF314FAE60E6DB51CF1BADF2ACF702J4h3I" TargetMode="External"/><Relationship Id="rId17" Type="http://schemas.openxmlformats.org/officeDocument/2006/relationships/hyperlink" Target="consultantplus://offline/ref=9A871F50F9EC5C76ED68CEF6974BAA36051FDE6C6D9F36B44F2DD3A6BA66CEF312437A92D486C804564DF280X8kBJ" TargetMode="External"/><Relationship Id="rId25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hyperlink" Target="consultantplus://offline/ref=9A871F50F9EC5C76ED68CEF6974BAA36051FDE6C6D9F36B44F2DD3A6BA66CEF312437A92D486C804564DF280X8kBJ" TargetMode="External"/><Relationship Id="rId20" Type="http://schemas.openxmlformats.org/officeDocument/2006/relationships/image" Target="media/image2.wmf"/><Relationship Id="rId29" Type="http://schemas.openxmlformats.org/officeDocument/2006/relationships/hyperlink" Target="consultantplus://offline/ref=71A3F99712A931D1C1CED4F9092A25739673C928C1AC72660714A6179006669F083F981A2BF8024A67802Ev5QCH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21D342E2012CCEB072205A01E9A98045677A630BE54984B54D4BDD23DBBf9N" TargetMode="External"/><Relationship Id="rId11" Type="http://schemas.openxmlformats.org/officeDocument/2006/relationships/hyperlink" Target="consultantplus://offline/ref=898A081389DC8A0B88D8BF7893B4D50B2A8A30F7117BD448BDE51B74E6DF314FAE60E6DB51CF1BADF2ACF605J4hFI" TargetMode="External"/><Relationship Id="rId24" Type="http://schemas.openxmlformats.org/officeDocument/2006/relationships/image" Target="media/image6.wmf"/><Relationship Id="rId32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A70F900441D579CEEDBB4976D2D5BAC1779A1740CB684763ED886B1DA5860EEA25D7FA941E63C4D91668203Eq2H" TargetMode="External"/><Relationship Id="rId23" Type="http://schemas.openxmlformats.org/officeDocument/2006/relationships/image" Target="media/image5.wmf"/><Relationship Id="rId28" Type="http://schemas.openxmlformats.org/officeDocument/2006/relationships/hyperlink" Target="consultantplus://offline/ref=71A3F99712A931D1C1CED4F9092A25739673C928C1AC72660714A6179006669F083F981A2BF8024A678229v5Q8H" TargetMode="External"/><Relationship Id="rId10" Type="http://schemas.openxmlformats.org/officeDocument/2006/relationships/hyperlink" Target="consultantplus://offline/ref=AA67E9CA557B7E6907C0425EA1B6E0DD379929E3F01E8BEDB549089414957804FBF2C6E9985EB6DAi9KEI" TargetMode="External"/><Relationship Id="rId19" Type="http://schemas.openxmlformats.org/officeDocument/2006/relationships/hyperlink" Target="consultantplus://offline/ref=CDF29D142A9066A586DD936AB0D9D9D73534BC7FBB7F6F213654552586DD30F0617BA3A285D8791CA33F42686E64B6BD608474A3A3R3R7K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16D928E88C0A54AAD306EA1F59026DCAB5BDF430BB1D7DD634E51CC5A672039A6C3531F40E563Q0GAI" TargetMode="External"/><Relationship Id="rId14" Type="http://schemas.openxmlformats.org/officeDocument/2006/relationships/hyperlink" Target="consultantplus://offline/ref=FA63B150B5E22160081B8251CFE9FAC0CA369B775CB0F8A4F9325544816C2C7969C8A85DE7CF20F3ED136EE2xDlDH" TargetMode="External"/><Relationship Id="rId22" Type="http://schemas.openxmlformats.org/officeDocument/2006/relationships/image" Target="media/image4.wmf"/><Relationship Id="rId27" Type="http://schemas.openxmlformats.org/officeDocument/2006/relationships/hyperlink" Target="consultantplus://offline/ref=71A3F99712A931D1C1CED4F9092A25739673C928C0A77F610714A6179006669Fv0Q8H" TargetMode="External"/><Relationship Id="rId30" Type="http://schemas.openxmlformats.org/officeDocument/2006/relationships/hyperlink" Target="consultantplus://offline/ref=71A3F99712A931D1C1CED4F9092A25739673C928C1AC72660714A6179006669F083F981A2BF8024A67802Ev5Q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23</Pages>
  <Words>7395</Words>
  <Characters>42152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User</cp:lastModifiedBy>
  <cp:revision>15</cp:revision>
  <cp:lastPrinted>2021-09-13T12:06:00Z</cp:lastPrinted>
  <dcterms:created xsi:type="dcterms:W3CDTF">2017-03-03T12:31:00Z</dcterms:created>
  <dcterms:modified xsi:type="dcterms:W3CDTF">2021-09-13T12:06:00Z</dcterms:modified>
</cp:coreProperties>
</file>