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35" w:rsidRDefault="005A7435" w:rsidP="00AB0635">
      <w:pPr>
        <w:spacing w:line="240" w:lineRule="exact"/>
        <w:ind w:firstLine="50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№ 1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Pr="0033213C" w:rsidRDefault="00BB402F" w:rsidP="00AB063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33213C">
        <w:rPr>
          <w:sz w:val="28"/>
          <w:szCs w:val="28"/>
        </w:rPr>
        <w:t>о начале сбора замечаний и предложений организаций и граждан в связи с проведением анализа нормативных правовых актов администрации Апанасенковского муниципального округа Ставропольского края в сфере деятельности администрации Апанасенковского муниципального округа Ставропольского края, с целью выявления в них положений, способствующих созданию условий для нарушения требований антимонопольного законодательства</w:t>
      </w:r>
    </w:p>
    <w:p w:rsidR="00BB402F" w:rsidRPr="007748E6" w:rsidRDefault="00BB402F" w:rsidP="00BB402F"/>
    <w:p w:rsidR="00BB402F" w:rsidRPr="005A7435" w:rsidRDefault="00BB402F" w:rsidP="005A7435">
      <w:pPr>
        <w:ind w:firstLine="709"/>
        <w:jc w:val="both"/>
      </w:pPr>
      <w:r w:rsidRPr="00962F38">
        <w:rPr>
          <w:sz w:val="28"/>
          <w:szCs w:val="28"/>
        </w:rPr>
        <w:t xml:space="preserve">В  целях  реализации  </w:t>
      </w:r>
      <w:hyperlink r:id="rId6" w:history="1">
        <w:r w:rsidRPr="00962F38">
          <w:rPr>
            <w:sz w:val="28"/>
            <w:szCs w:val="28"/>
          </w:rPr>
          <w:t>пункта  12</w:t>
        </w:r>
      </w:hyperlink>
      <w:r w:rsidRPr="00962F38">
        <w:rPr>
          <w:sz w:val="28"/>
          <w:szCs w:val="28"/>
        </w:rPr>
        <w:t xml:space="preserve">  Порядка  проведения анализа нормативных правовых актов администрации Апанасенковского муниципального </w:t>
      </w:r>
      <w:r>
        <w:rPr>
          <w:sz w:val="28"/>
          <w:szCs w:val="28"/>
        </w:rPr>
        <w:t>округ</w:t>
      </w:r>
      <w:r w:rsidRPr="00962F38">
        <w:rPr>
          <w:sz w:val="28"/>
          <w:szCs w:val="28"/>
        </w:rPr>
        <w:t>а  Ста</w:t>
      </w:r>
      <w:r>
        <w:rPr>
          <w:sz w:val="28"/>
          <w:szCs w:val="28"/>
        </w:rPr>
        <w:t>вропольского края и их проектов</w:t>
      </w:r>
      <w:r w:rsidRPr="00962F38">
        <w:rPr>
          <w:sz w:val="28"/>
          <w:szCs w:val="28"/>
        </w:rPr>
        <w:t xml:space="preserve">, на соответствие требованиям антимонопольного законодательства, утвержденного постановлением администрации Апанасенковского муниципального </w:t>
      </w:r>
      <w:r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 от «02</w:t>
      </w:r>
      <w:r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 экономического развития администрации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уведомляет организации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и  граждан  о  начале  сбора  замечаний и предложений в связи с проведением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анализа  н</w:t>
      </w:r>
      <w:r>
        <w:rPr>
          <w:sz w:val="28"/>
          <w:szCs w:val="28"/>
        </w:rPr>
        <w:t>ормативных  правовых  актов администрации</w:t>
      </w:r>
      <w:r w:rsidRPr="00962F38">
        <w:rPr>
          <w:sz w:val="28"/>
          <w:szCs w:val="28"/>
        </w:rPr>
        <w:t>, указанных в перечне нормативных</w:t>
      </w:r>
      <w:r>
        <w:rPr>
          <w:sz w:val="28"/>
          <w:szCs w:val="28"/>
        </w:rPr>
        <w:t xml:space="preserve"> правовых актов администрации в сфере деятельности  </w:t>
      </w:r>
      <w:r w:rsidR="005A7435">
        <w:rPr>
          <w:sz w:val="28"/>
          <w:szCs w:val="28"/>
        </w:rPr>
        <w:t>торговли</w:t>
      </w:r>
      <w:r w:rsidR="005A7435">
        <w:t xml:space="preserve">, </w:t>
      </w:r>
      <w:r w:rsidRPr="00962F38">
        <w:rPr>
          <w:sz w:val="28"/>
          <w:szCs w:val="28"/>
        </w:rPr>
        <w:t xml:space="preserve">размещенном на официальном сайте </w:t>
      </w:r>
      <w:r>
        <w:rPr>
          <w:sz w:val="28"/>
          <w:szCs w:val="28"/>
        </w:rPr>
        <w:t xml:space="preserve">администрации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в  информацио</w:t>
      </w:r>
      <w:r>
        <w:rPr>
          <w:sz w:val="28"/>
          <w:szCs w:val="28"/>
        </w:rPr>
        <w:t>нно-телекоммуникационной  сети «Интернет»</w:t>
      </w:r>
      <w:r w:rsidRPr="00962F38">
        <w:rPr>
          <w:sz w:val="28"/>
          <w:szCs w:val="28"/>
        </w:rPr>
        <w:t>, с целью выявления в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них  положений,  способствующих  созданию  условий для нарушения требований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антимонопольного законодательства.</w:t>
      </w:r>
    </w:p>
    <w:p w:rsidR="005A7435" w:rsidRDefault="005A7435" w:rsidP="005A7435">
      <w:pPr>
        <w:ind w:firstLine="709"/>
        <w:jc w:val="both"/>
        <w:rPr>
          <w:bCs/>
          <w:sz w:val="28"/>
          <w:szCs w:val="28"/>
        </w:rPr>
      </w:pPr>
    </w:p>
    <w:p w:rsidR="00BB402F" w:rsidRDefault="00BB402F" w:rsidP="009174A8">
      <w:pPr>
        <w:ind w:firstLine="567"/>
        <w:jc w:val="both"/>
        <w:rPr>
          <w:rFonts w:ascii="Courier New" w:hAnsi="Courier New" w:cs="Courier New"/>
          <w:sz w:val="20"/>
          <w:szCs w:val="20"/>
        </w:rPr>
      </w:pPr>
      <w:r w:rsidRPr="007748E6">
        <w:rPr>
          <w:bCs/>
          <w:sz w:val="28"/>
          <w:szCs w:val="28"/>
        </w:rPr>
        <w:t>Замечания и пред</w:t>
      </w:r>
      <w:r>
        <w:rPr>
          <w:bCs/>
          <w:sz w:val="28"/>
          <w:szCs w:val="28"/>
        </w:rPr>
        <w:t>лож</w:t>
      </w:r>
      <w:r w:rsidR="009174A8">
        <w:rPr>
          <w:bCs/>
          <w:sz w:val="28"/>
          <w:szCs w:val="28"/>
        </w:rPr>
        <w:t>ения принимаются в период с «06» сентября</w:t>
      </w:r>
      <w:r w:rsidR="0033213C">
        <w:rPr>
          <w:bCs/>
          <w:sz w:val="28"/>
          <w:szCs w:val="28"/>
        </w:rPr>
        <w:t xml:space="preserve"> 2023</w:t>
      </w:r>
      <w:r w:rsidR="009174A8">
        <w:rPr>
          <w:bCs/>
          <w:sz w:val="28"/>
          <w:szCs w:val="28"/>
        </w:rPr>
        <w:t xml:space="preserve"> </w:t>
      </w:r>
      <w:r w:rsidRPr="007748E6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7748E6">
        <w:rPr>
          <w:bCs/>
          <w:sz w:val="28"/>
          <w:szCs w:val="28"/>
        </w:rPr>
        <w:t>по</w:t>
      </w:r>
      <w:r w:rsidR="009174A8">
        <w:rPr>
          <w:bCs/>
          <w:sz w:val="28"/>
          <w:szCs w:val="28"/>
        </w:rPr>
        <w:t xml:space="preserve"> «12</w:t>
      </w:r>
      <w:r>
        <w:rPr>
          <w:bCs/>
          <w:sz w:val="28"/>
          <w:szCs w:val="28"/>
        </w:rPr>
        <w:t>»</w:t>
      </w:r>
      <w:r w:rsidR="0033213C">
        <w:rPr>
          <w:bCs/>
          <w:sz w:val="28"/>
          <w:szCs w:val="28"/>
        </w:rPr>
        <w:t xml:space="preserve"> сентября</w:t>
      </w:r>
      <w:r w:rsidRPr="00D00574">
        <w:rPr>
          <w:b/>
          <w:bCs/>
          <w:sz w:val="28"/>
          <w:szCs w:val="28"/>
        </w:rPr>
        <w:t xml:space="preserve"> </w:t>
      </w:r>
      <w:r w:rsidR="0033213C">
        <w:rPr>
          <w:bCs/>
          <w:sz w:val="28"/>
          <w:szCs w:val="28"/>
        </w:rPr>
        <w:t>2023</w:t>
      </w:r>
      <w:r w:rsidRPr="007748E6">
        <w:rPr>
          <w:bCs/>
          <w:sz w:val="28"/>
          <w:szCs w:val="28"/>
        </w:rPr>
        <w:t xml:space="preserve"> г. по адресу</w:t>
      </w:r>
      <w:r>
        <w:rPr>
          <w:bCs/>
          <w:sz w:val="28"/>
          <w:szCs w:val="28"/>
        </w:rPr>
        <w:t>:</w:t>
      </w:r>
      <w:r w:rsidRPr="00D00574">
        <w:rPr>
          <w:b/>
          <w:bCs/>
          <w:sz w:val="28"/>
          <w:szCs w:val="28"/>
        </w:rPr>
        <w:t xml:space="preserve"> </w:t>
      </w:r>
      <w:r w:rsidR="005A7435" w:rsidRPr="005A7435">
        <w:rPr>
          <w:bCs/>
          <w:sz w:val="28"/>
          <w:szCs w:val="28"/>
        </w:rPr>
        <w:t>356720,</w:t>
      </w:r>
      <w:r w:rsidR="005A7435">
        <w:rPr>
          <w:bCs/>
          <w:sz w:val="28"/>
          <w:szCs w:val="28"/>
        </w:rPr>
        <w:t xml:space="preserve"> Ставропольский край, Апанасенковский район, с. Дивное, ул. Советская, 17, </w:t>
      </w:r>
      <w:proofErr w:type="spellStart"/>
      <w:r w:rsidR="005A7435">
        <w:rPr>
          <w:bCs/>
          <w:sz w:val="28"/>
          <w:szCs w:val="28"/>
        </w:rPr>
        <w:t>каб</w:t>
      </w:r>
      <w:proofErr w:type="spellEnd"/>
      <w:r w:rsidR="005A7435">
        <w:rPr>
          <w:bCs/>
          <w:sz w:val="28"/>
          <w:szCs w:val="28"/>
        </w:rPr>
        <w:t>. № 24, главный специалист Малышева Екатерина Владимировна, тел. (факс) (865 55) 5-16-90.</w:t>
      </w:r>
    </w:p>
    <w:p w:rsidR="00BB402F" w:rsidRPr="007748E6" w:rsidRDefault="00BB402F" w:rsidP="00BB402F"/>
    <w:p w:rsidR="00BB402F" w:rsidRPr="00D00574" w:rsidRDefault="00BB402F" w:rsidP="00BB402F">
      <w:pPr>
        <w:autoSpaceDE w:val="0"/>
        <w:autoSpaceDN w:val="0"/>
        <w:adjustRightInd w:val="0"/>
        <w:jc w:val="both"/>
        <w:outlineLvl w:val="0"/>
      </w:pPr>
      <w:r w:rsidRPr="00D00574">
        <w:t xml:space="preserve">Руководитель </w:t>
      </w:r>
    </w:p>
    <w:p w:rsidR="00BB402F" w:rsidRPr="00D00574" w:rsidRDefault="00BB402F" w:rsidP="00BB402F">
      <w:pPr>
        <w:autoSpaceDE w:val="0"/>
        <w:autoSpaceDN w:val="0"/>
        <w:adjustRightInd w:val="0"/>
        <w:jc w:val="both"/>
        <w:outlineLvl w:val="0"/>
      </w:pPr>
      <w:r w:rsidRPr="00D00574">
        <w:t xml:space="preserve">(иное уполномоченное должностное лицо)          </w:t>
      </w:r>
      <w:r>
        <w:t xml:space="preserve">       </w:t>
      </w:r>
      <w:r w:rsidRPr="00D00574">
        <w:t xml:space="preserve"> подпись             </w:t>
      </w:r>
      <w:r>
        <w:t xml:space="preserve">                </w:t>
      </w:r>
      <w:r w:rsidRPr="00D00574">
        <w:t>Ф.И.О.</w:t>
      </w:r>
    </w:p>
    <w:p w:rsidR="00BB402F" w:rsidRDefault="00AB0635" w:rsidP="00AB06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BB402F" w:rsidRPr="00DE0865" w:rsidRDefault="00BB402F" w:rsidP="008400F9">
      <w:pPr>
        <w:spacing w:line="240" w:lineRule="exact"/>
        <w:rPr>
          <w:b/>
          <w:sz w:val="28"/>
          <w:szCs w:val="28"/>
        </w:rPr>
      </w:pPr>
    </w:p>
    <w:sectPr w:rsidR="00BB402F" w:rsidRPr="00DE0865" w:rsidSect="005A7435">
      <w:pgSz w:w="11906" w:h="16838"/>
      <w:pgMar w:top="1135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102EE0"/>
    <w:rsid w:val="00124EDD"/>
    <w:rsid w:val="00136B8E"/>
    <w:rsid w:val="00143D5F"/>
    <w:rsid w:val="00153372"/>
    <w:rsid w:val="00153EB0"/>
    <w:rsid w:val="00161855"/>
    <w:rsid w:val="0017575E"/>
    <w:rsid w:val="001844D3"/>
    <w:rsid w:val="001B742A"/>
    <w:rsid w:val="001E31D4"/>
    <w:rsid w:val="001E42BA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2D5826"/>
    <w:rsid w:val="0030208D"/>
    <w:rsid w:val="0033213C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57D70"/>
    <w:rsid w:val="0049226D"/>
    <w:rsid w:val="00515A66"/>
    <w:rsid w:val="005315C3"/>
    <w:rsid w:val="00550D59"/>
    <w:rsid w:val="00575AC9"/>
    <w:rsid w:val="005767FE"/>
    <w:rsid w:val="005858F4"/>
    <w:rsid w:val="005A5C20"/>
    <w:rsid w:val="005A7435"/>
    <w:rsid w:val="005D6BA4"/>
    <w:rsid w:val="005D7CB3"/>
    <w:rsid w:val="005F6672"/>
    <w:rsid w:val="0061679A"/>
    <w:rsid w:val="00626FE3"/>
    <w:rsid w:val="0063183C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D589B"/>
    <w:rsid w:val="007F5FE8"/>
    <w:rsid w:val="007F678A"/>
    <w:rsid w:val="008003DF"/>
    <w:rsid w:val="00804D22"/>
    <w:rsid w:val="00812B62"/>
    <w:rsid w:val="00820759"/>
    <w:rsid w:val="00837652"/>
    <w:rsid w:val="008400F9"/>
    <w:rsid w:val="00843EB6"/>
    <w:rsid w:val="0087576F"/>
    <w:rsid w:val="00876F7E"/>
    <w:rsid w:val="008C580B"/>
    <w:rsid w:val="00902ADC"/>
    <w:rsid w:val="00902DDF"/>
    <w:rsid w:val="00914F5B"/>
    <w:rsid w:val="009174A8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A6BAA"/>
    <w:rsid w:val="00CB4C5F"/>
    <w:rsid w:val="00CF3302"/>
    <w:rsid w:val="00D06CF0"/>
    <w:rsid w:val="00D11B09"/>
    <w:rsid w:val="00D2168D"/>
    <w:rsid w:val="00D25F39"/>
    <w:rsid w:val="00D31153"/>
    <w:rsid w:val="00D43528"/>
    <w:rsid w:val="00D6592E"/>
    <w:rsid w:val="00DC1DEF"/>
    <w:rsid w:val="00DC6BD5"/>
    <w:rsid w:val="00DE0865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A5A63CD7A37CF608CF2B8150B1144473A915453C767CB4E366CA3D580B00C41E1DCB32225787E4C08FB37F3D05013E491C5BF6C7AF8A232E08E776CAb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C9C97-C8D3-4D97-880F-278BE107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3377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Malysheva EV</cp:lastModifiedBy>
  <cp:revision>9</cp:revision>
  <cp:lastPrinted>2022-02-02T09:34:00Z</cp:lastPrinted>
  <dcterms:created xsi:type="dcterms:W3CDTF">2022-02-28T07:08:00Z</dcterms:created>
  <dcterms:modified xsi:type="dcterms:W3CDTF">2023-09-06T08:51:00Z</dcterms:modified>
</cp:coreProperties>
</file>