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948" w:rsidRPr="006043FB" w:rsidRDefault="00346948" w:rsidP="00A97CAE">
      <w:pPr>
        <w:spacing w:line="240" w:lineRule="exact"/>
        <w:ind w:left="5041"/>
        <w:jc w:val="center"/>
        <w:rPr>
          <w:sz w:val="24"/>
          <w:szCs w:val="24"/>
        </w:rPr>
      </w:pPr>
      <w:r w:rsidRPr="006043FB">
        <w:rPr>
          <w:sz w:val="24"/>
          <w:szCs w:val="24"/>
        </w:rPr>
        <w:t>УТВЕРЖДЕН</w:t>
      </w:r>
    </w:p>
    <w:p w:rsidR="00346948" w:rsidRPr="006043FB" w:rsidRDefault="00346948" w:rsidP="00A97CAE">
      <w:pPr>
        <w:spacing w:line="240" w:lineRule="exact"/>
        <w:ind w:left="5041"/>
        <w:jc w:val="center"/>
        <w:rPr>
          <w:sz w:val="24"/>
          <w:szCs w:val="24"/>
        </w:rPr>
      </w:pPr>
    </w:p>
    <w:p w:rsidR="00346948" w:rsidRPr="006043FB" w:rsidRDefault="00346948" w:rsidP="00A97CAE">
      <w:pPr>
        <w:spacing w:line="240" w:lineRule="exact"/>
        <w:ind w:left="5041"/>
        <w:jc w:val="center"/>
        <w:rPr>
          <w:sz w:val="24"/>
          <w:szCs w:val="24"/>
        </w:rPr>
      </w:pPr>
      <w:r w:rsidRPr="006043FB">
        <w:rPr>
          <w:sz w:val="24"/>
          <w:szCs w:val="24"/>
        </w:rPr>
        <w:t>постановлением администрации</w:t>
      </w:r>
    </w:p>
    <w:p w:rsidR="00346948" w:rsidRPr="006043FB" w:rsidRDefault="00346948" w:rsidP="00A97CAE">
      <w:pPr>
        <w:spacing w:line="240" w:lineRule="exact"/>
        <w:ind w:left="5041"/>
        <w:jc w:val="center"/>
        <w:rPr>
          <w:sz w:val="24"/>
          <w:szCs w:val="24"/>
        </w:rPr>
      </w:pPr>
      <w:r w:rsidRPr="006043FB">
        <w:rPr>
          <w:sz w:val="24"/>
          <w:szCs w:val="24"/>
        </w:rPr>
        <w:t>Апанасенковского</w:t>
      </w:r>
    </w:p>
    <w:p w:rsidR="00346948" w:rsidRPr="006043FB" w:rsidRDefault="00346948" w:rsidP="00A97CAE">
      <w:pPr>
        <w:spacing w:line="240" w:lineRule="exact"/>
        <w:ind w:left="5041"/>
        <w:jc w:val="center"/>
        <w:rPr>
          <w:sz w:val="24"/>
          <w:szCs w:val="24"/>
        </w:rPr>
      </w:pPr>
      <w:r w:rsidRPr="006043FB">
        <w:rPr>
          <w:sz w:val="24"/>
          <w:szCs w:val="24"/>
        </w:rPr>
        <w:t>муниципального округа</w:t>
      </w:r>
    </w:p>
    <w:p w:rsidR="00346948" w:rsidRPr="006043FB" w:rsidRDefault="00346948" w:rsidP="00A97CAE">
      <w:pPr>
        <w:spacing w:line="240" w:lineRule="exact"/>
        <w:ind w:left="5041"/>
        <w:jc w:val="center"/>
        <w:rPr>
          <w:sz w:val="24"/>
          <w:szCs w:val="24"/>
        </w:rPr>
      </w:pPr>
      <w:r w:rsidRPr="006043FB">
        <w:rPr>
          <w:sz w:val="24"/>
          <w:szCs w:val="24"/>
        </w:rPr>
        <w:t>Ставропольского края</w:t>
      </w:r>
    </w:p>
    <w:p w:rsidR="00346948" w:rsidRPr="00850ABB" w:rsidRDefault="00346948" w:rsidP="00A97CAE">
      <w:pPr>
        <w:spacing w:line="240" w:lineRule="exact"/>
        <w:ind w:left="5041"/>
        <w:jc w:val="center"/>
        <w:rPr>
          <w:sz w:val="26"/>
          <w:szCs w:val="26"/>
        </w:rPr>
      </w:pPr>
      <w:r w:rsidRPr="006043FB">
        <w:rPr>
          <w:sz w:val="24"/>
          <w:szCs w:val="24"/>
        </w:rPr>
        <w:t>от «__»              202</w:t>
      </w:r>
      <w:r w:rsidR="004F525A" w:rsidRPr="006043FB">
        <w:rPr>
          <w:sz w:val="24"/>
          <w:szCs w:val="24"/>
        </w:rPr>
        <w:t>3</w:t>
      </w:r>
      <w:r w:rsidRPr="006043FB">
        <w:rPr>
          <w:sz w:val="24"/>
          <w:szCs w:val="24"/>
        </w:rPr>
        <w:t xml:space="preserve"> г. № __</w:t>
      </w:r>
    </w:p>
    <w:p w:rsidR="00346948" w:rsidRPr="00850ABB" w:rsidRDefault="00346948" w:rsidP="00A97CAE">
      <w:pPr>
        <w:spacing w:line="240" w:lineRule="exact"/>
        <w:ind w:left="5041"/>
        <w:jc w:val="center"/>
        <w:rPr>
          <w:sz w:val="26"/>
          <w:szCs w:val="26"/>
        </w:rPr>
      </w:pPr>
    </w:p>
    <w:p w:rsidR="00346948" w:rsidRPr="00850ABB" w:rsidRDefault="00346948" w:rsidP="00A97CAE">
      <w:pPr>
        <w:jc w:val="center"/>
        <w:rPr>
          <w:sz w:val="26"/>
          <w:szCs w:val="26"/>
        </w:rPr>
      </w:pPr>
    </w:p>
    <w:p w:rsidR="00346948" w:rsidRPr="00850ABB" w:rsidRDefault="00346948" w:rsidP="00A97CAE">
      <w:pPr>
        <w:jc w:val="center"/>
        <w:rPr>
          <w:sz w:val="26"/>
          <w:szCs w:val="26"/>
        </w:rPr>
      </w:pPr>
      <w:r w:rsidRPr="00850ABB">
        <w:rPr>
          <w:sz w:val="26"/>
          <w:szCs w:val="26"/>
        </w:rPr>
        <w:t>РЕГЛАМЕНТ</w:t>
      </w:r>
    </w:p>
    <w:p w:rsidR="00346948" w:rsidRPr="00850ABB" w:rsidRDefault="00346948" w:rsidP="00A97CAE">
      <w:pPr>
        <w:jc w:val="center"/>
        <w:rPr>
          <w:sz w:val="26"/>
          <w:szCs w:val="26"/>
        </w:rPr>
      </w:pPr>
    </w:p>
    <w:p w:rsidR="006043FB" w:rsidRDefault="006043FB" w:rsidP="00A97CAE">
      <w:pPr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с</w:t>
      </w:r>
      <w:r w:rsidR="004F525A">
        <w:rPr>
          <w:sz w:val="26"/>
          <w:szCs w:val="26"/>
        </w:rPr>
        <w:t>опровождени</w:t>
      </w:r>
      <w:r w:rsidR="00346948" w:rsidRPr="00850ABB">
        <w:rPr>
          <w:sz w:val="26"/>
          <w:szCs w:val="26"/>
        </w:rPr>
        <w:t>я</w:t>
      </w:r>
      <w:r w:rsidR="004F525A">
        <w:rPr>
          <w:sz w:val="26"/>
          <w:szCs w:val="26"/>
        </w:rPr>
        <w:t xml:space="preserve"> инвестиционных проектов по принципу «одного окна» </w:t>
      </w:r>
    </w:p>
    <w:p w:rsidR="00850ABB" w:rsidRDefault="004F525A" w:rsidP="00A97CAE">
      <w:pPr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 территории </w:t>
      </w:r>
      <w:bookmarkStart w:id="0" w:name="_Hlk83121323"/>
      <w:r w:rsidR="00346948" w:rsidRPr="00850ABB">
        <w:rPr>
          <w:sz w:val="26"/>
          <w:szCs w:val="26"/>
        </w:rPr>
        <w:t xml:space="preserve">Апанасенковского муниципального округа </w:t>
      </w:r>
      <w:r>
        <w:rPr>
          <w:sz w:val="26"/>
          <w:szCs w:val="26"/>
        </w:rPr>
        <w:t>Ставропольского края</w:t>
      </w:r>
    </w:p>
    <w:bookmarkEnd w:id="0"/>
    <w:p w:rsidR="00346948" w:rsidRDefault="00346948" w:rsidP="00A97C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F525A" w:rsidRDefault="004F525A" w:rsidP="00711F4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4F525A" w:rsidRDefault="004F525A" w:rsidP="00711F4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F525A" w:rsidRDefault="004F525A" w:rsidP="006043FB">
      <w:pPr>
        <w:tabs>
          <w:tab w:val="left" w:pos="709"/>
        </w:tabs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1.1. Настоящий Регламент сопровождения инвестиционных проектов по принципу "одного окна" на территории </w:t>
      </w:r>
      <w:r>
        <w:rPr>
          <w:rFonts w:eastAsia="Times New Roman"/>
          <w:sz w:val="26"/>
          <w:szCs w:val="26"/>
          <w:lang w:eastAsia="ru-RU"/>
        </w:rPr>
        <w:t>Апанасенковско</w:t>
      </w:r>
      <w:r w:rsidRPr="004F525A">
        <w:rPr>
          <w:rFonts w:eastAsia="Times New Roman"/>
          <w:sz w:val="26"/>
          <w:szCs w:val="26"/>
          <w:lang w:eastAsia="ru-RU"/>
        </w:rPr>
        <w:t xml:space="preserve">го муниципального округа Ставропольского края (далее - Регламент) разработан в целях обеспечения благоприятного инвестиционного климата в </w:t>
      </w:r>
      <w:r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ом муниципальном округе.</w:t>
      </w:r>
    </w:p>
    <w:p w:rsidR="004F525A" w:rsidRPr="004F525A" w:rsidRDefault="004F525A" w:rsidP="006043FB">
      <w:pPr>
        <w:tabs>
          <w:tab w:val="left" w:pos="709"/>
        </w:tabs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Регламент определяет сроки и последовательность административных процедур (действий) структурных подразделений и отраслевых (функциональных) органов администрации </w:t>
      </w:r>
      <w:r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ого муниципального округа Ставропольского края (далее - структурны</w:t>
      </w:r>
      <w:r>
        <w:rPr>
          <w:rFonts w:eastAsia="Times New Roman"/>
          <w:sz w:val="26"/>
          <w:szCs w:val="26"/>
          <w:lang w:eastAsia="ru-RU"/>
        </w:rPr>
        <w:t>е</w:t>
      </w:r>
      <w:r w:rsidRPr="004F525A">
        <w:rPr>
          <w:rFonts w:eastAsia="Times New Roman"/>
          <w:sz w:val="26"/>
          <w:szCs w:val="26"/>
          <w:lang w:eastAsia="ru-RU"/>
        </w:rPr>
        <w:t xml:space="preserve"> подразделения и отраслевые (функциональные) органы администрации) при сопровождении инвестиционных проектов, а также порядок взаимодействия между структурными подразделениями, отраслевыми (функциональными) органами администрации и их должностными лицами, структурными подразделениями, отраслевыми (функциональными) органами администрации с инициаторами и (или) инвесторами инвестиционных проектов.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1.2. Для целей настоящего Регламента используются следующие основные понятия: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Pr="004F525A">
        <w:rPr>
          <w:rFonts w:eastAsia="Times New Roman"/>
          <w:sz w:val="26"/>
          <w:szCs w:val="26"/>
          <w:lang w:eastAsia="ru-RU"/>
        </w:rPr>
        <w:t>инициатор инвестиционного проекта - физическое или юридическое лицо, предлагающее к реализации инвестиционный проект на территории округа (далее - инициатор);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- и</w:t>
      </w:r>
      <w:r w:rsidRPr="004F525A">
        <w:rPr>
          <w:rFonts w:eastAsia="Times New Roman"/>
          <w:sz w:val="26"/>
          <w:szCs w:val="26"/>
          <w:lang w:eastAsia="ru-RU"/>
        </w:rPr>
        <w:t>нвестиционная площадка - земельный участок, потенциально являющийся местом реализации инвестиционного проекта (далее - инвестиционная площадка);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Pr="004F525A">
        <w:rPr>
          <w:rFonts w:eastAsia="Times New Roman"/>
          <w:sz w:val="26"/>
          <w:szCs w:val="26"/>
          <w:lang w:eastAsia="ru-RU"/>
        </w:rPr>
        <w:t>куратор - сотрудник администрации, ответственный за оказание содействия инвестору в решении вопросов, касающихся проведения подготовительных, согласительных и разрешительных процедур (далее - куратор);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Pr="004F525A">
        <w:rPr>
          <w:rFonts w:eastAsia="Times New Roman"/>
          <w:sz w:val="26"/>
          <w:szCs w:val="26"/>
          <w:lang w:eastAsia="ru-RU"/>
        </w:rPr>
        <w:t xml:space="preserve">обращение - заявление, направленное главе </w:t>
      </w:r>
      <w:r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ого муниципального округа Ставропольского края, содержащее информацию о намерениях реализовать инвестиционный проект или обращение о необходимости предоставления мер поддержки инвестиционной деятельности и (или) использования механизмов государственно-частного партнерства (далее - обращение).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Pr="004F525A">
        <w:rPr>
          <w:rFonts w:eastAsia="Times New Roman"/>
          <w:sz w:val="26"/>
          <w:szCs w:val="26"/>
          <w:lang w:eastAsia="ru-RU"/>
        </w:rPr>
        <w:t xml:space="preserve">ответственный исполнитель - структурное подразделение или отраслевой (функциональный) орган администрации, которому в соответствии с настоящим Регламентом дано поручение главы </w:t>
      </w:r>
      <w:r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ого муниципального округа Ставропольского края о сопровождении инвестиционного проекта (далее - ответственный исполнитель);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Pr="004F525A">
        <w:rPr>
          <w:rFonts w:eastAsia="Times New Roman"/>
          <w:sz w:val="26"/>
          <w:szCs w:val="26"/>
          <w:lang w:eastAsia="ru-RU"/>
        </w:rPr>
        <w:t>реестр инвестиционных проектов - перечень реализуемых и (или) предложенных к реализации на территории округа инвестиционных проектов, представляющий систематизированную информационную базу, содержащую в электронном виде сведения об инвестиционных проектах;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lastRenderedPageBreak/>
        <w:t xml:space="preserve">- </w:t>
      </w:r>
      <w:r w:rsidRPr="004F525A">
        <w:rPr>
          <w:rFonts w:eastAsia="Times New Roman"/>
          <w:sz w:val="26"/>
          <w:szCs w:val="26"/>
          <w:lang w:eastAsia="ru-RU"/>
        </w:rPr>
        <w:t>сопровождение инвестиционного проекта - комплекс мероприятий по консультационной, информационной, организационной поддержке инвестиционных проектов, реализуемых и (или) планируемых к реализации на территории округа, осуществляемых ответственным исполнителем и куратором инвестиционного проекта на протяжении всего срока реализации инвестиционного проекта (до начала осуществления коммерческой деятельности в рамках инвестиционного проекта);</w:t>
      </w:r>
    </w:p>
    <w:p w:rsidR="004F525A" w:rsidRPr="004F525A" w:rsidRDefault="00C47103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иные понятия и термины, используемые в настоящем Регламенте, применяются в том значении, в каком они используются в законодательстве Российской Федерации и Ставропольского края.</w:t>
      </w:r>
    </w:p>
    <w:p w:rsidR="004F525A" w:rsidRPr="004F525A" w:rsidRDefault="004F525A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C47103" w:rsidP="006043FB">
      <w:pPr>
        <w:autoSpaceDE w:val="0"/>
        <w:autoSpaceDN w:val="0"/>
        <w:adjustRightInd w:val="0"/>
        <w:jc w:val="center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2</w:t>
      </w:r>
      <w:r w:rsidR="004F525A" w:rsidRPr="004F525A">
        <w:rPr>
          <w:rFonts w:eastAsia="Times New Roman"/>
          <w:sz w:val="26"/>
          <w:szCs w:val="26"/>
          <w:lang w:eastAsia="ru-RU"/>
        </w:rPr>
        <w:t>. Сопровождение инвестиционного проекта</w:t>
      </w:r>
    </w:p>
    <w:p w:rsidR="004F525A" w:rsidRPr="004F525A" w:rsidRDefault="004F525A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Сопровождение инвестиционных проектов, реализуемых и (или) планируемых к реализации на территории округа, может осуществляться в соответствии с действующим законодательством, при условии обеспечения равных прав всем действующим субъектам, не ограничивая конкуренцию и не предоставляя преимуществ в предпринимательской деятельности в форме оказания консультационной, информационной и организационной поддержки ответственным исполнителем инициатора и (или) инвестора в следующих формах:</w:t>
      </w:r>
    </w:p>
    <w:p w:rsidR="004F525A" w:rsidRPr="004F525A" w:rsidRDefault="00DD5B7B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подбор инвестиционной площадки для последующего размещения инвестора на выбранной инвестиционной площадке;</w:t>
      </w:r>
    </w:p>
    <w:p w:rsidR="004F525A" w:rsidRPr="004F525A" w:rsidRDefault="00DD5B7B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содействие в своевременном получении инициатором и (или) инвестором необходимых согласований и разрешений (оформлении прав на земельный участок под строительство, оформлении разрешительной документации для строительства и др.);</w:t>
      </w:r>
    </w:p>
    <w:p w:rsidR="004F525A" w:rsidRPr="004F525A" w:rsidRDefault="00DD5B7B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содействие инициатору и (или) инвестору при обращении за предоставлением мер государственной поддержки инвестиционной деятельности;</w:t>
      </w:r>
    </w:p>
    <w:p w:rsidR="004F525A" w:rsidRPr="004F525A" w:rsidRDefault="00DD5B7B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осуществление консультаций о возможных формах государственной и муниципальной поддержек инвестиционного проекта;</w:t>
      </w:r>
    </w:p>
    <w:p w:rsidR="004F525A" w:rsidRPr="004F525A" w:rsidRDefault="00DD5B7B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оперативная организация переговоров, встреч, совещаний, консультаций, направленных на решение вопросов, возникающих в процессе реализации инвестиционного проекта;</w:t>
      </w:r>
    </w:p>
    <w:p w:rsidR="004F525A" w:rsidRPr="004F525A" w:rsidRDefault="00DD5B7B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подготовка соглашения о взаимодействии в сфере инвестиционной деятельности и сопровождении инвестиционного проекта по принципу "одного окна" на территории округа (далее - соглашение);</w:t>
      </w:r>
    </w:p>
    <w:p w:rsidR="004F525A" w:rsidRPr="004F525A" w:rsidRDefault="00DD5B7B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размещение информации об инвестиционных проектах, реализуемых и (или) планируемых к реализации на территории округа, и о предлагаемых инвестиционных площадках в информационно-коммуникационной сети "Интернет";</w:t>
      </w:r>
    </w:p>
    <w:p w:rsidR="004F525A" w:rsidRPr="004F525A" w:rsidRDefault="00DD5B7B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иные формы сопровождения, не противоречащие законодательству Российской Федерации и Ставропольского края.</w:t>
      </w:r>
    </w:p>
    <w:p w:rsidR="004F525A" w:rsidRPr="004F525A" w:rsidRDefault="004F525A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DD5B7B" w:rsidP="006043FB">
      <w:pPr>
        <w:autoSpaceDE w:val="0"/>
        <w:autoSpaceDN w:val="0"/>
        <w:adjustRightInd w:val="0"/>
        <w:jc w:val="center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3</w:t>
      </w:r>
      <w:r w:rsidR="004F525A" w:rsidRPr="004F525A">
        <w:rPr>
          <w:rFonts w:eastAsia="Times New Roman"/>
          <w:sz w:val="26"/>
          <w:szCs w:val="26"/>
          <w:lang w:eastAsia="ru-RU"/>
        </w:rPr>
        <w:t>. Порядок рассмотрения обращений инициаторов и инвесторов</w:t>
      </w:r>
    </w:p>
    <w:p w:rsidR="004F525A" w:rsidRPr="004F525A" w:rsidRDefault="004F525A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6043FB">
      <w:pPr>
        <w:tabs>
          <w:tab w:val="left" w:pos="709"/>
        </w:tabs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3.1. Основанием для начала сопровождения инвестиционного проекта является поступление в Администрацию обращения (заявки) от инициатора инвестиционного проекта, согласно приложению 1 к настоящему Регламенту.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Обращение подается в Администрацию на бумажном носителе по адресу: 35</w:t>
      </w:r>
      <w:r w:rsidR="00DD5B7B">
        <w:rPr>
          <w:rFonts w:eastAsia="Times New Roman"/>
          <w:sz w:val="26"/>
          <w:szCs w:val="26"/>
          <w:lang w:eastAsia="ru-RU"/>
        </w:rPr>
        <w:t>6</w:t>
      </w:r>
      <w:r w:rsidRPr="004F525A">
        <w:rPr>
          <w:rFonts w:eastAsia="Times New Roman"/>
          <w:sz w:val="26"/>
          <w:szCs w:val="26"/>
          <w:lang w:eastAsia="ru-RU"/>
        </w:rPr>
        <w:t>7</w:t>
      </w:r>
      <w:r w:rsidR="00DD5B7B">
        <w:rPr>
          <w:rFonts w:eastAsia="Times New Roman"/>
          <w:sz w:val="26"/>
          <w:szCs w:val="26"/>
          <w:lang w:eastAsia="ru-RU"/>
        </w:rPr>
        <w:t>2</w:t>
      </w:r>
      <w:r w:rsidRPr="004F525A">
        <w:rPr>
          <w:rFonts w:eastAsia="Times New Roman"/>
          <w:sz w:val="26"/>
          <w:szCs w:val="26"/>
          <w:lang w:eastAsia="ru-RU"/>
        </w:rPr>
        <w:t xml:space="preserve">0, Ставропольский край, </w:t>
      </w:r>
      <w:r w:rsidR="00DD5B7B">
        <w:rPr>
          <w:rFonts w:eastAsia="Times New Roman"/>
          <w:sz w:val="26"/>
          <w:szCs w:val="26"/>
          <w:lang w:eastAsia="ru-RU"/>
        </w:rPr>
        <w:t>Апанасенковски</w:t>
      </w:r>
      <w:r w:rsidRPr="004F525A">
        <w:rPr>
          <w:rFonts w:eastAsia="Times New Roman"/>
          <w:sz w:val="26"/>
          <w:szCs w:val="26"/>
          <w:lang w:eastAsia="ru-RU"/>
        </w:rPr>
        <w:t xml:space="preserve">й район, с. </w:t>
      </w:r>
      <w:r w:rsidR="00DD5B7B">
        <w:rPr>
          <w:rFonts w:eastAsia="Times New Roman"/>
          <w:sz w:val="26"/>
          <w:szCs w:val="26"/>
          <w:lang w:eastAsia="ru-RU"/>
        </w:rPr>
        <w:t>Дивное</w:t>
      </w:r>
      <w:r w:rsidRPr="004F525A">
        <w:rPr>
          <w:rFonts w:eastAsia="Times New Roman"/>
          <w:sz w:val="26"/>
          <w:szCs w:val="26"/>
          <w:lang w:eastAsia="ru-RU"/>
        </w:rPr>
        <w:t xml:space="preserve">, ул. </w:t>
      </w:r>
      <w:r w:rsidR="00DD5B7B">
        <w:rPr>
          <w:rFonts w:eastAsia="Times New Roman"/>
          <w:sz w:val="26"/>
          <w:szCs w:val="26"/>
          <w:lang w:eastAsia="ru-RU"/>
        </w:rPr>
        <w:t>Советская</w:t>
      </w:r>
      <w:r w:rsidRPr="004F525A">
        <w:rPr>
          <w:rFonts w:eastAsia="Times New Roman"/>
          <w:sz w:val="26"/>
          <w:szCs w:val="26"/>
          <w:lang w:eastAsia="ru-RU"/>
        </w:rPr>
        <w:t xml:space="preserve">, </w:t>
      </w:r>
      <w:r w:rsidR="00DD5B7B">
        <w:rPr>
          <w:rFonts w:eastAsia="Times New Roman"/>
          <w:sz w:val="26"/>
          <w:szCs w:val="26"/>
          <w:lang w:eastAsia="ru-RU"/>
        </w:rPr>
        <w:t>17</w:t>
      </w:r>
      <w:r w:rsidRPr="004F525A">
        <w:rPr>
          <w:rFonts w:eastAsia="Times New Roman"/>
          <w:sz w:val="26"/>
          <w:szCs w:val="26"/>
          <w:lang w:eastAsia="ru-RU"/>
        </w:rPr>
        <w:t xml:space="preserve"> или в форме электронного документа на электронный адрес </w:t>
      </w:r>
      <w:hyperlink r:id="rId5" w:history="1">
        <w:r w:rsidR="006043FB" w:rsidRPr="00802B74">
          <w:rPr>
            <w:rStyle w:val="a3"/>
            <w:rFonts w:eastAsia="Times New Roman"/>
            <w:sz w:val="26"/>
            <w:szCs w:val="26"/>
            <w:lang w:val="en-US" w:eastAsia="ru-RU"/>
          </w:rPr>
          <w:t>econom</w:t>
        </w:r>
        <w:r w:rsidR="006043FB" w:rsidRPr="00802B74">
          <w:rPr>
            <w:rStyle w:val="a3"/>
            <w:rFonts w:eastAsia="Times New Roman"/>
            <w:sz w:val="26"/>
            <w:szCs w:val="26"/>
            <w:lang w:eastAsia="ru-RU"/>
          </w:rPr>
          <w:t>_</w:t>
        </w:r>
        <w:r w:rsidR="006043FB" w:rsidRPr="00802B74">
          <w:rPr>
            <w:rStyle w:val="a3"/>
            <w:rFonts w:eastAsia="Times New Roman"/>
            <w:sz w:val="26"/>
            <w:szCs w:val="26"/>
            <w:lang w:val="en-US" w:eastAsia="ru-RU"/>
          </w:rPr>
          <w:t>aamrsk</w:t>
        </w:r>
        <w:r w:rsidR="006043FB" w:rsidRPr="00802B74">
          <w:rPr>
            <w:rStyle w:val="a3"/>
            <w:rFonts w:eastAsia="Times New Roman"/>
            <w:sz w:val="26"/>
            <w:szCs w:val="26"/>
            <w:lang w:eastAsia="ru-RU"/>
          </w:rPr>
          <w:t>@</w:t>
        </w:r>
        <w:r w:rsidR="006043FB" w:rsidRPr="00802B74">
          <w:rPr>
            <w:rStyle w:val="a3"/>
            <w:rFonts w:eastAsia="Times New Roman"/>
            <w:sz w:val="26"/>
            <w:szCs w:val="26"/>
            <w:lang w:val="en-US" w:eastAsia="ru-RU"/>
          </w:rPr>
          <w:t>rambler</w:t>
        </w:r>
        <w:r w:rsidR="006043FB" w:rsidRPr="00802B74">
          <w:rPr>
            <w:rStyle w:val="a3"/>
            <w:rFonts w:eastAsia="Times New Roman"/>
            <w:sz w:val="26"/>
            <w:szCs w:val="26"/>
            <w:lang w:eastAsia="ru-RU"/>
          </w:rPr>
          <w:t>.ru</w:t>
        </w:r>
      </w:hyperlink>
      <w:r w:rsidR="006043FB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>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3.2. Администрация рассматривает поступившее обращение и назначает в течение трех рабочих дней с момента его получения ответственного исполнителя.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lastRenderedPageBreak/>
        <w:t>3.3. Ответственный исполнитель в течение пяти рабочих дней осуществляет следующие действия: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3.3.1. производит предварительное рассмотрение обращения, в ходе которого устанавливает полноту заполнения всех его разделов;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3.3.</w:t>
      </w:r>
      <w:r w:rsidR="00E944A2" w:rsidRPr="00E944A2">
        <w:rPr>
          <w:rFonts w:eastAsia="Times New Roman"/>
          <w:sz w:val="26"/>
          <w:szCs w:val="26"/>
          <w:lang w:eastAsia="ru-RU"/>
        </w:rPr>
        <w:t>2</w:t>
      </w:r>
      <w:r w:rsidRPr="004F525A">
        <w:rPr>
          <w:rFonts w:eastAsia="Times New Roman"/>
          <w:sz w:val="26"/>
          <w:szCs w:val="26"/>
          <w:lang w:eastAsia="ru-RU"/>
        </w:rPr>
        <w:t>. уведомляет инициатора о получении его обращения (заявки);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3.3.</w:t>
      </w:r>
      <w:r w:rsidR="00E944A2" w:rsidRPr="00E944A2">
        <w:rPr>
          <w:rFonts w:eastAsia="Times New Roman"/>
          <w:sz w:val="26"/>
          <w:szCs w:val="26"/>
          <w:lang w:eastAsia="ru-RU"/>
        </w:rPr>
        <w:t>3</w:t>
      </w:r>
      <w:r w:rsidRPr="004F525A">
        <w:rPr>
          <w:rFonts w:eastAsia="Times New Roman"/>
          <w:sz w:val="26"/>
          <w:szCs w:val="26"/>
          <w:lang w:eastAsia="ru-RU"/>
        </w:rPr>
        <w:t>. сообщает контактные данные ответственного исполнителя;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3.3.</w:t>
      </w:r>
      <w:r w:rsidR="00E944A2" w:rsidRPr="00E944A2">
        <w:rPr>
          <w:rFonts w:eastAsia="Times New Roman"/>
          <w:sz w:val="26"/>
          <w:szCs w:val="26"/>
          <w:lang w:eastAsia="ru-RU"/>
        </w:rPr>
        <w:t>4</w:t>
      </w:r>
      <w:r w:rsidRPr="004F525A">
        <w:rPr>
          <w:rFonts w:eastAsia="Times New Roman"/>
          <w:sz w:val="26"/>
          <w:szCs w:val="26"/>
          <w:lang w:eastAsia="ru-RU"/>
        </w:rPr>
        <w:t>. запрашивает информацию о контактном лице со стороны инициатора и (или) инвестора;</w:t>
      </w:r>
    </w:p>
    <w:p w:rsidR="004F525A" w:rsidRPr="004F525A" w:rsidRDefault="004F525A" w:rsidP="006043F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3.3.</w:t>
      </w:r>
      <w:r w:rsidR="00E944A2" w:rsidRPr="00E944A2">
        <w:rPr>
          <w:rFonts w:eastAsia="Times New Roman"/>
          <w:sz w:val="26"/>
          <w:szCs w:val="26"/>
          <w:lang w:eastAsia="ru-RU"/>
        </w:rPr>
        <w:t>5</w:t>
      </w:r>
      <w:r w:rsidRPr="004F525A">
        <w:rPr>
          <w:rFonts w:eastAsia="Times New Roman"/>
          <w:sz w:val="26"/>
          <w:szCs w:val="26"/>
          <w:lang w:eastAsia="ru-RU"/>
        </w:rPr>
        <w:t>. запрашивает следующие документы:</w:t>
      </w:r>
    </w:p>
    <w:p w:rsidR="004F525A" w:rsidRPr="004F525A" w:rsidRDefault="00E944A2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E944A2"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бизнес-план инвестиционного проекта, включая материалы маркетинговых исследований с подтвержденным рынком сбыта производимой продукции;</w:t>
      </w:r>
    </w:p>
    <w:p w:rsidR="004F525A" w:rsidRPr="004F525A" w:rsidRDefault="00E944A2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E944A2"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паспорт инвестиционного проекта;</w:t>
      </w:r>
    </w:p>
    <w:p w:rsidR="004F525A" w:rsidRPr="004F525A" w:rsidRDefault="00E944A2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E944A2"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подробную финансовую модель инвестиционного проекта;</w:t>
      </w:r>
    </w:p>
    <w:p w:rsidR="004F525A" w:rsidRPr="004F525A" w:rsidRDefault="00E944A2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E944A2"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презентацию инвестиционного проекта (при наличии);</w:t>
      </w:r>
    </w:p>
    <w:p w:rsidR="004F525A" w:rsidRPr="004F525A" w:rsidRDefault="004F525A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и иные необходимые документы.</w:t>
      </w:r>
    </w:p>
    <w:p w:rsidR="004F525A" w:rsidRPr="004F525A" w:rsidRDefault="004F525A" w:rsidP="006043F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</w:t>
      </w:r>
      <w:r w:rsidR="00E944A2" w:rsidRPr="00E944A2">
        <w:rPr>
          <w:rFonts w:eastAsia="Times New Roman"/>
          <w:sz w:val="26"/>
          <w:szCs w:val="26"/>
          <w:lang w:eastAsia="ru-RU"/>
        </w:rPr>
        <w:t>4</w:t>
      </w:r>
      <w:r w:rsidRPr="004F525A">
        <w:rPr>
          <w:rFonts w:eastAsia="Times New Roman"/>
          <w:sz w:val="26"/>
          <w:szCs w:val="26"/>
          <w:lang w:eastAsia="ru-RU"/>
        </w:rPr>
        <w:t>. Инициатор и (или) инвестор представляет ответственному исполнителю перечень документов, указанных в пункте 3.3.</w:t>
      </w:r>
      <w:r w:rsidR="00E944A2" w:rsidRPr="00E944A2">
        <w:rPr>
          <w:rFonts w:eastAsia="Times New Roman"/>
          <w:sz w:val="26"/>
          <w:szCs w:val="26"/>
          <w:lang w:eastAsia="ru-RU"/>
        </w:rPr>
        <w:t>5</w:t>
      </w:r>
      <w:r w:rsidRPr="004F525A">
        <w:rPr>
          <w:rFonts w:eastAsia="Times New Roman"/>
          <w:sz w:val="26"/>
          <w:szCs w:val="26"/>
          <w:lang w:eastAsia="ru-RU"/>
        </w:rPr>
        <w:t xml:space="preserve"> настоящего Регламента и несет ответственность за полноту и достоверность предоставленных в них данных.</w:t>
      </w:r>
    </w:p>
    <w:p w:rsidR="004F525A" w:rsidRPr="004F525A" w:rsidRDefault="004F525A" w:rsidP="006043FB">
      <w:pPr>
        <w:tabs>
          <w:tab w:val="left" w:pos="709"/>
        </w:tabs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</w:t>
      </w:r>
      <w:r w:rsidR="00E944A2" w:rsidRPr="00E944A2">
        <w:rPr>
          <w:rFonts w:eastAsia="Times New Roman"/>
          <w:sz w:val="26"/>
          <w:szCs w:val="26"/>
          <w:lang w:eastAsia="ru-RU"/>
        </w:rPr>
        <w:t>5</w:t>
      </w:r>
      <w:r w:rsidRPr="004F525A">
        <w:rPr>
          <w:rFonts w:eastAsia="Times New Roman"/>
          <w:sz w:val="26"/>
          <w:szCs w:val="26"/>
          <w:lang w:eastAsia="ru-RU"/>
        </w:rPr>
        <w:t>. Ответственный исполнитель в течение пяти рабочих дней со дня получения обращения и соответствующего пакета проверяет наличие, состав документов, представленных инициатором и (или) инвестором, а также правильность их оформления.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При соответствии представленных документов требованиям законодательства Российской Федерации, Ставропольского края и настоящего Регламента, ответственный исполнитель осуществляет регистрацию обращения в Реестре обращений инициаторов и (или) инвесторов.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При несоответствии документов, представленных субъектом инвестиционной деятельности, законодательству Российской Федерации, Ставропольского края и настоящему Регламенту документы возвращаются инициатору и (или) инвестору.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После устранения замечаний инициатор и (или) инвестор вправе вновь обратиться в администрацию для рассмотрения инвестиционного проекта и принятия решения по его сопровождению по принципу "одного окна".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</w:t>
      </w:r>
      <w:r w:rsidR="00E944A2" w:rsidRPr="00E944A2">
        <w:rPr>
          <w:rFonts w:eastAsia="Times New Roman"/>
          <w:sz w:val="26"/>
          <w:szCs w:val="26"/>
          <w:lang w:eastAsia="ru-RU"/>
        </w:rPr>
        <w:t>6</w:t>
      </w:r>
      <w:r w:rsidRPr="004F525A">
        <w:rPr>
          <w:rFonts w:eastAsia="Times New Roman"/>
          <w:sz w:val="26"/>
          <w:szCs w:val="26"/>
          <w:lang w:eastAsia="ru-RU"/>
        </w:rPr>
        <w:t>. Ответственный исполнитель рассматривает инвестиционный проект и направляет в структурные подразделения и отраслевые (функциональные) органы администрации запросы с приложением копий документов, представленных инициатором и (или) инвестором, о возможности реализации инвестиционного проекта на территории округа.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</w:t>
      </w:r>
      <w:r w:rsidR="00E944A2" w:rsidRPr="00E944A2">
        <w:rPr>
          <w:rFonts w:eastAsia="Times New Roman"/>
          <w:sz w:val="26"/>
          <w:szCs w:val="26"/>
          <w:lang w:eastAsia="ru-RU"/>
        </w:rPr>
        <w:t>7</w:t>
      </w:r>
      <w:r w:rsidRPr="004F525A">
        <w:rPr>
          <w:rFonts w:eastAsia="Times New Roman"/>
          <w:sz w:val="26"/>
          <w:szCs w:val="26"/>
          <w:lang w:eastAsia="ru-RU"/>
        </w:rPr>
        <w:t>. Запросы с приложением копий документов, предоставленных инициатором и (или) инвестором инвестиционного проекта, рассматриваются структурными подразделениями и отраслевыми (функциональными) органами администрации в течение 15 рабочих дней со дня поступления запроса.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По результатам рассмотрения запроса подготавливается заключение о целесообразности (нецелесообразности) реализации инвестиционного проекта на территории округа, с обоснованием принятого решения.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</w:t>
      </w:r>
      <w:r w:rsidR="00E944A2" w:rsidRPr="00E944A2">
        <w:rPr>
          <w:rFonts w:eastAsia="Times New Roman"/>
          <w:sz w:val="26"/>
          <w:szCs w:val="26"/>
          <w:lang w:eastAsia="ru-RU"/>
        </w:rPr>
        <w:t>8</w:t>
      </w:r>
      <w:r w:rsidRPr="004F525A">
        <w:rPr>
          <w:rFonts w:eastAsia="Times New Roman"/>
          <w:sz w:val="26"/>
          <w:szCs w:val="26"/>
          <w:lang w:eastAsia="ru-RU"/>
        </w:rPr>
        <w:t>. Представленные ответственным исполнителем документы о сопровождении инвестиционного проекта по принципу "одного окна", соответствующие требованиям пункта 3.3.</w:t>
      </w:r>
      <w:r w:rsidR="00E944A2" w:rsidRPr="00E944A2">
        <w:rPr>
          <w:rFonts w:eastAsia="Times New Roman"/>
          <w:sz w:val="26"/>
          <w:szCs w:val="26"/>
          <w:lang w:eastAsia="ru-RU"/>
        </w:rPr>
        <w:t>5</w:t>
      </w:r>
      <w:r w:rsidRPr="004F525A">
        <w:rPr>
          <w:rFonts w:eastAsia="Times New Roman"/>
          <w:sz w:val="26"/>
          <w:szCs w:val="26"/>
          <w:lang w:eastAsia="ru-RU"/>
        </w:rPr>
        <w:t xml:space="preserve"> настоящего Регламента и заключения структурных подразделений и отраслевых (функциональных) органов администрации, подлежат рассмотрению </w:t>
      </w:r>
      <w:r w:rsidR="006043FB">
        <w:rPr>
          <w:rFonts w:eastAsia="Times New Roman"/>
          <w:sz w:val="26"/>
          <w:szCs w:val="26"/>
          <w:lang w:eastAsia="ru-RU"/>
        </w:rPr>
        <w:t>Со</w:t>
      </w:r>
      <w:r w:rsidRPr="004F525A">
        <w:rPr>
          <w:rFonts w:eastAsia="Times New Roman"/>
          <w:sz w:val="26"/>
          <w:szCs w:val="26"/>
          <w:lang w:eastAsia="ru-RU"/>
        </w:rPr>
        <w:t>ветом</w:t>
      </w:r>
      <w:r w:rsidR="006043FB">
        <w:rPr>
          <w:rFonts w:eastAsia="Times New Roman"/>
          <w:sz w:val="26"/>
          <w:szCs w:val="26"/>
          <w:lang w:eastAsia="ru-RU"/>
        </w:rPr>
        <w:t xml:space="preserve"> </w:t>
      </w:r>
      <w:r w:rsidR="00E944A2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>по улучшению инвестиционного климата</w:t>
      </w:r>
      <w:r w:rsidR="00E944A2" w:rsidRPr="00E944A2">
        <w:rPr>
          <w:rFonts w:eastAsia="Times New Roman"/>
          <w:sz w:val="26"/>
          <w:szCs w:val="26"/>
          <w:lang w:eastAsia="ru-RU"/>
        </w:rPr>
        <w:t xml:space="preserve"> </w:t>
      </w:r>
      <w:r w:rsidR="00E944A2">
        <w:rPr>
          <w:rFonts w:eastAsia="Times New Roman"/>
          <w:sz w:val="26"/>
          <w:szCs w:val="26"/>
          <w:lang w:eastAsia="ru-RU"/>
        </w:rPr>
        <w:t>в</w:t>
      </w:r>
      <w:r w:rsidRPr="004F525A">
        <w:rPr>
          <w:rFonts w:eastAsia="Times New Roman"/>
          <w:sz w:val="26"/>
          <w:szCs w:val="26"/>
          <w:lang w:eastAsia="ru-RU"/>
        </w:rPr>
        <w:t xml:space="preserve"> </w:t>
      </w:r>
      <w:r w:rsidR="00E944A2">
        <w:rPr>
          <w:rFonts w:eastAsia="Times New Roman"/>
          <w:sz w:val="26"/>
          <w:szCs w:val="26"/>
          <w:lang w:eastAsia="ru-RU"/>
        </w:rPr>
        <w:t>Апанасенковско</w:t>
      </w:r>
      <w:r w:rsidRPr="004F525A">
        <w:rPr>
          <w:rFonts w:eastAsia="Times New Roman"/>
          <w:sz w:val="26"/>
          <w:szCs w:val="26"/>
          <w:lang w:eastAsia="ru-RU"/>
        </w:rPr>
        <w:t>м муниципальном округе Ставропольского края (далее - Совет) в течение пяти рабочих дней с момента их поступления.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lastRenderedPageBreak/>
        <w:t>3.</w:t>
      </w:r>
      <w:r w:rsidR="00E944A2">
        <w:rPr>
          <w:rFonts w:eastAsia="Times New Roman"/>
          <w:sz w:val="26"/>
          <w:szCs w:val="26"/>
          <w:lang w:eastAsia="ru-RU"/>
        </w:rPr>
        <w:t>9</w:t>
      </w:r>
      <w:r w:rsidRPr="004F525A">
        <w:rPr>
          <w:rFonts w:eastAsia="Times New Roman"/>
          <w:sz w:val="26"/>
          <w:szCs w:val="26"/>
          <w:lang w:eastAsia="ru-RU"/>
        </w:rPr>
        <w:t>. Совет на своем заседании проводит анализ и определяет возможность оказания запрашиваемой инициатором и (или) инвестором формы сопровождения инвестиционного проекта и с учетом приоритетов социально-экономического развития округа принимается решение об осуществлении или отказе в осуществлении сопровождения инвестиционного проекта по принципу "одного окна".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3.1</w:t>
      </w:r>
      <w:r w:rsidR="00E944A2">
        <w:rPr>
          <w:rFonts w:eastAsia="Times New Roman"/>
          <w:sz w:val="26"/>
          <w:szCs w:val="26"/>
          <w:lang w:eastAsia="ru-RU"/>
        </w:rPr>
        <w:t>0</w:t>
      </w:r>
      <w:r w:rsidRPr="004F525A">
        <w:rPr>
          <w:rFonts w:eastAsia="Times New Roman"/>
          <w:sz w:val="26"/>
          <w:szCs w:val="26"/>
          <w:lang w:eastAsia="ru-RU"/>
        </w:rPr>
        <w:t>. Выписка из протокола заседания Совета предоставляется инициатору и (или) инвестору в течение трех рабочих дней со дня подписания протокола.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3.1</w:t>
      </w:r>
      <w:r w:rsidR="00E944A2">
        <w:rPr>
          <w:rFonts w:eastAsia="Times New Roman"/>
          <w:sz w:val="26"/>
          <w:szCs w:val="26"/>
          <w:lang w:eastAsia="ru-RU"/>
        </w:rPr>
        <w:t>1</w:t>
      </w:r>
      <w:r w:rsidRPr="004F525A">
        <w:rPr>
          <w:rFonts w:eastAsia="Times New Roman"/>
          <w:sz w:val="26"/>
          <w:szCs w:val="26"/>
          <w:lang w:eastAsia="ru-RU"/>
        </w:rPr>
        <w:t>. После принятия инициатором и (или) инвестором решения о реализации инвестиционного проекта на территории округа Администрацией с ним заключается Соглашение, согласно приложению 2 к настоящему Регламенту.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3.1</w:t>
      </w:r>
      <w:r w:rsidR="00F75423">
        <w:rPr>
          <w:rFonts w:eastAsia="Times New Roman"/>
          <w:sz w:val="26"/>
          <w:szCs w:val="26"/>
          <w:lang w:eastAsia="ru-RU"/>
        </w:rPr>
        <w:t>2</w:t>
      </w:r>
      <w:r w:rsidRPr="004F525A">
        <w:rPr>
          <w:rFonts w:eastAsia="Times New Roman"/>
          <w:sz w:val="26"/>
          <w:szCs w:val="26"/>
          <w:lang w:eastAsia="ru-RU"/>
        </w:rPr>
        <w:t>. После подписания Соглашения, ответственный исполнитель в течение трех рабочих дней определяет Куратора.</w:t>
      </w:r>
    </w:p>
    <w:p w:rsidR="004F525A" w:rsidRPr="004F525A" w:rsidRDefault="004F525A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3.1</w:t>
      </w:r>
      <w:r w:rsidR="00F75423">
        <w:rPr>
          <w:rFonts w:eastAsia="Times New Roman"/>
          <w:sz w:val="26"/>
          <w:szCs w:val="26"/>
          <w:lang w:eastAsia="ru-RU"/>
        </w:rPr>
        <w:t>3</w:t>
      </w:r>
      <w:r w:rsidRPr="004F525A">
        <w:rPr>
          <w:rFonts w:eastAsia="Times New Roman"/>
          <w:sz w:val="26"/>
          <w:szCs w:val="26"/>
          <w:lang w:eastAsia="ru-RU"/>
        </w:rPr>
        <w:t>. Куратор в рамках своей компетенции осуществляет следующие действия:</w:t>
      </w:r>
    </w:p>
    <w:p w:rsidR="004F525A" w:rsidRPr="004F525A" w:rsidRDefault="00F75423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в течение трех рабочих дней проводит встречу с инициатором и (или) инвестором;</w:t>
      </w:r>
    </w:p>
    <w:p w:rsidR="004F525A" w:rsidRPr="004F525A" w:rsidRDefault="00F75423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оказывает содействие в организации взаимодействия инициаторов и (или) инвесторов инвестиционных проектов, исполнительных органов государственной власти Ставропольского края, структурных подразделений и отраслевых (функциональных) органов администрации по вопросам проведения подготовительных, согласительных и разрешительных процедур в ходе подготовки и реализации инвестиционных проектов;</w:t>
      </w:r>
    </w:p>
    <w:p w:rsidR="004F525A" w:rsidRPr="004F525A" w:rsidRDefault="00F75423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предоставляет инвесторам, заинтересованным в реализации собственных инвестиционных проектов на территории округа, информацию об имеющихся инвестиционных площадках на территории округа;</w:t>
      </w:r>
    </w:p>
    <w:p w:rsidR="004F525A" w:rsidRPr="004F525A" w:rsidRDefault="00F75423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сопровождает инвестиционный проект в вопросах взаимодействия с институтами и фондами развития;</w:t>
      </w:r>
    </w:p>
    <w:p w:rsidR="004F525A" w:rsidRPr="004F525A" w:rsidRDefault="00F75423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информирует инициатора и (или) инвестора инвестиционного проекта о возможности включения инвестиционного проекта в региональные и муниципальные программы;</w:t>
      </w:r>
    </w:p>
    <w:p w:rsidR="004F525A" w:rsidRPr="004F525A" w:rsidRDefault="00711F42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предоставление информацию о возможных инструментах поддержки, на которые может претендовать инициатор и (или) инвестор инвестиционного проекта;</w:t>
      </w:r>
    </w:p>
    <w:p w:rsidR="004F525A" w:rsidRPr="004F525A" w:rsidRDefault="00F75423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осуществляет мониторинг сроков прохождения согласительных и разрешительных процедур;</w:t>
      </w:r>
    </w:p>
    <w:p w:rsidR="004F525A" w:rsidRPr="004F525A" w:rsidRDefault="00F75423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в пределах своей компетенции осуществляет подготовку письменных обращений в адрес федеральных органов государственной власти, органов государственной власти Ставропольского края, органов местного самоуправления, инфраструктурных и иных организаций по вопросам реализации инвестиционного проекта на территории округа и направляет их по принадлежности;</w:t>
      </w:r>
    </w:p>
    <w:p w:rsidR="004F525A" w:rsidRPr="004F525A" w:rsidRDefault="00F75423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при возникновении проблемных вопросов, решение которых не входит в компетенцию куратора, на любой стадии реализации инвестиционного проекта, через ответственного исполнителя инициирует проведение заседания Совета с участием инициатора и (или) инвестора для обсуждения и выработки вариантов решения возникших проблемных вопросов;</w:t>
      </w:r>
    </w:p>
    <w:p w:rsidR="004F525A" w:rsidRPr="004F525A" w:rsidRDefault="00F75423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ежеквартально не позднее пятнадцатого числа месяца, следующего за отчетным кварталом, готовит информацию о ходе реализации сопровождаемых инвестиционных проектов и направляет ее ответственному исполнителю.</w:t>
      </w:r>
    </w:p>
    <w:p w:rsidR="004F525A" w:rsidRPr="004F525A" w:rsidRDefault="004F525A" w:rsidP="006043FB">
      <w:pPr>
        <w:tabs>
          <w:tab w:val="left" w:pos="709"/>
        </w:tabs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3.1</w:t>
      </w:r>
      <w:r w:rsidR="00F75423">
        <w:rPr>
          <w:rFonts w:eastAsia="Times New Roman"/>
          <w:sz w:val="26"/>
          <w:szCs w:val="26"/>
          <w:lang w:eastAsia="ru-RU"/>
        </w:rPr>
        <w:t>4</w:t>
      </w:r>
      <w:r w:rsidRPr="004F525A">
        <w:rPr>
          <w:rFonts w:eastAsia="Times New Roman"/>
          <w:sz w:val="26"/>
          <w:szCs w:val="26"/>
          <w:lang w:eastAsia="ru-RU"/>
        </w:rPr>
        <w:t>. Ответственный исполнитель после заключения Соглашения осуществляет следующие действия:</w:t>
      </w:r>
    </w:p>
    <w:p w:rsidR="004F525A" w:rsidRPr="004F525A" w:rsidRDefault="00F75423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 xml:space="preserve">по согласованию с инициатором и (или) инвестором размещает на официальном сайте </w:t>
      </w:r>
      <w:r>
        <w:rPr>
          <w:rFonts w:eastAsia="Times New Roman"/>
          <w:sz w:val="26"/>
          <w:szCs w:val="26"/>
          <w:lang w:eastAsia="ru-RU"/>
        </w:rPr>
        <w:t>Апанасенковск</w:t>
      </w:r>
      <w:r w:rsidR="004F525A" w:rsidRPr="004F525A">
        <w:rPr>
          <w:rFonts w:eastAsia="Times New Roman"/>
          <w:sz w:val="26"/>
          <w:szCs w:val="26"/>
          <w:lang w:eastAsia="ru-RU"/>
        </w:rPr>
        <w:t>ого муниципального округа в информационно телекоммуникационной сети "Интернет" в разделе "Инвестиционн</w:t>
      </w:r>
      <w:r>
        <w:rPr>
          <w:rFonts w:eastAsia="Times New Roman"/>
          <w:sz w:val="26"/>
          <w:szCs w:val="26"/>
          <w:lang w:eastAsia="ru-RU"/>
        </w:rPr>
        <w:t>ая</w:t>
      </w:r>
      <w:r w:rsidR="004F525A" w:rsidRPr="004F525A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деятельность</w:t>
      </w:r>
      <w:r w:rsidR="004F525A" w:rsidRPr="004F525A">
        <w:rPr>
          <w:rFonts w:eastAsia="Times New Roman"/>
          <w:sz w:val="26"/>
          <w:szCs w:val="26"/>
          <w:lang w:eastAsia="ru-RU"/>
        </w:rPr>
        <w:t>", информа</w:t>
      </w:r>
      <w:r w:rsidR="004F525A" w:rsidRPr="004F525A">
        <w:rPr>
          <w:rFonts w:eastAsia="Times New Roman"/>
          <w:sz w:val="26"/>
          <w:szCs w:val="26"/>
          <w:lang w:eastAsia="ru-RU"/>
        </w:rPr>
        <w:lastRenderedPageBreak/>
        <w:t>цию об инвестиционном проекте, реализуемом и (или) планируемом к реализации на территории округа;</w:t>
      </w:r>
    </w:p>
    <w:p w:rsidR="004F525A" w:rsidRPr="004F525A" w:rsidRDefault="00F75423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осуществляет мониторинг инвестиционных проектов, реализуемых и (или) планируемых к реализации на территории округа, формирует и ведет Реестр инвестиционных проектов, реализуемых и (или) планируемых к реализации на территории округа, сопровождение которых осуществляется в порядке, установленном настоящим Регламентом;</w:t>
      </w:r>
    </w:p>
    <w:p w:rsidR="004F525A" w:rsidRPr="004F525A" w:rsidRDefault="00F75423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ежеквартально не позднее двадцатого числа месяца, следующего за отчетным кварталом, готовит сводную информацию о ходе реализации сопровождаемых инвестиционных проектов;</w:t>
      </w:r>
    </w:p>
    <w:p w:rsidR="004F525A" w:rsidRPr="004F525A" w:rsidRDefault="00F75423" w:rsidP="006043FB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4F525A" w:rsidRPr="004F525A">
        <w:rPr>
          <w:rFonts w:eastAsia="Times New Roman"/>
          <w:sz w:val="26"/>
          <w:szCs w:val="26"/>
          <w:lang w:eastAsia="ru-RU"/>
        </w:rPr>
        <w:t>представляет на очередное заседание Совета сведения о количестве обратившихся инициаторов и (или) инвесторов, о проведении комплекса мероприятий по консультационной, информационной, организационной поддержке инвестиционных проектов, реализуемых и (или) планируемых к реализации на территории округа, а также о ходе реализации Инвестиционных проектов, получивших меры государственной и муниципальной поддержки, и исполнении заключенных Соглашений.</w:t>
      </w:r>
    </w:p>
    <w:p w:rsidR="004F525A" w:rsidRDefault="004F525A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A336D" w:rsidRPr="004F525A" w:rsidRDefault="00FA336D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A336D" w:rsidRPr="00FA336D" w:rsidRDefault="00FA336D" w:rsidP="00FA336D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В</w:t>
      </w:r>
      <w:r w:rsidRPr="00FA336D">
        <w:rPr>
          <w:rFonts w:eastAsia="Times New Roman"/>
          <w:sz w:val="26"/>
          <w:szCs w:val="26"/>
          <w:lang w:eastAsia="ru-RU"/>
        </w:rPr>
        <w:t>ременно исполняющий обязанности</w:t>
      </w:r>
    </w:p>
    <w:p w:rsidR="00FA336D" w:rsidRPr="00FA336D" w:rsidRDefault="00FA336D" w:rsidP="00FA336D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FA336D">
        <w:rPr>
          <w:rFonts w:eastAsia="Times New Roman"/>
          <w:sz w:val="26"/>
          <w:szCs w:val="26"/>
          <w:lang w:eastAsia="ru-RU"/>
        </w:rPr>
        <w:t>первого заместителя главы</w:t>
      </w:r>
    </w:p>
    <w:p w:rsidR="00FA336D" w:rsidRPr="00FA336D" w:rsidRDefault="00FA336D" w:rsidP="00FA336D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FA336D">
        <w:rPr>
          <w:rFonts w:eastAsia="Times New Roman"/>
          <w:sz w:val="26"/>
          <w:szCs w:val="26"/>
          <w:lang w:eastAsia="ru-RU"/>
        </w:rPr>
        <w:t xml:space="preserve">администрации Апанасенковского </w:t>
      </w:r>
    </w:p>
    <w:p w:rsidR="00FA336D" w:rsidRPr="00FA336D" w:rsidRDefault="00FA336D" w:rsidP="00FA336D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FA336D">
        <w:rPr>
          <w:rFonts w:eastAsia="Times New Roman"/>
          <w:sz w:val="26"/>
          <w:szCs w:val="26"/>
          <w:lang w:eastAsia="ru-RU"/>
        </w:rPr>
        <w:t xml:space="preserve">муниципального округа </w:t>
      </w:r>
    </w:p>
    <w:p w:rsidR="004F525A" w:rsidRPr="004F525A" w:rsidRDefault="00FA336D" w:rsidP="00FA336D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FA336D">
        <w:rPr>
          <w:rFonts w:eastAsia="Times New Roman"/>
          <w:sz w:val="26"/>
          <w:szCs w:val="26"/>
          <w:lang w:eastAsia="ru-RU"/>
        </w:rPr>
        <w:t xml:space="preserve">Ставропольского края                                                                    </w:t>
      </w:r>
      <w:r>
        <w:rPr>
          <w:rFonts w:eastAsia="Times New Roman"/>
          <w:sz w:val="26"/>
          <w:szCs w:val="26"/>
          <w:lang w:eastAsia="ru-RU"/>
        </w:rPr>
        <w:t xml:space="preserve">        </w:t>
      </w:r>
      <w:r w:rsidRPr="00FA336D">
        <w:rPr>
          <w:rFonts w:eastAsia="Times New Roman"/>
          <w:sz w:val="26"/>
          <w:szCs w:val="26"/>
          <w:lang w:eastAsia="ru-RU"/>
        </w:rPr>
        <w:t xml:space="preserve">        </w:t>
      </w:r>
      <w:proofErr w:type="spellStart"/>
      <w:r w:rsidRPr="00FA336D">
        <w:rPr>
          <w:rFonts w:eastAsia="Times New Roman"/>
          <w:sz w:val="26"/>
          <w:szCs w:val="26"/>
          <w:lang w:eastAsia="ru-RU"/>
        </w:rPr>
        <w:t>Р.Р.Келехсаев</w:t>
      </w:r>
      <w:proofErr w:type="spellEnd"/>
    </w:p>
    <w:p w:rsidR="004F525A" w:rsidRPr="004F525A" w:rsidRDefault="004F525A" w:rsidP="00FA336D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Default="004F525A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bookmarkStart w:id="1" w:name="_GoBack"/>
      <w:bookmarkEnd w:id="1"/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F75423" w:rsidRDefault="00F75423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6043FB" w:rsidRDefault="006043FB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6043FB" w:rsidRDefault="006043FB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6043FB" w:rsidRDefault="006043FB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6043FB" w:rsidRDefault="006043FB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6043FB" w:rsidRDefault="006043FB" w:rsidP="006043FB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4F525A" w:rsidRPr="00F75423" w:rsidRDefault="004F525A" w:rsidP="00F75423">
      <w:pPr>
        <w:autoSpaceDE w:val="0"/>
        <w:autoSpaceDN w:val="0"/>
        <w:adjustRightInd w:val="0"/>
        <w:spacing w:line="240" w:lineRule="exact"/>
        <w:jc w:val="right"/>
        <w:rPr>
          <w:rFonts w:eastAsia="Times New Roman"/>
          <w:sz w:val="22"/>
          <w:szCs w:val="22"/>
          <w:lang w:eastAsia="ru-RU"/>
        </w:rPr>
      </w:pPr>
      <w:r w:rsidRPr="00F75423">
        <w:rPr>
          <w:rFonts w:eastAsia="Times New Roman"/>
          <w:sz w:val="22"/>
          <w:szCs w:val="22"/>
          <w:lang w:eastAsia="ru-RU"/>
        </w:rPr>
        <w:lastRenderedPageBreak/>
        <w:t>Приложение 1</w:t>
      </w:r>
    </w:p>
    <w:p w:rsidR="004F525A" w:rsidRPr="00F75423" w:rsidRDefault="004F525A" w:rsidP="00F75423">
      <w:pPr>
        <w:autoSpaceDE w:val="0"/>
        <w:autoSpaceDN w:val="0"/>
        <w:adjustRightInd w:val="0"/>
        <w:spacing w:line="240" w:lineRule="exact"/>
        <w:jc w:val="right"/>
        <w:rPr>
          <w:rFonts w:eastAsia="Times New Roman"/>
          <w:sz w:val="22"/>
          <w:szCs w:val="22"/>
          <w:lang w:eastAsia="ru-RU"/>
        </w:rPr>
      </w:pPr>
      <w:r w:rsidRPr="00F75423">
        <w:rPr>
          <w:rFonts w:eastAsia="Times New Roman"/>
          <w:sz w:val="22"/>
          <w:szCs w:val="22"/>
          <w:lang w:eastAsia="ru-RU"/>
        </w:rPr>
        <w:t>к Регламенту</w:t>
      </w:r>
    </w:p>
    <w:p w:rsidR="004F525A" w:rsidRPr="00F75423" w:rsidRDefault="004F525A" w:rsidP="00F75423">
      <w:pPr>
        <w:autoSpaceDE w:val="0"/>
        <w:autoSpaceDN w:val="0"/>
        <w:adjustRightInd w:val="0"/>
        <w:spacing w:line="240" w:lineRule="exact"/>
        <w:jc w:val="right"/>
        <w:rPr>
          <w:rFonts w:eastAsia="Times New Roman"/>
          <w:sz w:val="22"/>
          <w:szCs w:val="22"/>
          <w:lang w:eastAsia="ru-RU"/>
        </w:rPr>
      </w:pPr>
      <w:r w:rsidRPr="00F75423">
        <w:rPr>
          <w:rFonts w:eastAsia="Times New Roman"/>
          <w:sz w:val="22"/>
          <w:szCs w:val="22"/>
          <w:lang w:eastAsia="ru-RU"/>
        </w:rPr>
        <w:t>сопровождения инвестиционных</w:t>
      </w:r>
    </w:p>
    <w:p w:rsidR="004F525A" w:rsidRPr="00F75423" w:rsidRDefault="004F525A" w:rsidP="00F75423">
      <w:pPr>
        <w:autoSpaceDE w:val="0"/>
        <w:autoSpaceDN w:val="0"/>
        <w:adjustRightInd w:val="0"/>
        <w:spacing w:line="240" w:lineRule="exact"/>
        <w:jc w:val="right"/>
        <w:rPr>
          <w:rFonts w:eastAsia="Times New Roman"/>
          <w:sz w:val="22"/>
          <w:szCs w:val="22"/>
          <w:lang w:eastAsia="ru-RU"/>
        </w:rPr>
      </w:pPr>
      <w:r w:rsidRPr="00F75423">
        <w:rPr>
          <w:rFonts w:eastAsia="Times New Roman"/>
          <w:sz w:val="22"/>
          <w:szCs w:val="22"/>
          <w:lang w:eastAsia="ru-RU"/>
        </w:rPr>
        <w:t>проектов по принципу "одного окна"</w:t>
      </w:r>
    </w:p>
    <w:p w:rsidR="004F525A" w:rsidRPr="00F75423" w:rsidRDefault="004F525A" w:rsidP="00F75423">
      <w:pPr>
        <w:autoSpaceDE w:val="0"/>
        <w:autoSpaceDN w:val="0"/>
        <w:adjustRightInd w:val="0"/>
        <w:spacing w:line="240" w:lineRule="exact"/>
        <w:jc w:val="right"/>
        <w:rPr>
          <w:rFonts w:eastAsia="Times New Roman"/>
          <w:sz w:val="22"/>
          <w:szCs w:val="22"/>
          <w:lang w:eastAsia="ru-RU"/>
        </w:rPr>
      </w:pPr>
      <w:r w:rsidRPr="00F75423">
        <w:rPr>
          <w:rFonts w:eastAsia="Times New Roman"/>
          <w:sz w:val="22"/>
          <w:szCs w:val="22"/>
          <w:lang w:eastAsia="ru-RU"/>
        </w:rPr>
        <w:t xml:space="preserve">на территории </w:t>
      </w:r>
      <w:r w:rsidR="00F75423">
        <w:rPr>
          <w:rFonts w:eastAsia="Times New Roman"/>
          <w:sz w:val="22"/>
          <w:szCs w:val="22"/>
          <w:lang w:eastAsia="ru-RU"/>
        </w:rPr>
        <w:t>Апанасенковско</w:t>
      </w:r>
      <w:r w:rsidRPr="00F75423">
        <w:rPr>
          <w:rFonts w:eastAsia="Times New Roman"/>
          <w:sz w:val="22"/>
          <w:szCs w:val="22"/>
          <w:lang w:eastAsia="ru-RU"/>
        </w:rPr>
        <w:t>го</w:t>
      </w:r>
    </w:p>
    <w:p w:rsidR="004F525A" w:rsidRPr="00F75423" w:rsidRDefault="004F525A" w:rsidP="00F75423">
      <w:pPr>
        <w:autoSpaceDE w:val="0"/>
        <w:autoSpaceDN w:val="0"/>
        <w:adjustRightInd w:val="0"/>
        <w:spacing w:line="240" w:lineRule="exact"/>
        <w:jc w:val="right"/>
        <w:rPr>
          <w:rFonts w:eastAsia="Times New Roman"/>
          <w:sz w:val="22"/>
          <w:szCs w:val="22"/>
          <w:lang w:eastAsia="ru-RU"/>
        </w:rPr>
      </w:pPr>
      <w:r w:rsidRPr="00F75423">
        <w:rPr>
          <w:rFonts w:eastAsia="Times New Roman"/>
          <w:sz w:val="22"/>
          <w:szCs w:val="22"/>
          <w:lang w:eastAsia="ru-RU"/>
        </w:rPr>
        <w:t>муниципального округа</w:t>
      </w:r>
    </w:p>
    <w:p w:rsidR="004F525A" w:rsidRPr="00F75423" w:rsidRDefault="004F525A" w:rsidP="00F75423">
      <w:pPr>
        <w:autoSpaceDE w:val="0"/>
        <w:autoSpaceDN w:val="0"/>
        <w:adjustRightInd w:val="0"/>
        <w:spacing w:line="240" w:lineRule="exact"/>
        <w:jc w:val="right"/>
        <w:rPr>
          <w:rFonts w:eastAsia="Times New Roman"/>
          <w:sz w:val="22"/>
          <w:szCs w:val="22"/>
          <w:lang w:eastAsia="ru-RU"/>
        </w:rPr>
      </w:pPr>
      <w:r w:rsidRPr="00F75423">
        <w:rPr>
          <w:rFonts w:eastAsia="Times New Roman"/>
          <w:sz w:val="22"/>
          <w:szCs w:val="22"/>
          <w:lang w:eastAsia="ru-RU"/>
        </w:rPr>
        <w:t>Ставропольского края</w:t>
      </w:r>
    </w:p>
    <w:p w:rsidR="004F525A" w:rsidRPr="00F75423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2"/>
          <w:szCs w:val="22"/>
          <w:lang w:eastAsia="ru-RU"/>
        </w:rPr>
      </w:pPr>
    </w:p>
    <w:p w:rsidR="004F525A" w:rsidRPr="004F525A" w:rsidRDefault="004F525A" w:rsidP="00F75423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ОБРАЩЕНИЕ</w:t>
      </w:r>
    </w:p>
    <w:p w:rsidR="004F525A" w:rsidRPr="004F525A" w:rsidRDefault="004F525A" w:rsidP="00F75423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о намерении реализовать инвестиционный проект или обращение</w:t>
      </w:r>
    </w:p>
    <w:p w:rsidR="004F525A" w:rsidRPr="004F525A" w:rsidRDefault="004F525A" w:rsidP="00F75423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о необходимости предоставления мер поддержки инвестиционной</w:t>
      </w:r>
    </w:p>
    <w:p w:rsidR="004F525A" w:rsidRPr="004F525A" w:rsidRDefault="004F525A" w:rsidP="00F75423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деятельности, и (или) использования механизмов</w:t>
      </w:r>
    </w:p>
    <w:p w:rsidR="004F525A" w:rsidRPr="004F525A" w:rsidRDefault="004F525A" w:rsidP="00F75423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государственно-частного партнерства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1F3ADD" w:rsidP="001F3ADD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Прошу </w:t>
      </w:r>
      <w:r w:rsidR="004F525A" w:rsidRPr="004F525A">
        <w:rPr>
          <w:rFonts w:eastAsia="Times New Roman"/>
          <w:sz w:val="26"/>
          <w:szCs w:val="26"/>
          <w:lang w:eastAsia="ru-RU"/>
        </w:rPr>
        <w:t>рассмотреть возможность сопровождения инвестиционного проекта</w:t>
      </w:r>
    </w:p>
    <w:p w:rsidR="004F525A" w:rsidRPr="004F525A" w:rsidRDefault="004F525A" w:rsidP="001F3ADD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___________________________________________________________</w:t>
      </w:r>
    </w:p>
    <w:p w:rsidR="004F525A" w:rsidRPr="006043FB" w:rsidRDefault="004F525A" w:rsidP="001F3ADD">
      <w:pPr>
        <w:autoSpaceDE w:val="0"/>
        <w:autoSpaceDN w:val="0"/>
        <w:adjustRightInd w:val="0"/>
        <w:spacing w:line="240" w:lineRule="exact"/>
        <w:ind w:firstLine="2552"/>
        <w:rPr>
          <w:rFonts w:eastAsia="Times New Roman"/>
          <w:sz w:val="22"/>
          <w:szCs w:val="22"/>
          <w:lang w:eastAsia="ru-RU"/>
        </w:rPr>
      </w:pPr>
      <w:r w:rsidRPr="006043FB">
        <w:rPr>
          <w:rFonts w:eastAsia="Times New Roman"/>
          <w:sz w:val="22"/>
          <w:szCs w:val="22"/>
          <w:lang w:eastAsia="ru-RU"/>
        </w:rPr>
        <w:t>(название инвестиционного проекта)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по принципу "одного окна" на территории </w:t>
      </w:r>
      <w:r w:rsidR="001F3ADD"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ого муниципального округа</w:t>
      </w:r>
    </w:p>
    <w:p w:rsid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Ставропольского края.</w:t>
      </w:r>
    </w:p>
    <w:p w:rsidR="00EF0395" w:rsidRPr="004F525A" w:rsidRDefault="00EF0395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1F3ADD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Инвестиционному </w:t>
      </w:r>
      <w:r w:rsidR="00A60F76">
        <w:rPr>
          <w:rFonts w:eastAsia="Times New Roman"/>
          <w:sz w:val="26"/>
          <w:szCs w:val="26"/>
          <w:lang w:eastAsia="ru-RU"/>
        </w:rPr>
        <w:t xml:space="preserve">проекту </w:t>
      </w:r>
      <w:r w:rsidRPr="004F525A">
        <w:rPr>
          <w:rFonts w:eastAsia="Times New Roman"/>
          <w:sz w:val="26"/>
          <w:szCs w:val="26"/>
          <w:lang w:eastAsia="ru-RU"/>
        </w:rPr>
        <w:t>необходимо содействие в</w:t>
      </w:r>
    </w:p>
    <w:p w:rsidR="004F525A" w:rsidRPr="004F525A" w:rsidRDefault="004F525A" w:rsidP="001F3ADD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________________________________________________________________________</w:t>
      </w:r>
    </w:p>
    <w:p w:rsidR="004F525A" w:rsidRPr="006043FB" w:rsidRDefault="004F525A" w:rsidP="001F3ADD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2"/>
          <w:szCs w:val="22"/>
          <w:lang w:eastAsia="ru-RU"/>
        </w:rPr>
      </w:pPr>
      <w:r w:rsidRPr="006043FB">
        <w:rPr>
          <w:rFonts w:eastAsia="Times New Roman"/>
          <w:sz w:val="22"/>
          <w:szCs w:val="22"/>
          <w:lang w:eastAsia="ru-RU"/>
        </w:rPr>
        <w:t>(выборе земельного участка, оформлении разрешительной документации</w:t>
      </w:r>
    </w:p>
    <w:p w:rsidR="001F3ADD" w:rsidRPr="006043FB" w:rsidRDefault="001F3ADD" w:rsidP="001F3ADD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2"/>
          <w:szCs w:val="22"/>
          <w:lang w:eastAsia="ru-RU"/>
        </w:rPr>
      </w:pPr>
    </w:p>
    <w:p w:rsidR="004F525A" w:rsidRPr="006043FB" w:rsidRDefault="006043FB" w:rsidP="001F3ADD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 xml:space="preserve">    </w:t>
      </w:r>
      <w:r w:rsidR="004F525A" w:rsidRPr="006043FB">
        <w:rPr>
          <w:rFonts w:eastAsia="Times New Roman"/>
          <w:sz w:val="22"/>
          <w:szCs w:val="22"/>
          <w:lang w:eastAsia="ru-RU"/>
        </w:rPr>
        <w:t>для строительства, предоставлении информации о социально-экономическом</w:t>
      </w:r>
    </w:p>
    <w:p w:rsidR="001F3ADD" w:rsidRPr="006043FB" w:rsidRDefault="001F3ADD" w:rsidP="001F3ADD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2"/>
          <w:szCs w:val="22"/>
          <w:lang w:eastAsia="ru-RU"/>
        </w:rPr>
      </w:pPr>
    </w:p>
    <w:p w:rsidR="004F525A" w:rsidRPr="006043FB" w:rsidRDefault="004F525A" w:rsidP="001F3ADD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2"/>
          <w:szCs w:val="22"/>
          <w:lang w:eastAsia="ru-RU"/>
        </w:rPr>
      </w:pPr>
      <w:r w:rsidRPr="006043FB">
        <w:rPr>
          <w:rFonts w:eastAsia="Times New Roman"/>
          <w:sz w:val="22"/>
          <w:szCs w:val="22"/>
          <w:lang w:eastAsia="ru-RU"/>
        </w:rPr>
        <w:t>и ином положении города, подборе трудовых ресурсов из числа жителей</w:t>
      </w:r>
    </w:p>
    <w:p w:rsidR="004F525A" w:rsidRPr="006043FB" w:rsidRDefault="004F525A" w:rsidP="001F3ADD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2"/>
          <w:szCs w:val="22"/>
          <w:lang w:eastAsia="ru-RU"/>
        </w:rPr>
      </w:pPr>
    </w:p>
    <w:p w:rsidR="004F525A" w:rsidRPr="006043FB" w:rsidRDefault="004F525A" w:rsidP="001F3ADD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2"/>
          <w:szCs w:val="22"/>
          <w:lang w:eastAsia="ru-RU"/>
        </w:rPr>
      </w:pPr>
      <w:r w:rsidRPr="006043FB">
        <w:rPr>
          <w:rFonts w:eastAsia="Times New Roman"/>
          <w:sz w:val="22"/>
          <w:szCs w:val="22"/>
          <w:lang w:eastAsia="ru-RU"/>
        </w:rPr>
        <w:t>округа, по технологическому присоединению к инженерным сетям и др.)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1F3ADD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1. Общие сведения об инвестиционном проекте:</w:t>
      </w:r>
    </w:p>
    <w:p w:rsidR="006043FB" w:rsidRDefault="006043FB" w:rsidP="001F3ADD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1F3ADD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1.1. Наименование инвестиционного проекта</w:t>
      </w:r>
      <w:r w:rsidR="008A7A6B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>_</w:t>
      </w:r>
    </w:p>
    <w:p w:rsidR="004F525A" w:rsidRPr="004F525A" w:rsidRDefault="004F525A" w:rsidP="008A7A6B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6043FB" w:rsidRDefault="006043FB" w:rsidP="008A7A6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8A7A6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1.2. Сроки реализации инвестиционного проекта</w:t>
      </w:r>
      <w:r w:rsidR="008A7A6B">
        <w:rPr>
          <w:rFonts w:eastAsia="Times New Roman"/>
          <w:sz w:val="26"/>
          <w:szCs w:val="26"/>
          <w:lang w:eastAsia="ru-RU"/>
        </w:rPr>
        <w:t xml:space="preserve"> </w:t>
      </w:r>
      <w:r w:rsidR="008A7A6B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>_</w:t>
      </w:r>
    </w:p>
    <w:p w:rsidR="006043FB" w:rsidRDefault="006043FB" w:rsidP="008A7A6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Default="004F525A" w:rsidP="008A7A6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1.3. Цель инвестиционного проекта </w:t>
      </w:r>
      <w:r w:rsidR="008A7A6B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>_</w:t>
      </w:r>
    </w:p>
    <w:p w:rsidR="008A7A6B" w:rsidRPr="004F525A" w:rsidRDefault="008A7A6B" w:rsidP="008A7A6B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6043FB" w:rsidRDefault="006043FB" w:rsidP="008A7A6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Default="004F525A" w:rsidP="008A7A6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1.4. Основные ожидаемые результаты реализации инвестиционного проекта</w:t>
      </w:r>
    </w:p>
    <w:p w:rsidR="008A7A6B" w:rsidRDefault="008A7A6B" w:rsidP="008A7A6B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A60F76" w:rsidRDefault="00A60F76" w:rsidP="008A7A6B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u w:val="single"/>
          <w:lang w:eastAsia="ru-RU"/>
        </w:rPr>
      </w:pPr>
      <w:r>
        <w:rPr>
          <w:rFonts w:eastAsia="Times New Roman"/>
          <w:sz w:val="26"/>
          <w:szCs w:val="26"/>
          <w:u w:val="single"/>
          <w:lang w:eastAsia="ru-RU"/>
        </w:rPr>
        <w:t>__________________________________________________________________________</w:t>
      </w:r>
    </w:p>
    <w:p w:rsidR="004F525A" w:rsidRPr="004F525A" w:rsidRDefault="004F525A" w:rsidP="00A60F76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______________________________________________________</w:t>
      </w:r>
      <w:r w:rsidR="00A60F76">
        <w:rPr>
          <w:rFonts w:eastAsia="Times New Roman"/>
          <w:sz w:val="26"/>
          <w:szCs w:val="26"/>
          <w:lang w:eastAsia="ru-RU"/>
        </w:rPr>
        <w:t xml:space="preserve">___________________ </w:t>
      </w:r>
      <w:r w:rsidRPr="004F525A">
        <w:rPr>
          <w:rFonts w:eastAsia="Times New Roman"/>
          <w:sz w:val="26"/>
          <w:szCs w:val="26"/>
          <w:lang w:eastAsia="ru-RU"/>
        </w:rPr>
        <w:t xml:space="preserve">1.5. Сметная стоимость инвестиционного проекта </w:t>
      </w:r>
      <w:r w:rsidR="008A7A6B">
        <w:rPr>
          <w:rFonts w:eastAsia="Times New Roman"/>
          <w:sz w:val="26"/>
          <w:szCs w:val="26"/>
          <w:u w:val="single"/>
          <w:lang w:eastAsia="ru-RU"/>
        </w:rPr>
        <w:t xml:space="preserve">                 </w:t>
      </w:r>
      <w:r w:rsidR="00A60F76">
        <w:rPr>
          <w:rFonts w:eastAsia="Times New Roman"/>
          <w:sz w:val="26"/>
          <w:szCs w:val="26"/>
          <w:u w:val="single"/>
          <w:lang w:eastAsia="ru-RU"/>
        </w:rPr>
        <w:t xml:space="preserve">  </w:t>
      </w:r>
      <w:r w:rsidR="00EF0395">
        <w:rPr>
          <w:rFonts w:eastAsia="Times New Roman"/>
          <w:sz w:val="26"/>
          <w:szCs w:val="26"/>
          <w:u w:val="single"/>
          <w:lang w:eastAsia="ru-RU"/>
        </w:rPr>
        <w:t xml:space="preserve">       </w:t>
      </w:r>
      <w:r w:rsidRPr="004F525A">
        <w:rPr>
          <w:rFonts w:eastAsia="Times New Roman"/>
          <w:sz w:val="26"/>
          <w:szCs w:val="26"/>
          <w:lang w:eastAsia="ru-RU"/>
        </w:rPr>
        <w:t xml:space="preserve"> млн руб., из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них:</w:t>
      </w:r>
    </w:p>
    <w:p w:rsidR="004F525A" w:rsidRPr="004F525A" w:rsidRDefault="004F525A" w:rsidP="00EF0395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собственные средства инвестора </w:t>
      </w:r>
      <w:r w:rsidR="00EF0395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</w:t>
      </w:r>
      <w:r w:rsidR="00EF0395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>млн руб.;</w:t>
      </w:r>
    </w:p>
    <w:p w:rsidR="004F525A" w:rsidRDefault="004F525A" w:rsidP="00EF0395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заемные средства инвестора </w:t>
      </w:r>
      <w:r w:rsidR="00EF0395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 xml:space="preserve"> млн руб.</w:t>
      </w:r>
    </w:p>
    <w:p w:rsidR="00EF0395" w:rsidRPr="004F525A" w:rsidRDefault="00EF0395" w:rsidP="00EF0395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EF0395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1.6. Форма реализации инвестиционного  проекта (новое строительство,</w:t>
      </w:r>
      <w:r w:rsidR="00EF0395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>реконструкция, техническое перевооружение действующих производств)</w:t>
      </w:r>
    </w:p>
    <w:p w:rsidR="004F525A" w:rsidRPr="004F525A" w:rsidRDefault="004F525A" w:rsidP="00EF0395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6043FB" w:rsidRDefault="006043FB" w:rsidP="00EF0395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EF0395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1.7. Планируемое создание новых рабочих мест </w:t>
      </w:r>
      <w:r w:rsidR="00EF0395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>_</w:t>
      </w:r>
    </w:p>
    <w:p w:rsidR="006043FB" w:rsidRDefault="006043FB" w:rsidP="00EF0395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EF0395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1.8. Бюджетная эффективность (прогнозируемый объем налоговых</w:t>
      </w:r>
      <w:r w:rsidR="00EF0395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>поступлений в бюджеты всех уровней, в том числе в бюджет округа)</w:t>
      </w:r>
      <w:r w:rsidR="00EF0395">
        <w:rPr>
          <w:rFonts w:eastAsia="Times New Roman"/>
          <w:sz w:val="26"/>
          <w:szCs w:val="26"/>
          <w:lang w:eastAsia="ru-RU"/>
        </w:rPr>
        <w:t xml:space="preserve"> </w:t>
      </w:r>
      <w:r w:rsidR="00EF0395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</w:t>
      </w:r>
      <w:r w:rsidRPr="004F525A">
        <w:rPr>
          <w:rFonts w:eastAsia="Times New Roman"/>
          <w:sz w:val="26"/>
          <w:szCs w:val="26"/>
          <w:lang w:eastAsia="ru-RU"/>
        </w:rPr>
        <w:t xml:space="preserve"> млн руб.</w:t>
      </w:r>
    </w:p>
    <w:p w:rsidR="006043FB" w:rsidRDefault="006043FB" w:rsidP="00EF0395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9E659B" w:rsidRDefault="004F525A" w:rsidP="00EF0395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u w:val="single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1.9. Необходимое содействие по сопровождению инвестиционного проекта (с</w:t>
      </w:r>
      <w:r w:rsidR="00EF0395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>указанием конкретных действий и обоснованием):</w:t>
      </w:r>
      <w:r w:rsidR="009E659B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               </w:t>
      </w:r>
      <w:r w:rsidR="009E659B">
        <w:rPr>
          <w:rFonts w:eastAsia="Times New Roman"/>
          <w:sz w:val="26"/>
          <w:szCs w:val="26"/>
          <w:lang w:eastAsia="ru-RU"/>
        </w:rPr>
        <w:t>_</w:t>
      </w:r>
    </w:p>
    <w:p w:rsidR="00EF0395" w:rsidRPr="00EF0395" w:rsidRDefault="00EF0395" w:rsidP="00EF0395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u w:val="single"/>
          <w:lang w:eastAsia="ru-RU"/>
        </w:rPr>
      </w:pPr>
    </w:p>
    <w:p w:rsidR="004F525A" w:rsidRPr="00A60F76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u w:val="single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lastRenderedPageBreak/>
        <w:t>___________________________________________</w:t>
      </w:r>
      <w:r w:rsidR="00A60F76">
        <w:rPr>
          <w:rFonts w:eastAsia="Times New Roman"/>
          <w:sz w:val="26"/>
          <w:szCs w:val="26"/>
          <w:lang w:eastAsia="ru-RU"/>
        </w:rPr>
        <w:t>_______________________________</w:t>
      </w:r>
      <w:r w:rsidR="00A60F76">
        <w:rPr>
          <w:rFonts w:eastAsia="Times New Roman"/>
          <w:sz w:val="26"/>
          <w:szCs w:val="26"/>
          <w:u w:val="single"/>
          <w:lang w:eastAsia="ru-RU"/>
        </w:rPr>
        <w:t>__________________________________________________________________________</w:t>
      </w:r>
    </w:p>
    <w:p w:rsidR="004F525A" w:rsidRPr="004F525A" w:rsidRDefault="004F525A" w:rsidP="00A60F76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___________________________________________</w:t>
      </w:r>
      <w:r w:rsidR="00A60F76">
        <w:rPr>
          <w:rFonts w:eastAsia="Times New Roman"/>
          <w:sz w:val="26"/>
          <w:szCs w:val="26"/>
          <w:lang w:eastAsia="ru-RU"/>
        </w:rPr>
        <w:t>_______________________________</w:t>
      </w:r>
      <w:r w:rsidRPr="004F525A">
        <w:rPr>
          <w:rFonts w:eastAsia="Times New Roman"/>
          <w:sz w:val="26"/>
          <w:szCs w:val="26"/>
          <w:lang w:eastAsia="ru-RU"/>
        </w:rPr>
        <w:t>2. Требования к площадке (заполняется</w:t>
      </w:r>
      <w:r w:rsidR="00A60F76">
        <w:rPr>
          <w:rFonts w:eastAsia="Times New Roman"/>
          <w:sz w:val="26"/>
          <w:szCs w:val="26"/>
          <w:lang w:eastAsia="ru-RU"/>
        </w:rPr>
        <w:t xml:space="preserve"> при отсутствии</w:t>
      </w:r>
      <w:r w:rsidRPr="004F525A">
        <w:rPr>
          <w:rFonts w:eastAsia="Times New Roman"/>
          <w:sz w:val="26"/>
          <w:szCs w:val="26"/>
          <w:lang w:eastAsia="ru-RU"/>
        </w:rPr>
        <w:t xml:space="preserve"> площадки и</w:t>
      </w:r>
      <w:r w:rsidR="009E659B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>необходимости оказания содействия в ее поиске):</w:t>
      </w:r>
    </w:p>
    <w:p w:rsidR="006043FB" w:rsidRDefault="006043FB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2.1. Местоположение </w:t>
      </w:r>
      <w:r w:rsidR="009E659B">
        <w:rPr>
          <w:rFonts w:eastAsia="Times New Roman"/>
          <w:sz w:val="26"/>
          <w:szCs w:val="26"/>
          <w:lang w:eastAsia="ru-RU"/>
        </w:rPr>
        <w:t xml:space="preserve">(адресные </w:t>
      </w:r>
      <w:r w:rsidRPr="004F525A">
        <w:rPr>
          <w:rFonts w:eastAsia="Times New Roman"/>
          <w:sz w:val="26"/>
          <w:szCs w:val="26"/>
          <w:lang w:eastAsia="ru-RU"/>
        </w:rPr>
        <w:t>ориентиры) запрашиваемого земельного</w:t>
      </w:r>
      <w:r w:rsidR="009E659B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 xml:space="preserve">участка: </w:t>
      </w:r>
      <w:r w:rsidR="009E659B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                                                        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>_</w:t>
      </w:r>
    </w:p>
    <w:p w:rsidR="004F525A" w:rsidRPr="004F525A" w:rsidRDefault="004F525A" w:rsidP="006043FB">
      <w:pPr>
        <w:pBdr>
          <w:bottom w:val="single" w:sz="4" w:space="0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__________________________________________________________________________</w:t>
      </w:r>
    </w:p>
    <w:p w:rsidR="006043FB" w:rsidRDefault="006043FB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2.2. Примерный размер (площадь) запрашиваемого участка: </w:t>
      </w:r>
      <w:r w:rsidR="009E659B">
        <w:rPr>
          <w:rFonts w:eastAsia="Times New Roman"/>
          <w:sz w:val="26"/>
          <w:szCs w:val="26"/>
          <w:u w:val="single"/>
          <w:lang w:eastAsia="ru-RU"/>
        </w:rPr>
        <w:t xml:space="preserve">                    </w:t>
      </w:r>
      <w:r w:rsidRPr="004F525A">
        <w:rPr>
          <w:rFonts w:eastAsia="Times New Roman"/>
          <w:sz w:val="26"/>
          <w:szCs w:val="26"/>
          <w:lang w:eastAsia="ru-RU"/>
        </w:rPr>
        <w:t xml:space="preserve"> кв. м.</w:t>
      </w:r>
    </w:p>
    <w:p w:rsidR="006043FB" w:rsidRDefault="006043FB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2.3. Ориентировочная площадь предполагаемой застройки </w:t>
      </w:r>
      <w:r w:rsidR="009E659B">
        <w:rPr>
          <w:rFonts w:eastAsia="Times New Roman"/>
          <w:sz w:val="26"/>
          <w:szCs w:val="26"/>
          <w:u w:val="single"/>
          <w:lang w:eastAsia="ru-RU"/>
        </w:rPr>
        <w:t xml:space="preserve">                    </w:t>
      </w:r>
      <w:r w:rsidRPr="004F525A">
        <w:rPr>
          <w:rFonts w:eastAsia="Times New Roman"/>
          <w:sz w:val="26"/>
          <w:szCs w:val="26"/>
          <w:lang w:eastAsia="ru-RU"/>
        </w:rPr>
        <w:t xml:space="preserve"> кв. м:</w:t>
      </w:r>
    </w:p>
    <w:p w:rsidR="006043FB" w:rsidRDefault="006043FB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ориент</w:t>
      </w:r>
      <w:r w:rsidR="009E659B">
        <w:rPr>
          <w:rFonts w:eastAsia="Times New Roman"/>
          <w:sz w:val="26"/>
          <w:szCs w:val="26"/>
          <w:lang w:eastAsia="ru-RU"/>
        </w:rPr>
        <w:t xml:space="preserve">ировочная общая площадь здания </w:t>
      </w:r>
      <w:r w:rsidR="009E659B">
        <w:rPr>
          <w:rFonts w:eastAsia="Times New Roman"/>
          <w:sz w:val="26"/>
          <w:szCs w:val="26"/>
          <w:u w:val="single"/>
          <w:lang w:eastAsia="ru-RU"/>
        </w:rPr>
        <w:t xml:space="preserve">                    </w:t>
      </w:r>
      <w:r w:rsidRPr="004F525A">
        <w:rPr>
          <w:rFonts w:eastAsia="Times New Roman"/>
          <w:sz w:val="26"/>
          <w:szCs w:val="26"/>
          <w:lang w:eastAsia="ru-RU"/>
        </w:rPr>
        <w:t xml:space="preserve"> кв. м;</w:t>
      </w:r>
    </w:p>
    <w:p w:rsidR="004F525A" w:rsidRPr="004F525A" w:rsidRDefault="009E659B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этажность </w:t>
      </w:r>
      <w:r>
        <w:rPr>
          <w:rFonts w:eastAsia="Times New Roman"/>
          <w:sz w:val="26"/>
          <w:szCs w:val="26"/>
          <w:u w:val="single"/>
          <w:lang w:eastAsia="ru-RU"/>
        </w:rPr>
        <w:t xml:space="preserve">                     </w:t>
      </w:r>
      <w:r w:rsidR="004F525A" w:rsidRPr="004F525A">
        <w:rPr>
          <w:rFonts w:eastAsia="Times New Roman"/>
          <w:sz w:val="26"/>
          <w:szCs w:val="26"/>
          <w:lang w:eastAsia="ru-RU"/>
        </w:rPr>
        <w:t>; элект</w:t>
      </w:r>
      <w:r>
        <w:rPr>
          <w:rFonts w:eastAsia="Times New Roman"/>
          <w:sz w:val="26"/>
          <w:szCs w:val="26"/>
          <w:lang w:eastAsia="ru-RU"/>
        </w:rPr>
        <w:t xml:space="preserve">роснабжение </w:t>
      </w:r>
      <w:r>
        <w:rPr>
          <w:rFonts w:eastAsia="Times New Roman"/>
          <w:sz w:val="26"/>
          <w:szCs w:val="26"/>
          <w:u w:val="single"/>
          <w:lang w:eastAsia="ru-RU"/>
        </w:rPr>
        <w:t xml:space="preserve">                            </w:t>
      </w:r>
      <w:r w:rsidR="004F525A" w:rsidRPr="004F525A">
        <w:rPr>
          <w:rFonts w:eastAsia="Times New Roman"/>
          <w:sz w:val="26"/>
          <w:szCs w:val="26"/>
          <w:lang w:eastAsia="ru-RU"/>
        </w:rPr>
        <w:t xml:space="preserve"> мВт,</w:t>
      </w:r>
    </w:p>
    <w:p w:rsidR="004F525A" w:rsidRPr="004F525A" w:rsidRDefault="009E659B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водоснабжение </w:t>
      </w:r>
      <w:r>
        <w:rPr>
          <w:rFonts w:eastAsia="Times New Roman"/>
          <w:sz w:val="26"/>
          <w:szCs w:val="26"/>
          <w:u w:val="single"/>
          <w:lang w:eastAsia="ru-RU"/>
        </w:rPr>
        <w:t xml:space="preserve">                        </w:t>
      </w:r>
      <w:r>
        <w:rPr>
          <w:rFonts w:eastAsia="Times New Roman"/>
          <w:sz w:val="26"/>
          <w:szCs w:val="26"/>
          <w:lang w:eastAsia="ru-RU"/>
        </w:rPr>
        <w:t xml:space="preserve"> куб. м/ч, водоотведение </w:t>
      </w:r>
      <w:r>
        <w:rPr>
          <w:rFonts w:eastAsia="Times New Roman"/>
          <w:sz w:val="26"/>
          <w:szCs w:val="26"/>
          <w:u w:val="single"/>
          <w:lang w:eastAsia="ru-RU"/>
        </w:rPr>
        <w:t xml:space="preserve">                          </w:t>
      </w:r>
      <w:r w:rsidR="004F525A" w:rsidRPr="004F525A">
        <w:rPr>
          <w:rFonts w:eastAsia="Times New Roman"/>
          <w:sz w:val="26"/>
          <w:szCs w:val="26"/>
          <w:lang w:eastAsia="ru-RU"/>
        </w:rPr>
        <w:t xml:space="preserve"> куб. м/ч,</w:t>
      </w:r>
    </w:p>
    <w:p w:rsidR="004F525A" w:rsidRPr="004F525A" w:rsidRDefault="009E659B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газоснабжение </w:t>
      </w:r>
      <w:r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</w:t>
      </w:r>
      <w:r w:rsidR="004F525A" w:rsidRPr="004F525A">
        <w:rPr>
          <w:rFonts w:eastAsia="Times New Roman"/>
          <w:sz w:val="26"/>
          <w:szCs w:val="26"/>
          <w:lang w:eastAsia="ru-RU"/>
        </w:rPr>
        <w:t xml:space="preserve"> куб. м/год.</w:t>
      </w:r>
    </w:p>
    <w:p w:rsidR="006043FB" w:rsidRDefault="006043FB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2.4. Запрашиваемая цель использования: строительство, реконструкция,</w:t>
      </w:r>
      <w:r w:rsidR="009E659B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 xml:space="preserve">размещение временного объекта </w:t>
      </w:r>
      <w:r w:rsidR="009E659B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                  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>_</w:t>
      </w:r>
    </w:p>
    <w:p w:rsidR="004F525A" w:rsidRPr="004F525A" w:rsidRDefault="004F525A" w:rsidP="009E659B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__________________________________________________________________________</w:t>
      </w:r>
    </w:p>
    <w:p w:rsidR="004F525A" w:rsidRPr="004F525A" w:rsidRDefault="004F525A" w:rsidP="009E659B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(наименование, назначение объекта)</w:t>
      </w:r>
    </w:p>
    <w:p w:rsidR="006043FB" w:rsidRDefault="006043FB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 Общие сведения об инвесторе:</w:t>
      </w:r>
    </w:p>
    <w:p w:rsidR="006043FB" w:rsidRDefault="006043FB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3.1. Полное и сокращенное наименование инвестора </w:t>
      </w:r>
      <w:r w:rsidR="009E659B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>_</w:t>
      </w:r>
    </w:p>
    <w:p w:rsidR="004F525A" w:rsidRPr="004F525A" w:rsidRDefault="004F525A" w:rsidP="009E659B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__________________________________________________________________________</w:t>
      </w:r>
    </w:p>
    <w:p w:rsidR="006043FB" w:rsidRDefault="006043FB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9E659B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3.2. Организац</w:t>
      </w:r>
      <w:r w:rsidR="009E659B">
        <w:rPr>
          <w:rFonts w:eastAsia="Times New Roman"/>
          <w:sz w:val="26"/>
          <w:szCs w:val="26"/>
          <w:lang w:eastAsia="ru-RU"/>
        </w:rPr>
        <w:t xml:space="preserve">ионно-правовая форма инвестора </w:t>
      </w:r>
      <w:r w:rsidR="009E659B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>_</w:t>
      </w:r>
    </w:p>
    <w:p w:rsidR="006043FB" w:rsidRDefault="006043FB" w:rsidP="007D0A47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Default="004F525A" w:rsidP="007D0A47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u w:val="single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3.3. Принадлежность инвестора к одной из категорий: крупное</w:t>
      </w:r>
      <w:r w:rsidR="009E659B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>предприятие,</w:t>
      </w:r>
      <w:r w:rsidR="009E659B">
        <w:rPr>
          <w:rFonts w:eastAsia="Times New Roman"/>
          <w:sz w:val="26"/>
          <w:szCs w:val="26"/>
          <w:lang w:eastAsia="ru-RU"/>
        </w:rPr>
        <w:t xml:space="preserve"> субъект </w:t>
      </w:r>
      <w:r w:rsidRPr="004F525A">
        <w:rPr>
          <w:rFonts w:eastAsia="Times New Roman"/>
          <w:sz w:val="26"/>
          <w:szCs w:val="26"/>
          <w:lang w:eastAsia="ru-RU"/>
        </w:rPr>
        <w:t>малого и среднего предпринимательства</w:t>
      </w:r>
      <w:r w:rsidR="007D0A47">
        <w:rPr>
          <w:rFonts w:eastAsia="Times New Roman"/>
          <w:sz w:val="26"/>
          <w:szCs w:val="26"/>
          <w:lang w:eastAsia="ru-RU"/>
        </w:rPr>
        <w:t xml:space="preserve"> </w:t>
      </w:r>
    </w:p>
    <w:p w:rsidR="004F525A" w:rsidRPr="004F525A" w:rsidRDefault="004F525A" w:rsidP="007D0A47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__________________________________________________________________________</w:t>
      </w:r>
    </w:p>
    <w:p w:rsidR="006043FB" w:rsidRDefault="006043FB" w:rsidP="007D0A47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7D0A47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3.4. Местонахождение инвестора </w:t>
      </w:r>
      <w:r w:rsidR="007D0A47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>_</w:t>
      </w:r>
    </w:p>
    <w:p w:rsidR="006043FB" w:rsidRDefault="006043FB" w:rsidP="007D0A47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7D0A47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3.5. Должность, </w:t>
      </w:r>
      <w:r w:rsidR="007D0A47">
        <w:rPr>
          <w:rFonts w:eastAsia="Times New Roman"/>
          <w:sz w:val="26"/>
          <w:szCs w:val="26"/>
          <w:lang w:eastAsia="ru-RU"/>
        </w:rPr>
        <w:t xml:space="preserve">Ф.И.О. руководителя инвестора </w:t>
      </w:r>
      <w:r w:rsidR="007D0A47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>_</w:t>
      </w:r>
    </w:p>
    <w:p w:rsidR="004F525A" w:rsidRPr="004F525A" w:rsidRDefault="004F525A" w:rsidP="007D0A47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__________________________________________________________________________</w:t>
      </w:r>
    </w:p>
    <w:p w:rsidR="006043FB" w:rsidRDefault="006043FB" w:rsidP="007D0A47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7D0A47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3.6. Контактно</w:t>
      </w:r>
      <w:r w:rsidR="007D0A47">
        <w:rPr>
          <w:rFonts w:eastAsia="Times New Roman"/>
          <w:sz w:val="26"/>
          <w:szCs w:val="26"/>
          <w:lang w:eastAsia="ru-RU"/>
        </w:rPr>
        <w:t xml:space="preserve">е лицо (должность, Ф.И.О.) </w:t>
      </w:r>
      <w:r w:rsidR="007D0A47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>_</w:t>
      </w:r>
    </w:p>
    <w:p w:rsidR="004F525A" w:rsidRPr="004F525A" w:rsidRDefault="004F525A" w:rsidP="00FA414E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__________________________________________________________________________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FA414E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Приложение: Пасп</w:t>
      </w:r>
      <w:r w:rsidR="00FA414E">
        <w:rPr>
          <w:rFonts w:eastAsia="Times New Roman"/>
          <w:sz w:val="26"/>
          <w:szCs w:val="26"/>
          <w:lang w:eastAsia="ru-RU"/>
        </w:rPr>
        <w:t xml:space="preserve">орт инвестиционного проекта на </w:t>
      </w:r>
      <w:r w:rsidR="00FA414E">
        <w:rPr>
          <w:rFonts w:eastAsia="Times New Roman"/>
          <w:sz w:val="26"/>
          <w:szCs w:val="26"/>
          <w:u w:val="single"/>
          <w:lang w:eastAsia="ru-RU"/>
        </w:rPr>
        <w:t xml:space="preserve">                 </w:t>
      </w:r>
      <w:r w:rsidRPr="004F525A">
        <w:rPr>
          <w:rFonts w:eastAsia="Times New Roman"/>
          <w:sz w:val="26"/>
          <w:szCs w:val="26"/>
          <w:lang w:eastAsia="ru-RU"/>
        </w:rPr>
        <w:t xml:space="preserve"> листах.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FA414E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Подтверждаю, что вся </w:t>
      </w:r>
      <w:r w:rsidR="00FA414E">
        <w:rPr>
          <w:rFonts w:eastAsia="Times New Roman"/>
          <w:sz w:val="26"/>
          <w:szCs w:val="26"/>
          <w:lang w:eastAsia="ru-RU"/>
        </w:rPr>
        <w:t xml:space="preserve">информация, </w:t>
      </w:r>
      <w:r w:rsidRPr="004F525A">
        <w:rPr>
          <w:rFonts w:eastAsia="Times New Roman"/>
          <w:sz w:val="26"/>
          <w:szCs w:val="26"/>
          <w:lang w:eastAsia="ru-RU"/>
        </w:rPr>
        <w:t>содержащаяся в заявке, является</w:t>
      </w:r>
      <w:r w:rsidR="00FA414E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>достоверной.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Ф.И.О., подпись, дата</w:t>
      </w:r>
      <w:r w:rsidR="00FA414E">
        <w:rPr>
          <w:rFonts w:eastAsia="Times New Roman"/>
          <w:sz w:val="26"/>
          <w:szCs w:val="26"/>
          <w:lang w:eastAsia="ru-RU"/>
        </w:rPr>
        <w:t xml:space="preserve"> </w:t>
      </w:r>
      <w:r w:rsidR="00FA414E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</w:t>
      </w:r>
      <w:r w:rsidRPr="004F525A">
        <w:rPr>
          <w:rFonts w:eastAsia="Times New Roman"/>
          <w:sz w:val="26"/>
          <w:szCs w:val="26"/>
          <w:lang w:eastAsia="ru-RU"/>
        </w:rPr>
        <w:t>_</w:t>
      </w:r>
    </w:p>
    <w:p w:rsidR="00A60F76" w:rsidRDefault="00A60F76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A60F76" w:rsidRDefault="00A60F76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М.П.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FA336D" w:rsidRPr="00FA336D" w:rsidRDefault="00FA336D" w:rsidP="00FA336D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FA336D">
        <w:rPr>
          <w:rFonts w:eastAsia="Times New Roman"/>
          <w:sz w:val="26"/>
          <w:szCs w:val="26"/>
          <w:lang w:eastAsia="ru-RU"/>
        </w:rPr>
        <w:t>Временно исполняющий обязанности</w:t>
      </w:r>
    </w:p>
    <w:p w:rsidR="00FA336D" w:rsidRPr="00FA336D" w:rsidRDefault="00FA336D" w:rsidP="00FA336D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FA336D">
        <w:rPr>
          <w:rFonts w:eastAsia="Times New Roman"/>
          <w:sz w:val="26"/>
          <w:szCs w:val="26"/>
          <w:lang w:eastAsia="ru-RU"/>
        </w:rPr>
        <w:t>первого заместителя главы</w:t>
      </w:r>
    </w:p>
    <w:p w:rsidR="00FA336D" w:rsidRPr="00FA336D" w:rsidRDefault="00FA336D" w:rsidP="00FA336D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FA336D">
        <w:rPr>
          <w:rFonts w:eastAsia="Times New Roman"/>
          <w:sz w:val="26"/>
          <w:szCs w:val="26"/>
          <w:lang w:eastAsia="ru-RU"/>
        </w:rPr>
        <w:t xml:space="preserve">администрации Апанасенковского </w:t>
      </w:r>
    </w:p>
    <w:p w:rsidR="00FA336D" w:rsidRPr="00FA336D" w:rsidRDefault="00FA336D" w:rsidP="00FA336D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FA336D">
        <w:rPr>
          <w:rFonts w:eastAsia="Times New Roman"/>
          <w:sz w:val="26"/>
          <w:szCs w:val="26"/>
          <w:lang w:eastAsia="ru-RU"/>
        </w:rPr>
        <w:t xml:space="preserve">муниципального округа </w:t>
      </w:r>
    </w:p>
    <w:p w:rsidR="004F525A" w:rsidRDefault="00FA336D" w:rsidP="00FA336D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FA336D">
        <w:rPr>
          <w:rFonts w:eastAsia="Times New Roman"/>
          <w:sz w:val="26"/>
          <w:szCs w:val="26"/>
          <w:lang w:eastAsia="ru-RU"/>
        </w:rPr>
        <w:t xml:space="preserve">Ставропольского края                                                                                    </w:t>
      </w:r>
      <w:proofErr w:type="spellStart"/>
      <w:r w:rsidRPr="00FA336D">
        <w:rPr>
          <w:rFonts w:eastAsia="Times New Roman"/>
          <w:sz w:val="26"/>
          <w:szCs w:val="26"/>
          <w:lang w:eastAsia="ru-RU"/>
        </w:rPr>
        <w:t>Р.Р.Келехсаев</w:t>
      </w:r>
      <w:proofErr w:type="spellEnd"/>
    </w:p>
    <w:p w:rsidR="00FA414E" w:rsidRDefault="00FA414E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FA414E" w:rsidRDefault="00FA414E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6043FB" w:rsidRDefault="004F525A" w:rsidP="00FA414E">
      <w:pPr>
        <w:autoSpaceDE w:val="0"/>
        <w:autoSpaceDN w:val="0"/>
        <w:adjustRightInd w:val="0"/>
        <w:spacing w:line="240" w:lineRule="exact"/>
        <w:jc w:val="right"/>
        <w:rPr>
          <w:rFonts w:eastAsia="Times New Roman"/>
          <w:sz w:val="22"/>
          <w:szCs w:val="22"/>
          <w:lang w:eastAsia="ru-RU"/>
        </w:rPr>
      </w:pPr>
      <w:r w:rsidRPr="006043FB">
        <w:rPr>
          <w:rFonts w:eastAsia="Times New Roman"/>
          <w:sz w:val="22"/>
          <w:szCs w:val="22"/>
          <w:lang w:eastAsia="ru-RU"/>
        </w:rPr>
        <w:lastRenderedPageBreak/>
        <w:t>Приложение 2</w:t>
      </w:r>
    </w:p>
    <w:p w:rsidR="004F525A" w:rsidRPr="006043FB" w:rsidRDefault="004F525A" w:rsidP="00FA414E">
      <w:pPr>
        <w:autoSpaceDE w:val="0"/>
        <w:autoSpaceDN w:val="0"/>
        <w:adjustRightInd w:val="0"/>
        <w:spacing w:line="240" w:lineRule="exact"/>
        <w:jc w:val="right"/>
        <w:rPr>
          <w:rFonts w:eastAsia="Times New Roman"/>
          <w:sz w:val="22"/>
          <w:szCs w:val="22"/>
          <w:lang w:eastAsia="ru-RU"/>
        </w:rPr>
      </w:pPr>
      <w:r w:rsidRPr="006043FB">
        <w:rPr>
          <w:rFonts w:eastAsia="Times New Roman"/>
          <w:sz w:val="22"/>
          <w:szCs w:val="22"/>
          <w:lang w:eastAsia="ru-RU"/>
        </w:rPr>
        <w:t>к Регламенту</w:t>
      </w:r>
    </w:p>
    <w:p w:rsidR="004F525A" w:rsidRPr="006043FB" w:rsidRDefault="004F525A" w:rsidP="00FA414E">
      <w:pPr>
        <w:autoSpaceDE w:val="0"/>
        <w:autoSpaceDN w:val="0"/>
        <w:adjustRightInd w:val="0"/>
        <w:spacing w:line="240" w:lineRule="exact"/>
        <w:jc w:val="right"/>
        <w:rPr>
          <w:rFonts w:eastAsia="Times New Roman"/>
          <w:sz w:val="22"/>
          <w:szCs w:val="22"/>
          <w:lang w:eastAsia="ru-RU"/>
        </w:rPr>
      </w:pPr>
      <w:r w:rsidRPr="006043FB">
        <w:rPr>
          <w:rFonts w:eastAsia="Times New Roman"/>
          <w:sz w:val="22"/>
          <w:szCs w:val="22"/>
          <w:lang w:eastAsia="ru-RU"/>
        </w:rPr>
        <w:t>сопровождения инвестиционных</w:t>
      </w:r>
    </w:p>
    <w:p w:rsidR="004F525A" w:rsidRPr="006043FB" w:rsidRDefault="004F525A" w:rsidP="00FA414E">
      <w:pPr>
        <w:autoSpaceDE w:val="0"/>
        <w:autoSpaceDN w:val="0"/>
        <w:adjustRightInd w:val="0"/>
        <w:spacing w:line="240" w:lineRule="exact"/>
        <w:jc w:val="right"/>
        <w:rPr>
          <w:rFonts w:eastAsia="Times New Roman"/>
          <w:sz w:val="22"/>
          <w:szCs w:val="22"/>
          <w:lang w:eastAsia="ru-RU"/>
        </w:rPr>
      </w:pPr>
      <w:r w:rsidRPr="006043FB">
        <w:rPr>
          <w:rFonts w:eastAsia="Times New Roman"/>
          <w:sz w:val="22"/>
          <w:szCs w:val="22"/>
          <w:lang w:eastAsia="ru-RU"/>
        </w:rPr>
        <w:t>проектов по принципу "одного окна"</w:t>
      </w:r>
    </w:p>
    <w:p w:rsidR="004F525A" w:rsidRPr="006043FB" w:rsidRDefault="004F525A" w:rsidP="00FA414E">
      <w:pPr>
        <w:autoSpaceDE w:val="0"/>
        <w:autoSpaceDN w:val="0"/>
        <w:adjustRightInd w:val="0"/>
        <w:spacing w:line="240" w:lineRule="exact"/>
        <w:jc w:val="right"/>
        <w:rPr>
          <w:rFonts w:eastAsia="Times New Roman"/>
          <w:sz w:val="22"/>
          <w:szCs w:val="22"/>
          <w:lang w:eastAsia="ru-RU"/>
        </w:rPr>
      </w:pPr>
      <w:r w:rsidRPr="006043FB">
        <w:rPr>
          <w:rFonts w:eastAsia="Times New Roman"/>
          <w:sz w:val="22"/>
          <w:szCs w:val="22"/>
          <w:lang w:eastAsia="ru-RU"/>
        </w:rPr>
        <w:t xml:space="preserve">на территории </w:t>
      </w:r>
      <w:r w:rsidR="00FA414E" w:rsidRPr="006043FB">
        <w:rPr>
          <w:rFonts w:eastAsia="Times New Roman"/>
          <w:sz w:val="22"/>
          <w:szCs w:val="22"/>
          <w:lang w:eastAsia="ru-RU"/>
        </w:rPr>
        <w:t>Апанасенковск</w:t>
      </w:r>
      <w:r w:rsidRPr="006043FB">
        <w:rPr>
          <w:rFonts w:eastAsia="Times New Roman"/>
          <w:sz w:val="22"/>
          <w:szCs w:val="22"/>
          <w:lang w:eastAsia="ru-RU"/>
        </w:rPr>
        <w:t>ого</w:t>
      </w:r>
    </w:p>
    <w:p w:rsidR="004F525A" w:rsidRPr="006043FB" w:rsidRDefault="004F525A" w:rsidP="00FA414E">
      <w:pPr>
        <w:autoSpaceDE w:val="0"/>
        <w:autoSpaceDN w:val="0"/>
        <w:adjustRightInd w:val="0"/>
        <w:spacing w:line="240" w:lineRule="exact"/>
        <w:jc w:val="right"/>
        <w:rPr>
          <w:rFonts w:eastAsia="Times New Roman"/>
          <w:sz w:val="22"/>
          <w:szCs w:val="22"/>
          <w:lang w:eastAsia="ru-RU"/>
        </w:rPr>
      </w:pPr>
      <w:r w:rsidRPr="006043FB">
        <w:rPr>
          <w:rFonts w:eastAsia="Times New Roman"/>
          <w:sz w:val="22"/>
          <w:szCs w:val="22"/>
          <w:lang w:eastAsia="ru-RU"/>
        </w:rPr>
        <w:t>муниципального округа</w:t>
      </w:r>
    </w:p>
    <w:p w:rsidR="004F525A" w:rsidRPr="006043FB" w:rsidRDefault="004F525A" w:rsidP="00FA414E">
      <w:pPr>
        <w:autoSpaceDE w:val="0"/>
        <w:autoSpaceDN w:val="0"/>
        <w:adjustRightInd w:val="0"/>
        <w:spacing w:line="240" w:lineRule="exact"/>
        <w:jc w:val="right"/>
        <w:rPr>
          <w:rFonts w:eastAsia="Times New Roman"/>
          <w:sz w:val="22"/>
          <w:szCs w:val="22"/>
          <w:lang w:eastAsia="ru-RU"/>
        </w:rPr>
      </w:pPr>
      <w:r w:rsidRPr="006043FB">
        <w:rPr>
          <w:rFonts w:eastAsia="Times New Roman"/>
          <w:sz w:val="22"/>
          <w:szCs w:val="22"/>
          <w:lang w:eastAsia="ru-RU"/>
        </w:rPr>
        <w:t>Ставропольского края</w:t>
      </w:r>
    </w:p>
    <w:p w:rsidR="004F525A" w:rsidRPr="006043FB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2"/>
          <w:szCs w:val="22"/>
          <w:lang w:eastAsia="ru-RU"/>
        </w:rPr>
      </w:pPr>
    </w:p>
    <w:p w:rsidR="004F525A" w:rsidRPr="004F525A" w:rsidRDefault="004F525A" w:rsidP="00FA414E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СОГЛАШЕНИЕ</w:t>
      </w:r>
    </w:p>
    <w:p w:rsidR="004F525A" w:rsidRPr="004F525A" w:rsidRDefault="004F525A" w:rsidP="00FA414E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о взаимодействии в сфере инвестиционной деятельности</w:t>
      </w:r>
    </w:p>
    <w:p w:rsidR="004F525A" w:rsidRPr="004F525A" w:rsidRDefault="004F525A" w:rsidP="00FA414E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и сопровождении инвестиционного проекта по принципу</w:t>
      </w:r>
    </w:p>
    <w:p w:rsidR="004F525A" w:rsidRPr="004F525A" w:rsidRDefault="004F525A" w:rsidP="00FA414E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"одного окна" на территории </w:t>
      </w:r>
      <w:r w:rsidR="00FA414E"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ого муниципального</w:t>
      </w:r>
    </w:p>
    <w:p w:rsidR="004F525A" w:rsidRPr="004F525A" w:rsidRDefault="004F525A" w:rsidP="00FA414E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округа Ставропольского края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"_</w:t>
      </w:r>
      <w:r w:rsidR="00FA414E">
        <w:rPr>
          <w:rFonts w:eastAsia="Times New Roman"/>
          <w:sz w:val="26"/>
          <w:szCs w:val="26"/>
          <w:u w:val="single"/>
          <w:lang w:eastAsia="ru-RU"/>
        </w:rPr>
        <w:t xml:space="preserve">         </w:t>
      </w:r>
      <w:r w:rsidR="00FA414E">
        <w:rPr>
          <w:rFonts w:eastAsia="Times New Roman"/>
          <w:sz w:val="26"/>
          <w:szCs w:val="26"/>
          <w:lang w:eastAsia="ru-RU"/>
        </w:rPr>
        <w:t xml:space="preserve">_" </w:t>
      </w:r>
      <w:r w:rsidR="00FA414E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</w:t>
      </w:r>
      <w:r w:rsidRPr="004F525A">
        <w:rPr>
          <w:rFonts w:eastAsia="Times New Roman"/>
          <w:sz w:val="26"/>
          <w:szCs w:val="26"/>
          <w:lang w:eastAsia="ru-RU"/>
        </w:rPr>
        <w:t xml:space="preserve"> 20 </w:t>
      </w:r>
      <w:r w:rsidR="00FA414E">
        <w:rPr>
          <w:rFonts w:eastAsia="Times New Roman"/>
          <w:sz w:val="26"/>
          <w:szCs w:val="26"/>
          <w:u w:val="single"/>
          <w:lang w:eastAsia="ru-RU"/>
        </w:rPr>
        <w:t xml:space="preserve">     </w:t>
      </w:r>
      <w:r w:rsidRPr="004F525A">
        <w:rPr>
          <w:rFonts w:eastAsia="Times New Roman"/>
          <w:sz w:val="26"/>
          <w:szCs w:val="26"/>
          <w:lang w:eastAsia="ru-RU"/>
        </w:rPr>
        <w:t xml:space="preserve"> г.           </w:t>
      </w:r>
      <w:r w:rsidR="00FA414E">
        <w:rPr>
          <w:rFonts w:eastAsia="Times New Roman"/>
          <w:sz w:val="26"/>
          <w:szCs w:val="26"/>
          <w:lang w:eastAsia="ru-RU"/>
        </w:rPr>
        <w:t xml:space="preserve">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 xml:space="preserve">                     с. </w:t>
      </w:r>
      <w:r w:rsidR="00FA414E">
        <w:rPr>
          <w:rFonts w:eastAsia="Times New Roman"/>
          <w:sz w:val="26"/>
          <w:szCs w:val="26"/>
          <w:lang w:eastAsia="ru-RU"/>
        </w:rPr>
        <w:t>Дивное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FA414E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Администрация </w:t>
      </w:r>
      <w:r w:rsidR="00FA414E"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ого муниципального округа Ставропольского края, в</w:t>
      </w:r>
      <w:r w:rsidR="00FA414E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 xml:space="preserve">лице главы </w:t>
      </w:r>
      <w:r w:rsidR="00FA414E"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ого муниципального</w:t>
      </w:r>
      <w:r w:rsidR="00FA414E">
        <w:rPr>
          <w:rFonts w:eastAsia="Times New Roman"/>
          <w:sz w:val="26"/>
          <w:szCs w:val="26"/>
          <w:lang w:eastAsia="ru-RU"/>
        </w:rPr>
        <w:t xml:space="preserve"> округа </w:t>
      </w:r>
      <w:r w:rsidRPr="004F525A">
        <w:rPr>
          <w:rFonts w:eastAsia="Times New Roman"/>
          <w:sz w:val="26"/>
          <w:szCs w:val="26"/>
          <w:lang w:eastAsia="ru-RU"/>
        </w:rPr>
        <w:t>Ставропольского края,</w:t>
      </w:r>
      <w:r w:rsidR="00FA414E">
        <w:rPr>
          <w:rFonts w:eastAsia="Times New Roman"/>
          <w:sz w:val="26"/>
          <w:szCs w:val="26"/>
          <w:lang w:eastAsia="ru-RU"/>
        </w:rPr>
        <w:t xml:space="preserve"> действующего на основании </w:t>
      </w:r>
      <w:r w:rsidR="00FA414E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 xml:space="preserve"> с одной стороны, и</w:t>
      </w:r>
    </w:p>
    <w:p w:rsidR="004F525A" w:rsidRPr="004F525A" w:rsidRDefault="004F525A" w:rsidP="00FA414E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__________________________________________________________________________</w:t>
      </w:r>
    </w:p>
    <w:p w:rsidR="004F525A" w:rsidRPr="004F525A" w:rsidRDefault="004F525A" w:rsidP="00FA414E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(указывается полное наименование инвестора)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(далее - Инвестор), в лице </w:t>
      </w:r>
      <w:r w:rsidR="00FA414E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                     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>,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                      </w:t>
      </w:r>
      <w:r w:rsidR="00FA414E">
        <w:rPr>
          <w:rFonts w:eastAsia="Times New Roman"/>
          <w:sz w:val="26"/>
          <w:szCs w:val="26"/>
          <w:lang w:eastAsia="ru-RU"/>
        </w:rPr>
        <w:t xml:space="preserve">                          </w:t>
      </w:r>
      <w:r w:rsidRPr="004F525A">
        <w:rPr>
          <w:rFonts w:eastAsia="Times New Roman"/>
          <w:sz w:val="26"/>
          <w:szCs w:val="26"/>
          <w:lang w:eastAsia="ru-RU"/>
        </w:rPr>
        <w:t xml:space="preserve">       (указывается должность, Ф.И.О. руководителя)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действующего на основании</w:t>
      </w:r>
      <w:r w:rsidR="00FA414E">
        <w:rPr>
          <w:rFonts w:eastAsia="Times New Roman"/>
          <w:sz w:val="26"/>
          <w:szCs w:val="26"/>
          <w:lang w:eastAsia="ru-RU"/>
        </w:rPr>
        <w:t xml:space="preserve"> </w:t>
      </w:r>
      <w:r w:rsidR="00FA414E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             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>,  с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другой стороны, совместно именуемые "Стороны", заключили настоящее</w:t>
      </w:r>
      <w:r w:rsidR="00FA414E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>соглашение о нижеследующем.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FA414E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1. Предмет Соглашения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FA414E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1.1. Предметом настоящего Соглашения является совместная деятельность</w:t>
      </w:r>
      <w:r w:rsidR="00FA414E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 xml:space="preserve">Сторон по реализации </w:t>
      </w:r>
      <w:r w:rsidR="00FA414E">
        <w:rPr>
          <w:rFonts w:eastAsia="Times New Roman"/>
          <w:sz w:val="26"/>
          <w:szCs w:val="26"/>
          <w:lang w:eastAsia="ru-RU"/>
        </w:rPr>
        <w:t xml:space="preserve">на </w:t>
      </w:r>
      <w:r w:rsidRPr="004F525A">
        <w:rPr>
          <w:rFonts w:eastAsia="Times New Roman"/>
          <w:sz w:val="26"/>
          <w:szCs w:val="26"/>
          <w:lang w:eastAsia="ru-RU"/>
        </w:rPr>
        <w:t xml:space="preserve">территории </w:t>
      </w:r>
      <w:r w:rsidR="00FA414E"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ого муниципального округа</w:t>
      </w:r>
      <w:r w:rsidR="00FA414E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>Ставропольского края инвестиционного проекта</w:t>
      </w:r>
    </w:p>
    <w:p w:rsidR="004F525A" w:rsidRPr="004F525A" w:rsidRDefault="004F525A" w:rsidP="00FA414E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__________________________________________________________________________</w:t>
      </w:r>
    </w:p>
    <w:p w:rsidR="004F525A" w:rsidRPr="006043FB" w:rsidRDefault="004F525A" w:rsidP="00FA414E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2"/>
          <w:szCs w:val="22"/>
          <w:lang w:eastAsia="ru-RU"/>
        </w:rPr>
      </w:pPr>
      <w:r w:rsidRPr="006043FB">
        <w:rPr>
          <w:rFonts w:eastAsia="Times New Roman"/>
          <w:sz w:val="22"/>
          <w:szCs w:val="22"/>
          <w:lang w:eastAsia="ru-RU"/>
        </w:rPr>
        <w:t>(наименование проекта)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и мероприятий по сопровождению инвестиционного проекта по принципу "одного</w:t>
      </w:r>
      <w:r w:rsidR="00FA414E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>окна".</w:t>
      </w:r>
    </w:p>
    <w:p w:rsidR="004F525A" w:rsidRPr="004F525A" w:rsidRDefault="004F525A" w:rsidP="00FA414E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1.2. Реализация инвестиционного проекта будет осуществляться за счет</w:t>
      </w:r>
      <w:r w:rsidR="00FA414E">
        <w:rPr>
          <w:rFonts w:eastAsia="Times New Roman"/>
          <w:sz w:val="26"/>
          <w:szCs w:val="26"/>
          <w:lang w:eastAsia="ru-RU"/>
        </w:rPr>
        <w:t xml:space="preserve"> </w:t>
      </w:r>
      <w:r w:rsidRPr="004F525A">
        <w:rPr>
          <w:rFonts w:eastAsia="Times New Roman"/>
          <w:sz w:val="26"/>
          <w:szCs w:val="26"/>
          <w:lang w:eastAsia="ru-RU"/>
        </w:rPr>
        <w:t>собственных средств инвестора (или прописывается иное)</w:t>
      </w:r>
    </w:p>
    <w:p w:rsidR="004F525A" w:rsidRPr="004F525A" w:rsidRDefault="004F525A" w:rsidP="00E33501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__________________________________________________________________________</w:t>
      </w:r>
    </w:p>
    <w:p w:rsidR="006043FB" w:rsidRDefault="006043FB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E33501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1.3. Место реализации проекта: </w:t>
      </w:r>
      <w:r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                                    </w:t>
      </w:r>
      <w:r w:rsidR="004F525A" w:rsidRPr="004F525A">
        <w:rPr>
          <w:rFonts w:eastAsia="Times New Roman"/>
          <w:sz w:val="26"/>
          <w:szCs w:val="26"/>
          <w:lang w:eastAsia="ru-RU"/>
        </w:rPr>
        <w:t>_</w:t>
      </w:r>
    </w:p>
    <w:p w:rsidR="004F525A" w:rsidRPr="004F525A" w:rsidRDefault="004F525A" w:rsidP="00E33501">
      <w:pPr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E33501" w:rsidRDefault="00E33501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E33501" w:rsidRDefault="00E33501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2. Основные направления взаимодействия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Основными направлениями взаимодействия Сторон по реализации инвестиционного проекта на территории </w:t>
      </w:r>
      <w:r w:rsidR="00E33501">
        <w:rPr>
          <w:rFonts w:eastAsia="Times New Roman"/>
          <w:sz w:val="26"/>
          <w:szCs w:val="26"/>
          <w:lang w:eastAsia="ru-RU"/>
        </w:rPr>
        <w:t>Апанасенковск</w:t>
      </w:r>
      <w:r w:rsidR="00E33501" w:rsidRPr="004F525A">
        <w:rPr>
          <w:rFonts w:eastAsia="Times New Roman"/>
          <w:sz w:val="26"/>
          <w:szCs w:val="26"/>
          <w:lang w:eastAsia="ru-RU"/>
        </w:rPr>
        <w:t>ого</w:t>
      </w:r>
      <w:r w:rsidRPr="004F525A">
        <w:rPr>
          <w:rFonts w:eastAsia="Times New Roman"/>
          <w:sz w:val="26"/>
          <w:szCs w:val="26"/>
          <w:lang w:eastAsia="ru-RU"/>
        </w:rPr>
        <w:t xml:space="preserve"> муниципального округа Ставропольского края являются:</w:t>
      </w:r>
    </w:p>
    <w:p w:rsidR="006043FB" w:rsidRDefault="006043FB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2.1. Реализация мероприятий по комплексному сопровождению инвестиционного проекта, направленных на привлечение инвестиций в экономику </w:t>
      </w:r>
      <w:r w:rsidR="00E33501">
        <w:rPr>
          <w:rFonts w:eastAsia="Times New Roman"/>
          <w:sz w:val="26"/>
          <w:szCs w:val="26"/>
          <w:lang w:eastAsia="ru-RU"/>
        </w:rPr>
        <w:t>Апанасенковск</w:t>
      </w:r>
      <w:r w:rsidR="00E33501" w:rsidRPr="004F525A">
        <w:rPr>
          <w:rFonts w:eastAsia="Times New Roman"/>
          <w:sz w:val="26"/>
          <w:szCs w:val="26"/>
          <w:lang w:eastAsia="ru-RU"/>
        </w:rPr>
        <w:t>ого</w:t>
      </w:r>
      <w:r w:rsidRPr="004F525A">
        <w:rPr>
          <w:rFonts w:eastAsia="Times New Roman"/>
          <w:sz w:val="26"/>
          <w:szCs w:val="26"/>
          <w:lang w:eastAsia="ru-RU"/>
        </w:rPr>
        <w:t xml:space="preserve"> муниципального округа Ставропольского края.</w:t>
      </w:r>
    </w:p>
    <w:p w:rsidR="006043FB" w:rsidRDefault="006043FB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2.2. Организация мониторинга и взаимного обмена информацией по реализации мероприятий, предусмотренных Соглашением.</w:t>
      </w:r>
    </w:p>
    <w:p w:rsidR="006043FB" w:rsidRDefault="006043FB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2.3. Осуществление комплекса мероприятий, направленных на реализацию инвестиционного проекта.</w:t>
      </w:r>
    </w:p>
    <w:p w:rsidR="006043FB" w:rsidRDefault="006043FB" w:rsidP="00A60F76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A60F76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2.4. Организация эффективной системы контроля, отчетности по реализации инвестиционного проекта.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lastRenderedPageBreak/>
        <w:t>3. Полномочия Сторон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3.1. Администрация </w:t>
      </w:r>
      <w:r w:rsidR="00E33501">
        <w:rPr>
          <w:rFonts w:eastAsia="Times New Roman"/>
          <w:sz w:val="26"/>
          <w:szCs w:val="26"/>
          <w:lang w:eastAsia="ru-RU"/>
        </w:rPr>
        <w:t>Апанасенковск</w:t>
      </w:r>
      <w:r w:rsidR="00E33501" w:rsidRPr="004F525A">
        <w:rPr>
          <w:rFonts w:eastAsia="Times New Roman"/>
          <w:sz w:val="26"/>
          <w:szCs w:val="26"/>
          <w:lang w:eastAsia="ru-RU"/>
        </w:rPr>
        <w:t>ого</w:t>
      </w:r>
      <w:r w:rsidRPr="004F525A">
        <w:rPr>
          <w:rFonts w:eastAsia="Times New Roman"/>
          <w:sz w:val="26"/>
          <w:szCs w:val="26"/>
          <w:lang w:eastAsia="ru-RU"/>
        </w:rPr>
        <w:t xml:space="preserve"> муниципального округа Ставропольского края:</w:t>
      </w:r>
    </w:p>
    <w:p w:rsidR="006043FB" w:rsidRDefault="006043FB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3.1.1. Осуществляет контроль и координацию реализации инвестиционного проекта, а именно: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рассматривает обращения инвестора на предмет экономической обоснованности реализации инвестиционного проекта на территории </w:t>
      </w:r>
      <w:r w:rsidR="00E33501">
        <w:rPr>
          <w:rFonts w:eastAsia="Times New Roman"/>
          <w:sz w:val="26"/>
          <w:szCs w:val="26"/>
          <w:lang w:eastAsia="ru-RU"/>
        </w:rPr>
        <w:t>Апанасенковск</w:t>
      </w:r>
      <w:r w:rsidR="00E33501" w:rsidRPr="004F525A">
        <w:rPr>
          <w:rFonts w:eastAsia="Times New Roman"/>
          <w:sz w:val="26"/>
          <w:szCs w:val="26"/>
          <w:lang w:eastAsia="ru-RU"/>
        </w:rPr>
        <w:t>ого</w:t>
      </w:r>
      <w:r w:rsidRPr="004F525A">
        <w:rPr>
          <w:rFonts w:eastAsia="Times New Roman"/>
          <w:sz w:val="26"/>
          <w:szCs w:val="26"/>
          <w:lang w:eastAsia="ru-RU"/>
        </w:rPr>
        <w:t xml:space="preserve"> муниципального округа Ставропольского края;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предоставляет инвестору, заинтересованному в реализации собственного инвестиционного проекта на территории </w:t>
      </w:r>
      <w:r w:rsidR="00E33501">
        <w:rPr>
          <w:rFonts w:eastAsia="Times New Roman"/>
          <w:sz w:val="26"/>
          <w:szCs w:val="26"/>
          <w:lang w:eastAsia="ru-RU"/>
        </w:rPr>
        <w:t>Апанасенковск</w:t>
      </w:r>
      <w:r w:rsidR="00E33501" w:rsidRPr="004F525A">
        <w:rPr>
          <w:rFonts w:eastAsia="Times New Roman"/>
          <w:sz w:val="26"/>
          <w:szCs w:val="26"/>
          <w:lang w:eastAsia="ru-RU"/>
        </w:rPr>
        <w:t>ого</w:t>
      </w:r>
      <w:r w:rsidRPr="004F525A">
        <w:rPr>
          <w:rFonts w:eastAsia="Times New Roman"/>
          <w:sz w:val="26"/>
          <w:szCs w:val="26"/>
          <w:lang w:eastAsia="ru-RU"/>
        </w:rPr>
        <w:t xml:space="preserve"> муниципального округа Ставропольского края, необходимые меры содействия в прохождении необходимых процедур и согласований;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предоставляет информацию о возможностях размещения предполагаемых инвестиционных проектов (инвестиционных площадках, существующих предприятиях, готовых рассматривать предложения о сотрудничестве и т.д.), о социально-экономическом положении </w:t>
      </w:r>
      <w:r w:rsidR="00E33501"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ого муниципального округа Ставропольского края, транспортных схемах, кадровом потенциале, природных ресурсах;</w:t>
      </w:r>
    </w:p>
    <w:p w:rsidR="004F525A" w:rsidRPr="004F525A" w:rsidRDefault="004F525A" w:rsidP="00A60F76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предоставляет информацию о возможных инструментах поддержки, на которые может претендовать инвестор;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обеспечивает прием и сопровождение инвесторов на территории </w:t>
      </w:r>
      <w:r w:rsidR="00E33501"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ого муниципального округа Ставропольского края с целью посещения инвестиционных площадок, организации и проведения переговоров с федеральными органами исполнительной власти, органами исполнительной власти Ставропольского края, энергетическими компаниями, потенциальными партнерами и т.д.);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сопровождает инвестиционные проекты в вопросах взаимодействия с федеральными органами исполнительной власти, органами исполнительной власти Ставропольского края и иными субъектами инвестиционной деятельности.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3.1.2. Оказывает консультативную помощь инвестору в пределах своей компетенции, с соблюдением действующего законодательства, а также в рамках реализации данного Соглашения на всех стадиях проведения комплекса организационных и согласительных мероприятий.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3.1.3. Совершает иные действия, необходимые для реализации инвестиционного проекта.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3.2. Инвестор: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3.2.1. Проводит комплекс организационных и согласительных мероприятий, необходимых для реализации инвестиционного проекта на территории </w:t>
      </w:r>
      <w:r w:rsidR="00E33501"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ого муниципального округа Ставропольского края.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3.2.2. Осуществляет реализацию инвестиционного проекта на территории </w:t>
      </w:r>
      <w:r w:rsidR="00E33501"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ого муниципального округа Ставропольского края, а именно: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инвестирует в реализацию инвестиционного проекта </w:t>
      </w:r>
      <w:r w:rsidR="00E33501">
        <w:rPr>
          <w:rFonts w:eastAsia="Times New Roman"/>
          <w:sz w:val="26"/>
          <w:szCs w:val="26"/>
          <w:u w:val="single"/>
          <w:lang w:eastAsia="ru-RU"/>
        </w:rPr>
        <w:t xml:space="preserve">                  </w:t>
      </w:r>
      <w:r w:rsidRPr="004F525A">
        <w:rPr>
          <w:rFonts w:eastAsia="Times New Roman"/>
          <w:sz w:val="26"/>
          <w:szCs w:val="26"/>
          <w:lang w:eastAsia="ru-RU"/>
        </w:rPr>
        <w:t xml:space="preserve"> млн рублей, в том числе по годам: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обеспечивает организацию работ по реализации инвестиционного проекта в намеченные сроки (перечисляются мероприятия по реализации проекта, ориентировочные сроки, объем инвестиций): </w:t>
      </w:r>
      <w:r w:rsidR="00E33501">
        <w:rPr>
          <w:rFonts w:eastAsia="Times New Roman"/>
          <w:sz w:val="26"/>
          <w:szCs w:val="26"/>
          <w:u w:val="single"/>
          <w:lang w:eastAsia="ru-RU"/>
        </w:rPr>
        <w:t xml:space="preserve">                                                                                    </w:t>
      </w:r>
      <w:r w:rsidRPr="004F525A">
        <w:rPr>
          <w:rFonts w:eastAsia="Times New Roman"/>
          <w:sz w:val="26"/>
          <w:szCs w:val="26"/>
          <w:lang w:eastAsia="ru-RU"/>
        </w:rPr>
        <w:t>_;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производит государственную регистрацию юридического лица или обособленного подразделения предприятия на территории </w:t>
      </w:r>
      <w:r w:rsidR="00E33501"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ого муниципального округа Ставропольского края;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при реализации инвестиционного проекта создает дополн</w:t>
      </w:r>
      <w:r w:rsidR="00E33501">
        <w:rPr>
          <w:rFonts w:eastAsia="Times New Roman"/>
          <w:sz w:val="26"/>
          <w:szCs w:val="26"/>
          <w:lang w:eastAsia="ru-RU"/>
        </w:rPr>
        <w:t xml:space="preserve">ительно </w:t>
      </w:r>
      <w:r w:rsidR="00E33501">
        <w:rPr>
          <w:rFonts w:eastAsia="Times New Roman"/>
          <w:sz w:val="26"/>
          <w:szCs w:val="26"/>
          <w:u w:val="single"/>
          <w:lang w:eastAsia="ru-RU"/>
        </w:rPr>
        <w:t xml:space="preserve">                </w:t>
      </w:r>
      <w:r w:rsidRPr="004F525A">
        <w:rPr>
          <w:rFonts w:eastAsia="Times New Roman"/>
          <w:sz w:val="26"/>
          <w:szCs w:val="26"/>
          <w:lang w:eastAsia="ru-RU"/>
        </w:rPr>
        <w:t xml:space="preserve"> постоянных рабочих мест;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привлекает для реализации инвестиционного проекта трудовые ресурсы из числа населения, проживающего на территории </w:t>
      </w:r>
      <w:r w:rsidR="00E33501"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ого муниципального округа Ставропольского края;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ежеквартально представляет необходимую информацию в администрацию </w:t>
      </w:r>
      <w:r w:rsidR="00E33501"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ого муниципального округа Ставропольского края о ходе реализации инвестиционного проекта для мониторинга;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в установленные законодательством сроки представляет достоверную информацию в органы государственной статистики по формам статистического наблюдения.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3.2.3. Определяет лицо, ответственное за реализацию настоящего Соглашения и инвестиционного проекта на территории </w:t>
      </w:r>
      <w:r w:rsidR="00E33501">
        <w:rPr>
          <w:rFonts w:eastAsia="Times New Roman"/>
          <w:sz w:val="26"/>
          <w:szCs w:val="26"/>
          <w:lang w:eastAsia="ru-RU"/>
        </w:rPr>
        <w:t>Апанасенковск</w:t>
      </w:r>
      <w:r w:rsidRPr="004F525A">
        <w:rPr>
          <w:rFonts w:eastAsia="Times New Roman"/>
          <w:sz w:val="26"/>
          <w:szCs w:val="26"/>
          <w:lang w:eastAsia="ru-RU"/>
        </w:rPr>
        <w:t>ого муниципального округа Ставропольского края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lastRenderedPageBreak/>
        <w:t>3.2.4. Совершает иные действия, необходимые для реализации инвестиционного проекта.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4. Порядок разрешения споров и ответственности сторон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4.1. Споры, связанные с инвестиционной деятельностью, осуществляемой в форме капитальных вложений, разрешаются в порядке, установленном законодательством Российской Федерации, международными договорами Российской Федерации.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4.2. Стороны несут ответственность в соответствии с законодательством Российской Федерации.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4.3. В случае ненадлежащего исполнения одной из Сторон своих обязательств по настоящему Соглашению, по требованию другой Стороны, настоящее Соглашение может быть расторгнуто в установленном законом порядке с предварительным уведомлением другой стороны.</w:t>
      </w:r>
    </w:p>
    <w:p w:rsidR="004F525A" w:rsidRPr="004F525A" w:rsidRDefault="004F525A" w:rsidP="00E33501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4.4. В случае неисполнения одной из Сторон своих обязательств по настоящему Соглашению, Соглашение может быть расторгнуто в одностороннем порядке.</w:t>
      </w:r>
    </w:p>
    <w:p w:rsidR="004F525A" w:rsidRPr="004F525A" w:rsidRDefault="004F525A" w:rsidP="00555746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4.5. Стороны освобождаются от ответственности за неисполнение или ненадлежащее исполнение обязательств по Соглашению в случае наступления обстоятельств непреодолимой силы.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555746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5. Заключительные положения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555746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 xml:space="preserve">5.1. Настоящее Соглашение заключено на срок </w:t>
      </w:r>
      <w:r w:rsidR="00555746">
        <w:rPr>
          <w:rFonts w:eastAsia="Times New Roman"/>
          <w:sz w:val="26"/>
          <w:szCs w:val="26"/>
          <w:u w:val="single"/>
          <w:lang w:eastAsia="ru-RU"/>
        </w:rPr>
        <w:t xml:space="preserve">                         </w:t>
      </w:r>
      <w:r w:rsidRPr="004F525A">
        <w:rPr>
          <w:rFonts w:eastAsia="Times New Roman"/>
          <w:sz w:val="26"/>
          <w:szCs w:val="26"/>
          <w:lang w:eastAsia="ru-RU"/>
        </w:rPr>
        <w:t xml:space="preserve"> и вступает в силу со дня его подписания.</w:t>
      </w:r>
    </w:p>
    <w:p w:rsidR="004F525A" w:rsidRPr="004F525A" w:rsidRDefault="004F525A" w:rsidP="00555746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5.2. Соглашение может быть расторгнуто по взаимному согласию сторон. Настоящее соглашение может быть изменено по взаимному согласию сторон путем подписания дополнительных соглашений или заключения нового соглашения. Дополнения и изменения настоящего Соглашения являются его неотъемлемой частью со дня их подписания Сторонами.</w:t>
      </w:r>
    </w:p>
    <w:p w:rsidR="004F525A" w:rsidRPr="004F525A" w:rsidRDefault="004F525A" w:rsidP="00555746">
      <w:pPr>
        <w:autoSpaceDE w:val="0"/>
        <w:autoSpaceDN w:val="0"/>
        <w:adjustRightInd w:val="0"/>
        <w:spacing w:line="240" w:lineRule="exact"/>
        <w:ind w:firstLine="709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5.3.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4F525A" w:rsidRPr="004F525A" w:rsidRDefault="004F525A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p w:rsidR="004F525A" w:rsidRPr="004F525A" w:rsidRDefault="004F525A" w:rsidP="00555746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  <w:sz w:val="26"/>
          <w:szCs w:val="26"/>
          <w:lang w:eastAsia="ru-RU"/>
        </w:rPr>
      </w:pPr>
      <w:r w:rsidRPr="004F525A">
        <w:rPr>
          <w:rFonts w:eastAsia="Times New Roman"/>
          <w:sz w:val="26"/>
          <w:szCs w:val="26"/>
          <w:lang w:eastAsia="ru-RU"/>
        </w:rPr>
        <w:t>6. Реквизиты и подписи Сторон</w:t>
      </w:r>
    </w:p>
    <w:p w:rsidR="00555746" w:rsidRDefault="00555746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6"/>
        <w:gridCol w:w="4806"/>
      </w:tblGrid>
      <w:tr w:rsidR="00555746" w:rsidTr="009F6202">
        <w:trPr>
          <w:trHeight w:val="2190"/>
        </w:trPr>
        <w:tc>
          <w:tcPr>
            <w:tcW w:w="4548" w:type="dxa"/>
          </w:tcPr>
          <w:p w:rsidR="009F6202" w:rsidRDefault="00555746" w:rsidP="009F6202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4F525A">
              <w:rPr>
                <w:rFonts w:eastAsia="Times New Roman"/>
                <w:sz w:val="26"/>
                <w:szCs w:val="26"/>
                <w:lang w:eastAsia="ru-RU"/>
              </w:rPr>
              <w:t xml:space="preserve">Администрация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Апанасенковск</w:t>
            </w:r>
            <w:r w:rsidRPr="004F525A">
              <w:rPr>
                <w:rFonts w:eastAsia="Times New Roman"/>
                <w:sz w:val="26"/>
                <w:szCs w:val="26"/>
                <w:lang w:eastAsia="ru-RU"/>
              </w:rPr>
              <w:t>ого муниципального округа Ставропольского края</w:t>
            </w:r>
          </w:p>
          <w:p w:rsidR="009F6202" w:rsidRDefault="009F6202" w:rsidP="009F6202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555746" w:rsidRPr="004F525A" w:rsidRDefault="00555746" w:rsidP="009F6202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4F525A">
              <w:rPr>
                <w:rFonts w:eastAsia="Times New Roman"/>
                <w:sz w:val="26"/>
                <w:szCs w:val="26"/>
                <w:lang w:eastAsia="ru-RU"/>
              </w:rPr>
              <w:t xml:space="preserve">357350, Ставропольский край,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Апанасенковски</w:t>
            </w:r>
            <w:r w:rsidRPr="004F525A">
              <w:rPr>
                <w:rFonts w:eastAsia="Times New Roman"/>
                <w:sz w:val="26"/>
                <w:szCs w:val="26"/>
                <w:lang w:eastAsia="ru-RU"/>
              </w:rPr>
              <w:t xml:space="preserve">й район, с.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Дивное</w:t>
            </w:r>
            <w:r w:rsidRPr="004F525A">
              <w:rPr>
                <w:rFonts w:eastAsia="Times New Roman"/>
                <w:sz w:val="26"/>
                <w:szCs w:val="26"/>
                <w:lang w:eastAsia="ru-RU"/>
              </w:rPr>
              <w:t xml:space="preserve">, ул.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Советск</w:t>
            </w:r>
            <w:r w:rsidRPr="004F525A">
              <w:rPr>
                <w:rFonts w:eastAsia="Times New Roman"/>
                <w:sz w:val="26"/>
                <w:szCs w:val="26"/>
                <w:lang w:eastAsia="ru-RU"/>
              </w:rPr>
              <w:t xml:space="preserve">ая,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17</w:t>
            </w:r>
          </w:p>
          <w:p w:rsidR="00555746" w:rsidRPr="004F525A" w:rsidRDefault="00555746" w:rsidP="00555746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4F525A">
              <w:rPr>
                <w:rFonts w:eastAsia="Times New Roman"/>
                <w:sz w:val="26"/>
                <w:szCs w:val="26"/>
                <w:lang w:eastAsia="ru-RU"/>
              </w:rPr>
              <w:t>Телефон:</w:t>
            </w:r>
          </w:p>
          <w:p w:rsidR="00555746" w:rsidRDefault="00555746" w:rsidP="00555746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4F525A">
              <w:rPr>
                <w:rFonts w:eastAsia="Times New Roman"/>
                <w:sz w:val="26"/>
                <w:szCs w:val="26"/>
                <w:lang w:eastAsia="ru-RU"/>
              </w:rPr>
              <w:t>Факс: e-</w:t>
            </w:r>
            <w:proofErr w:type="spellStart"/>
            <w:r w:rsidRPr="004F525A">
              <w:rPr>
                <w:rFonts w:eastAsia="Times New Roman"/>
                <w:sz w:val="26"/>
                <w:szCs w:val="26"/>
                <w:lang w:eastAsia="ru-RU"/>
              </w:rPr>
              <w:t>mail</w:t>
            </w:r>
            <w:proofErr w:type="spellEnd"/>
          </w:p>
          <w:p w:rsidR="00555746" w:rsidRDefault="00555746" w:rsidP="004F525A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4531" w:type="dxa"/>
          </w:tcPr>
          <w:p w:rsidR="00555746" w:rsidRDefault="009F6202" w:rsidP="004F525A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Инвестор</w:t>
            </w:r>
          </w:p>
          <w:p w:rsidR="009F6202" w:rsidRDefault="009F6202" w:rsidP="004F525A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9F6202" w:rsidRDefault="009F6202" w:rsidP="004F525A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9F6202" w:rsidRDefault="009F6202" w:rsidP="009F6202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9F6202" w:rsidRPr="004F525A" w:rsidRDefault="009F6202" w:rsidP="009F6202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4F525A">
              <w:rPr>
                <w:rFonts w:eastAsia="Times New Roman"/>
                <w:sz w:val="26"/>
                <w:szCs w:val="26"/>
                <w:lang w:eastAsia="ru-RU"/>
              </w:rPr>
              <w:t>Юридический адрес:</w:t>
            </w:r>
          </w:p>
          <w:p w:rsidR="009F6202" w:rsidRPr="004F525A" w:rsidRDefault="009F6202" w:rsidP="009F6202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4F525A">
              <w:rPr>
                <w:rFonts w:eastAsia="Times New Roman"/>
                <w:sz w:val="26"/>
                <w:szCs w:val="26"/>
                <w:lang w:eastAsia="ru-RU"/>
              </w:rPr>
              <w:t>Фактический адрес:</w:t>
            </w:r>
          </w:p>
          <w:p w:rsidR="009F6202" w:rsidRPr="004F525A" w:rsidRDefault="009F6202" w:rsidP="009F6202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4F525A">
              <w:rPr>
                <w:rFonts w:eastAsia="Times New Roman"/>
                <w:sz w:val="26"/>
                <w:szCs w:val="26"/>
                <w:lang w:eastAsia="ru-RU"/>
              </w:rPr>
              <w:t>ИНН _____________</w:t>
            </w:r>
          </w:p>
          <w:p w:rsidR="009F6202" w:rsidRPr="004F525A" w:rsidRDefault="009F6202" w:rsidP="009F6202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4F525A">
              <w:rPr>
                <w:rFonts w:eastAsia="Times New Roman"/>
                <w:sz w:val="26"/>
                <w:szCs w:val="26"/>
                <w:lang w:eastAsia="ru-RU"/>
              </w:rPr>
              <w:t>КПП _____________</w:t>
            </w:r>
          </w:p>
          <w:p w:rsidR="009F6202" w:rsidRPr="004F525A" w:rsidRDefault="009F6202" w:rsidP="009F6202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4F525A">
              <w:rPr>
                <w:rFonts w:eastAsia="Times New Roman"/>
                <w:sz w:val="26"/>
                <w:szCs w:val="26"/>
                <w:lang w:eastAsia="ru-RU"/>
              </w:rPr>
              <w:t>Телефон/факс, e-</w:t>
            </w:r>
            <w:proofErr w:type="spellStart"/>
            <w:r w:rsidRPr="004F525A">
              <w:rPr>
                <w:rFonts w:eastAsia="Times New Roman"/>
                <w:sz w:val="26"/>
                <w:szCs w:val="26"/>
                <w:lang w:eastAsia="ru-RU"/>
              </w:rPr>
              <w:t>mail</w:t>
            </w:r>
            <w:proofErr w:type="spellEnd"/>
            <w:r w:rsidRPr="004F525A">
              <w:rPr>
                <w:rFonts w:eastAsia="Times New Roman"/>
                <w:sz w:val="26"/>
                <w:szCs w:val="26"/>
                <w:lang w:eastAsia="ru-RU"/>
              </w:rPr>
              <w:t>:</w:t>
            </w:r>
          </w:p>
          <w:p w:rsidR="009F6202" w:rsidRDefault="009F6202" w:rsidP="004F525A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9F6202" w:rsidRDefault="009F6202" w:rsidP="004F525A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555746" w:rsidTr="009F6202">
        <w:trPr>
          <w:trHeight w:val="442"/>
        </w:trPr>
        <w:tc>
          <w:tcPr>
            <w:tcW w:w="4548" w:type="dxa"/>
          </w:tcPr>
          <w:p w:rsidR="00555746" w:rsidRDefault="00555746" w:rsidP="009F6202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4F525A">
              <w:rPr>
                <w:rFonts w:eastAsia="Times New Roman"/>
                <w:sz w:val="26"/>
                <w:szCs w:val="26"/>
                <w:lang w:eastAsia="ru-RU"/>
              </w:rPr>
              <w:t xml:space="preserve">Глава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Апанасенковск</w:t>
            </w:r>
            <w:r w:rsidRPr="004F525A">
              <w:rPr>
                <w:rFonts w:eastAsia="Times New Roman"/>
                <w:sz w:val="26"/>
                <w:szCs w:val="26"/>
                <w:lang w:eastAsia="ru-RU"/>
              </w:rPr>
              <w:t>ого муниципального округа Ставропольского края</w:t>
            </w:r>
          </w:p>
        </w:tc>
        <w:tc>
          <w:tcPr>
            <w:tcW w:w="4531" w:type="dxa"/>
          </w:tcPr>
          <w:p w:rsidR="00555746" w:rsidRPr="004F525A" w:rsidRDefault="00555746" w:rsidP="00555746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r w:rsidRPr="004F525A">
              <w:rPr>
                <w:rFonts w:eastAsia="Times New Roman"/>
                <w:sz w:val="26"/>
                <w:szCs w:val="26"/>
                <w:lang w:eastAsia="ru-RU"/>
              </w:rPr>
              <w:t>Должность</w:t>
            </w:r>
          </w:p>
          <w:p w:rsidR="00555746" w:rsidRDefault="00555746" w:rsidP="004F525A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9F6202" w:rsidRDefault="009F6202" w:rsidP="004F525A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9F6202" w:rsidRDefault="009F6202" w:rsidP="004F525A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555746" w:rsidTr="009F6202">
        <w:trPr>
          <w:trHeight w:val="432"/>
        </w:trPr>
        <w:tc>
          <w:tcPr>
            <w:tcW w:w="4548" w:type="dxa"/>
          </w:tcPr>
          <w:p w:rsidR="009F6202" w:rsidRDefault="009F6202" w:rsidP="00555746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u w:val="single"/>
                <w:lang w:eastAsia="ru-RU"/>
              </w:rPr>
              <w:t>_____________________________</w:t>
            </w:r>
            <w:r w:rsidRPr="004F525A">
              <w:rPr>
                <w:rFonts w:eastAsia="Times New Roman"/>
                <w:sz w:val="26"/>
                <w:szCs w:val="26"/>
                <w:lang w:eastAsia="ru-RU"/>
              </w:rPr>
              <w:t>(Ф.И.О.)</w:t>
            </w:r>
          </w:p>
          <w:p w:rsidR="009F6202" w:rsidRPr="00555746" w:rsidRDefault="009F6202" w:rsidP="00555746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531" w:type="dxa"/>
          </w:tcPr>
          <w:p w:rsidR="00555746" w:rsidRPr="009F6202" w:rsidRDefault="009F6202" w:rsidP="004F525A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u w:val="single"/>
                <w:lang w:eastAsia="ru-RU"/>
              </w:rPr>
              <w:t>____________________________</w:t>
            </w:r>
            <w:r w:rsidRPr="004F525A">
              <w:rPr>
                <w:rFonts w:eastAsia="Times New Roman"/>
                <w:sz w:val="26"/>
                <w:szCs w:val="26"/>
                <w:lang w:eastAsia="ru-RU"/>
              </w:rPr>
              <w:t>(Ф.И.О.)</w:t>
            </w:r>
          </w:p>
        </w:tc>
      </w:tr>
      <w:tr w:rsidR="00555746" w:rsidTr="009F6202">
        <w:trPr>
          <w:trHeight w:val="432"/>
        </w:trPr>
        <w:tc>
          <w:tcPr>
            <w:tcW w:w="4548" w:type="dxa"/>
          </w:tcPr>
          <w:p w:rsidR="009F6202" w:rsidRDefault="009F6202" w:rsidP="0055574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555746" w:rsidRPr="004F525A" w:rsidRDefault="00555746" w:rsidP="0055574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4F525A">
              <w:rPr>
                <w:rFonts w:eastAsia="Times New Roman"/>
                <w:sz w:val="26"/>
                <w:szCs w:val="26"/>
                <w:lang w:eastAsia="ru-RU"/>
              </w:rPr>
              <w:t>(подпись)</w:t>
            </w:r>
          </w:p>
        </w:tc>
        <w:tc>
          <w:tcPr>
            <w:tcW w:w="4531" w:type="dxa"/>
          </w:tcPr>
          <w:p w:rsidR="009F6202" w:rsidRDefault="009F6202" w:rsidP="0055574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555746" w:rsidRDefault="00555746" w:rsidP="0055574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4F525A">
              <w:rPr>
                <w:rFonts w:eastAsia="Times New Roman"/>
                <w:sz w:val="26"/>
                <w:szCs w:val="26"/>
                <w:lang w:eastAsia="ru-RU"/>
              </w:rPr>
              <w:t>(подпись)</w:t>
            </w:r>
          </w:p>
        </w:tc>
      </w:tr>
      <w:tr w:rsidR="00555746" w:rsidTr="009F6202">
        <w:trPr>
          <w:trHeight w:val="452"/>
        </w:trPr>
        <w:tc>
          <w:tcPr>
            <w:tcW w:w="4548" w:type="dxa"/>
          </w:tcPr>
          <w:p w:rsidR="009F6202" w:rsidRDefault="009F6202" w:rsidP="00555746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555746" w:rsidRDefault="00555746" w:rsidP="00555746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r w:rsidRPr="004F525A">
              <w:rPr>
                <w:rFonts w:eastAsia="Times New Roman"/>
                <w:sz w:val="26"/>
                <w:szCs w:val="26"/>
                <w:lang w:eastAsia="ru-RU"/>
              </w:rPr>
              <w:t>М.П.</w:t>
            </w:r>
          </w:p>
          <w:p w:rsidR="009F6202" w:rsidRPr="004F525A" w:rsidRDefault="009F6202" w:rsidP="00555746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4531" w:type="dxa"/>
          </w:tcPr>
          <w:p w:rsidR="009F6202" w:rsidRDefault="009F6202" w:rsidP="004F525A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555746" w:rsidRDefault="00555746" w:rsidP="004F525A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r w:rsidRPr="004F525A">
              <w:rPr>
                <w:rFonts w:eastAsia="Times New Roman"/>
                <w:sz w:val="26"/>
                <w:szCs w:val="26"/>
                <w:lang w:eastAsia="ru-RU"/>
              </w:rPr>
              <w:t>М.П.</w:t>
            </w:r>
          </w:p>
        </w:tc>
      </w:tr>
    </w:tbl>
    <w:p w:rsidR="00FA336D" w:rsidRPr="00FA336D" w:rsidRDefault="00FA336D" w:rsidP="00FA336D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FA336D">
        <w:rPr>
          <w:rFonts w:eastAsia="Times New Roman"/>
          <w:sz w:val="26"/>
          <w:szCs w:val="26"/>
          <w:lang w:eastAsia="ru-RU"/>
        </w:rPr>
        <w:t>Временно исполняющий обязанности</w:t>
      </w:r>
    </w:p>
    <w:p w:rsidR="00FA336D" w:rsidRPr="00FA336D" w:rsidRDefault="00FA336D" w:rsidP="00FA336D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FA336D">
        <w:rPr>
          <w:rFonts w:eastAsia="Times New Roman"/>
          <w:sz w:val="26"/>
          <w:szCs w:val="26"/>
          <w:lang w:eastAsia="ru-RU"/>
        </w:rPr>
        <w:t>первого заместителя главы</w:t>
      </w:r>
    </w:p>
    <w:p w:rsidR="00FA336D" w:rsidRPr="00FA336D" w:rsidRDefault="00FA336D" w:rsidP="00FA336D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FA336D">
        <w:rPr>
          <w:rFonts w:eastAsia="Times New Roman"/>
          <w:sz w:val="26"/>
          <w:szCs w:val="26"/>
          <w:lang w:eastAsia="ru-RU"/>
        </w:rPr>
        <w:t xml:space="preserve">администрации Апанасенковского </w:t>
      </w:r>
    </w:p>
    <w:p w:rsidR="00FA336D" w:rsidRPr="00FA336D" w:rsidRDefault="00FA336D" w:rsidP="00FA336D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FA336D">
        <w:rPr>
          <w:rFonts w:eastAsia="Times New Roman"/>
          <w:sz w:val="26"/>
          <w:szCs w:val="26"/>
          <w:lang w:eastAsia="ru-RU"/>
        </w:rPr>
        <w:t xml:space="preserve">муниципального округа </w:t>
      </w:r>
    </w:p>
    <w:p w:rsidR="004F525A" w:rsidRPr="004F525A" w:rsidRDefault="00FA336D" w:rsidP="004F525A">
      <w:pPr>
        <w:autoSpaceDE w:val="0"/>
        <w:autoSpaceDN w:val="0"/>
        <w:adjustRightInd w:val="0"/>
        <w:spacing w:line="240" w:lineRule="exact"/>
        <w:rPr>
          <w:rFonts w:eastAsia="Times New Roman"/>
          <w:sz w:val="26"/>
          <w:szCs w:val="26"/>
          <w:lang w:eastAsia="ru-RU"/>
        </w:rPr>
      </w:pPr>
      <w:r w:rsidRPr="00FA336D">
        <w:rPr>
          <w:rFonts w:eastAsia="Times New Roman"/>
          <w:sz w:val="26"/>
          <w:szCs w:val="26"/>
          <w:lang w:eastAsia="ru-RU"/>
        </w:rPr>
        <w:t xml:space="preserve">Ставропольского края                                                                                    </w:t>
      </w:r>
      <w:proofErr w:type="spellStart"/>
      <w:r w:rsidRPr="00FA336D">
        <w:rPr>
          <w:rFonts w:eastAsia="Times New Roman"/>
          <w:sz w:val="26"/>
          <w:szCs w:val="26"/>
          <w:lang w:eastAsia="ru-RU"/>
        </w:rPr>
        <w:t>Р.Р.Келехсаев</w:t>
      </w:r>
      <w:proofErr w:type="spellEnd"/>
    </w:p>
    <w:p w:rsidR="005779C7" w:rsidRPr="000D24D0" w:rsidRDefault="005779C7" w:rsidP="005779C7">
      <w:pPr>
        <w:autoSpaceDE w:val="0"/>
        <w:autoSpaceDN w:val="0"/>
        <w:adjustRightInd w:val="0"/>
        <w:spacing w:line="240" w:lineRule="exact"/>
      </w:pPr>
    </w:p>
    <w:sectPr w:rsidR="005779C7" w:rsidRPr="000D24D0" w:rsidSect="00F75423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1BA181A"/>
    <w:multiLevelType w:val="hybridMultilevel"/>
    <w:tmpl w:val="2110BF0A"/>
    <w:lvl w:ilvl="0" w:tplc="9634E3DC">
      <w:start w:val="1"/>
      <w:numFmt w:val="decimal"/>
      <w:lvlText w:val="%1)"/>
      <w:lvlJc w:val="left"/>
      <w:pPr>
        <w:ind w:left="9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7CAE"/>
    <w:rsid w:val="000049A4"/>
    <w:rsid w:val="00033E98"/>
    <w:rsid w:val="00034261"/>
    <w:rsid w:val="00036064"/>
    <w:rsid w:val="000419C8"/>
    <w:rsid w:val="00041DE7"/>
    <w:rsid w:val="00047CE8"/>
    <w:rsid w:val="00050558"/>
    <w:rsid w:val="00051C49"/>
    <w:rsid w:val="00054894"/>
    <w:rsid w:val="00057C71"/>
    <w:rsid w:val="00060613"/>
    <w:rsid w:val="00063230"/>
    <w:rsid w:val="00063510"/>
    <w:rsid w:val="00067B1B"/>
    <w:rsid w:val="000742FC"/>
    <w:rsid w:val="00075628"/>
    <w:rsid w:val="00081F8C"/>
    <w:rsid w:val="00086FA4"/>
    <w:rsid w:val="00095651"/>
    <w:rsid w:val="000A2F5E"/>
    <w:rsid w:val="000B726D"/>
    <w:rsid w:val="000C07EF"/>
    <w:rsid w:val="000D187F"/>
    <w:rsid w:val="000D24D0"/>
    <w:rsid w:val="000D2F6A"/>
    <w:rsid w:val="000D3C5D"/>
    <w:rsid w:val="000E09DE"/>
    <w:rsid w:val="000F07EF"/>
    <w:rsid w:val="00103E60"/>
    <w:rsid w:val="001139AB"/>
    <w:rsid w:val="00116902"/>
    <w:rsid w:val="00116A86"/>
    <w:rsid w:val="00117F2B"/>
    <w:rsid w:val="0014245C"/>
    <w:rsid w:val="00147C4A"/>
    <w:rsid w:val="00160B33"/>
    <w:rsid w:val="00161D47"/>
    <w:rsid w:val="00163B6A"/>
    <w:rsid w:val="001774DF"/>
    <w:rsid w:val="0017766D"/>
    <w:rsid w:val="001957D5"/>
    <w:rsid w:val="00196243"/>
    <w:rsid w:val="001A2C39"/>
    <w:rsid w:val="001A59B3"/>
    <w:rsid w:val="001B12CC"/>
    <w:rsid w:val="001C5462"/>
    <w:rsid w:val="001E1455"/>
    <w:rsid w:val="001E3D88"/>
    <w:rsid w:val="001F36F5"/>
    <w:rsid w:val="001F3ADD"/>
    <w:rsid w:val="002008F1"/>
    <w:rsid w:val="00210EA5"/>
    <w:rsid w:val="00212341"/>
    <w:rsid w:val="00212C54"/>
    <w:rsid w:val="0021406B"/>
    <w:rsid w:val="00215761"/>
    <w:rsid w:val="002159A8"/>
    <w:rsid w:val="00232EB1"/>
    <w:rsid w:val="00235068"/>
    <w:rsid w:val="002411B2"/>
    <w:rsid w:val="00244399"/>
    <w:rsid w:val="00273A7D"/>
    <w:rsid w:val="00291AEA"/>
    <w:rsid w:val="002A29AC"/>
    <w:rsid w:val="002A6FF7"/>
    <w:rsid w:val="002C7546"/>
    <w:rsid w:val="002D3DA0"/>
    <w:rsid w:val="002E4197"/>
    <w:rsid w:val="002E59BC"/>
    <w:rsid w:val="002F2EAC"/>
    <w:rsid w:val="002F37D9"/>
    <w:rsid w:val="003052C3"/>
    <w:rsid w:val="00307D34"/>
    <w:rsid w:val="00314282"/>
    <w:rsid w:val="00320076"/>
    <w:rsid w:val="0032472A"/>
    <w:rsid w:val="0033012E"/>
    <w:rsid w:val="003345EB"/>
    <w:rsid w:val="00346948"/>
    <w:rsid w:val="00347DB4"/>
    <w:rsid w:val="003547B3"/>
    <w:rsid w:val="00357F13"/>
    <w:rsid w:val="003736DD"/>
    <w:rsid w:val="0038514A"/>
    <w:rsid w:val="00390AA7"/>
    <w:rsid w:val="003A3053"/>
    <w:rsid w:val="003B7CE5"/>
    <w:rsid w:val="003C22B7"/>
    <w:rsid w:val="003C29BF"/>
    <w:rsid w:val="003D1DB8"/>
    <w:rsid w:val="003D2210"/>
    <w:rsid w:val="003F2434"/>
    <w:rsid w:val="003F2613"/>
    <w:rsid w:val="003F4A36"/>
    <w:rsid w:val="00401FDA"/>
    <w:rsid w:val="004022FC"/>
    <w:rsid w:val="00402FBD"/>
    <w:rsid w:val="00412741"/>
    <w:rsid w:val="00420374"/>
    <w:rsid w:val="00420E20"/>
    <w:rsid w:val="00431D39"/>
    <w:rsid w:val="004414F0"/>
    <w:rsid w:val="00446DA9"/>
    <w:rsid w:val="00447CEA"/>
    <w:rsid w:val="0046067E"/>
    <w:rsid w:val="00466A09"/>
    <w:rsid w:val="00485398"/>
    <w:rsid w:val="0048621E"/>
    <w:rsid w:val="00490A91"/>
    <w:rsid w:val="00491B3C"/>
    <w:rsid w:val="00493F91"/>
    <w:rsid w:val="0049494E"/>
    <w:rsid w:val="00497880"/>
    <w:rsid w:val="004A5035"/>
    <w:rsid w:val="004B7160"/>
    <w:rsid w:val="004C5C48"/>
    <w:rsid w:val="004C71B7"/>
    <w:rsid w:val="004D153D"/>
    <w:rsid w:val="004E2D22"/>
    <w:rsid w:val="004F0D18"/>
    <w:rsid w:val="004F525A"/>
    <w:rsid w:val="004F7977"/>
    <w:rsid w:val="00502F52"/>
    <w:rsid w:val="005251F3"/>
    <w:rsid w:val="00540C74"/>
    <w:rsid w:val="005549EF"/>
    <w:rsid w:val="00555746"/>
    <w:rsid w:val="00564A30"/>
    <w:rsid w:val="00574BF1"/>
    <w:rsid w:val="005779C7"/>
    <w:rsid w:val="00577D57"/>
    <w:rsid w:val="005942B4"/>
    <w:rsid w:val="00595DB3"/>
    <w:rsid w:val="00597E76"/>
    <w:rsid w:val="005A227B"/>
    <w:rsid w:val="005A359A"/>
    <w:rsid w:val="005B0F77"/>
    <w:rsid w:val="005B593F"/>
    <w:rsid w:val="005C1B0B"/>
    <w:rsid w:val="005E1063"/>
    <w:rsid w:val="005E1F65"/>
    <w:rsid w:val="005E702B"/>
    <w:rsid w:val="005F4E75"/>
    <w:rsid w:val="00600231"/>
    <w:rsid w:val="006043FB"/>
    <w:rsid w:val="00617F4B"/>
    <w:rsid w:val="006239E5"/>
    <w:rsid w:val="006462E8"/>
    <w:rsid w:val="00647BD2"/>
    <w:rsid w:val="00651EEE"/>
    <w:rsid w:val="00653E92"/>
    <w:rsid w:val="00655FD6"/>
    <w:rsid w:val="006716E3"/>
    <w:rsid w:val="00683FF0"/>
    <w:rsid w:val="00697A9E"/>
    <w:rsid w:val="006A4E34"/>
    <w:rsid w:val="006B18BB"/>
    <w:rsid w:val="006B4699"/>
    <w:rsid w:val="006D0B18"/>
    <w:rsid w:val="006D2D47"/>
    <w:rsid w:val="006E01F9"/>
    <w:rsid w:val="006E0770"/>
    <w:rsid w:val="006E149A"/>
    <w:rsid w:val="006E2A5B"/>
    <w:rsid w:val="006F1E98"/>
    <w:rsid w:val="006F5F5A"/>
    <w:rsid w:val="007000E2"/>
    <w:rsid w:val="00710D26"/>
    <w:rsid w:val="00711F42"/>
    <w:rsid w:val="00724BD0"/>
    <w:rsid w:val="00730D3C"/>
    <w:rsid w:val="00731669"/>
    <w:rsid w:val="00731EA5"/>
    <w:rsid w:val="0073281B"/>
    <w:rsid w:val="0073603F"/>
    <w:rsid w:val="00740ECB"/>
    <w:rsid w:val="00742508"/>
    <w:rsid w:val="007425F7"/>
    <w:rsid w:val="00744042"/>
    <w:rsid w:val="007528E9"/>
    <w:rsid w:val="00780984"/>
    <w:rsid w:val="007815D0"/>
    <w:rsid w:val="007914B5"/>
    <w:rsid w:val="00792C9B"/>
    <w:rsid w:val="007A2D1D"/>
    <w:rsid w:val="007A3373"/>
    <w:rsid w:val="007D0A47"/>
    <w:rsid w:val="007D1103"/>
    <w:rsid w:val="007D3815"/>
    <w:rsid w:val="007D3E34"/>
    <w:rsid w:val="007D66EB"/>
    <w:rsid w:val="007F35CD"/>
    <w:rsid w:val="00805A24"/>
    <w:rsid w:val="00811595"/>
    <w:rsid w:val="00826BF0"/>
    <w:rsid w:val="00827E07"/>
    <w:rsid w:val="00831AAF"/>
    <w:rsid w:val="008442E0"/>
    <w:rsid w:val="00850ABB"/>
    <w:rsid w:val="00864FF5"/>
    <w:rsid w:val="00872183"/>
    <w:rsid w:val="00874822"/>
    <w:rsid w:val="008A1CA6"/>
    <w:rsid w:val="008A72C1"/>
    <w:rsid w:val="008A7A6B"/>
    <w:rsid w:val="008D7B8A"/>
    <w:rsid w:val="008E4EC1"/>
    <w:rsid w:val="008F1CCD"/>
    <w:rsid w:val="008F4224"/>
    <w:rsid w:val="008F6738"/>
    <w:rsid w:val="008F7F01"/>
    <w:rsid w:val="0090130C"/>
    <w:rsid w:val="00905DD0"/>
    <w:rsid w:val="00912651"/>
    <w:rsid w:val="00934242"/>
    <w:rsid w:val="00937929"/>
    <w:rsid w:val="009443A8"/>
    <w:rsid w:val="00954834"/>
    <w:rsid w:val="0095549D"/>
    <w:rsid w:val="0097033E"/>
    <w:rsid w:val="00984EDB"/>
    <w:rsid w:val="009856E3"/>
    <w:rsid w:val="00986A5F"/>
    <w:rsid w:val="00994D7D"/>
    <w:rsid w:val="009A4DF4"/>
    <w:rsid w:val="009B1CAB"/>
    <w:rsid w:val="009C2E9C"/>
    <w:rsid w:val="009C3927"/>
    <w:rsid w:val="009C6C6F"/>
    <w:rsid w:val="009E1A5E"/>
    <w:rsid w:val="009E4FD9"/>
    <w:rsid w:val="009E659B"/>
    <w:rsid w:val="009E6F0B"/>
    <w:rsid w:val="009F39AE"/>
    <w:rsid w:val="009F6202"/>
    <w:rsid w:val="009F6544"/>
    <w:rsid w:val="00A00CEE"/>
    <w:rsid w:val="00A06C9C"/>
    <w:rsid w:val="00A15EB2"/>
    <w:rsid w:val="00A45CE1"/>
    <w:rsid w:val="00A46A04"/>
    <w:rsid w:val="00A60F76"/>
    <w:rsid w:val="00A87044"/>
    <w:rsid w:val="00A8794F"/>
    <w:rsid w:val="00A92C0D"/>
    <w:rsid w:val="00A942C1"/>
    <w:rsid w:val="00A97CAE"/>
    <w:rsid w:val="00AD5029"/>
    <w:rsid w:val="00AE00FE"/>
    <w:rsid w:val="00AE7E1B"/>
    <w:rsid w:val="00AF1386"/>
    <w:rsid w:val="00B35605"/>
    <w:rsid w:val="00B50BF9"/>
    <w:rsid w:val="00B561D1"/>
    <w:rsid w:val="00B5644F"/>
    <w:rsid w:val="00B57171"/>
    <w:rsid w:val="00B5799C"/>
    <w:rsid w:val="00B62755"/>
    <w:rsid w:val="00B6431A"/>
    <w:rsid w:val="00B64C1C"/>
    <w:rsid w:val="00B67386"/>
    <w:rsid w:val="00B7300F"/>
    <w:rsid w:val="00B731A4"/>
    <w:rsid w:val="00B74D56"/>
    <w:rsid w:val="00B81EAF"/>
    <w:rsid w:val="00BA07CF"/>
    <w:rsid w:val="00BA5636"/>
    <w:rsid w:val="00BA7967"/>
    <w:rsid w:val="00BB31EB"/>
    <w:rsid w:val="00BB4F2B"/>
    <w:rsid w:val="00BC0B07"/>
    <w:rsid w:val="00BC3201"/>
    <w:rsid w:val="00BD363C"/>
    <w:rsid w:val="00BD4529"/>
    <w:rsid w:val="00BF098A"/>
    <w:rsid w:val="00BF43C8"/>
    <w:rsid w:val="00BF66D2"/>
    <w:rsid w:val="00C03092"/>
    <w:rsid w:val="00C20179"/>
    <w:rsid w:val="00C26BB0"/>
    <w:rsid w:val="00C40708"/>
    <w:rsid w:val="00C47103"/>
    <w:rsid w:val="00C57BC7"/>
    <w:rsid w:val="00C62572"/>
    <w:rsid w:val="00C7435B"/>
    <w:rsid w:val="00C754C9"/>
    <w:rsid w:val="00C8485A"/>
    <w:rsid w:val="00C85C0B"/>
    <w:rsid w:val="00CA65BA"/>
    <w:rsid w:val="00CA6950"/>
    <w:rsid w:val="00CC2BEF"/>
    <w:rsid w:val="00CC309E"/>
    <w:rsid w:val="00CC5B8B"/>
    <w:rsid w:val="00CC6B5D"/>
    <w:rsid w:val="00CD6910"/>
    <w:rsid w:val="00CF0A5F"/>
    <w:rsid w:val="00CF5519"/>
    <w:rsid w:val="00CF6959"/>
    <w:rsid w:val="00D02355"/>
    <w:rsid w:val="00D0345A"/>
    <w:rsid w:val="00D133F5"/>
    <w:rsid w:val="00D22CD7"/>
    <w:rsid w:val="00D262AA"/>
    <w:rsid w:val="00D36B95"/>
    <w:rsid w:val="00D37088"/>
    <w:rsid w:val="00D57D64"/>
    <w:rsid w:val="00D6512E"/>
    <w:rsid w:val="00D706AD"/>
    <w:rsid w:val="00D743F6"/>
    <w:rsid w:val="00D82E29"/>
    <w:rsid w:val="00DA2801"/>
    <w:rsid w:val="00DA764B"/>
    <w:rsid w:val="00DB0B60"/>
    <w:rsid w:val="00DD0F41"/>
    <w:rsid w:val="00DD1B1D"/>
    <w:rsid w:val="00DD5B7B"/>
    <w:rsid w:val="00DE086C"/>
    <w:rsid w:val="00DE2830"/>
    <w:rsid w:val="00DF0F97"/>
    <w:rsid w:val="00E00982"/>
    <w:rsid w:val="00E10A42"/>
    <w:rsid w:val="00E14E06"/>
    <w:rsid w:val="00E249BB"/>
    <w:rsid w:val="00E328F7"/>
    <w:rsid w:val="00E33501"/>
    <w:rsid w:val="00E361E7"/>
    <w:rsid w:val="00E412C8"/>
    <w:rsid w:val="00E42118"/>
    <w:rsid w:val="00E50020"/>
    <w:rsid w:val="00E50C82"/>
    <w:rsid w:val="00E51F62"/>
    <w:rsid w:val="00E615F0"/>
    <w:rsid w:val="00E62679"/>
    <w:rsid w:val="00E64CCE"/>
    <w:rsid w:val="00E65683"/>
    <w:rsid w:val="00E7171F"/>
    <w:rsid w:val="00E80535"/>
    <w:rsid w:val="00E80BBC"/>
    <w:rsid w:val="00E86FED"/>
    <w:rsid w:val="00E944A2"/>
    <w:rsid w:val="00E979F6"/>
    <w:rsid w:val="00ED13A0"/>
    <w:rsid w:val="00EE28C5"/>
    <w:rsid w:val="00EF0395"/>
    <w:rsid w:val="00EF62EC"/>
    <w:rsid w:val="00EF6CFA"/>
    <w:rsid w:val="00F03B86"/>
    <w:rsid w:val="00F073CA"/>
    <w:rsid w:val="00F13700"/>
    <w:rsid w:val="00F25953"/>
    <w:rsid w:val="00F30FC3"/>
    <w:rsid w:val="00F37B38"/>
    <w:rsid w:val="00F414BF"/>
    <w:rsid w:val="00F53D4F"/>
    <w:rsid w:val="00F564D0"/>
    <w:rsid w:val="00F66395"/>
    <w:rsid w:val="00F75423"/>
    <w:rsid w:val="00F76F39"/>
    <w:rsid w:val="00F853F9"/>
    <w:rsid w:val="00F8622B"/>
    <w:rsid w:val="00F93B3C"/>
    <w:rsid w:val="00FA0233"/>
    <w:rsid w:val="00FA1510"/>
    <w:rsid w:val="00FA336D"/>
    <w:rsid w:val="00FA414E"/>
    <w:rsid w:val="00FA5362"/>
    <w:rsid w:val="00FB02BF"/>
    <w:rsid w:val="00FC79B9"/>
    <w:rsid w:val="00FE22AF"/>
    <w:rsid w:val="00FE299C"/>
    <w:rsid w:val="00FE3712"/>
    <w:rsid w:val="00FF5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C56314"/>
  <w15:docId w15:val="{CEB90948-AE85-47EE-BB70-AA3624A70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7CAE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8485A"/>
    <w:pPr>
      <w:keepNext/>
      <w:numPr>
        <w:numId w:val="1"/>
      </w:numPr>
      <w:suppressAutoHyphens/>
      <w:jc w:val="center"/>
      <w:outlineLvl w:val="0"/>
    </w:pPr>
    <w:rPr>
      <w:rFonts w:ascii="Arial" w:eastAsia="Times New Roman" w:hAnsi="Arial" w:cs="Arial"/>
      <w:b/>
      <w:bCs/>
      <w:sz w:val="40"/>
      <w:szCs w:val="40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C8485A"/>
    <w:pPr>
      <w:keepNext/>
      <w:numPr>
        <w:ilvl w:val="1"/>
        <w:numId w:val="1"/>
      </w:numPr>
      <w:suppressAutoHyphens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C8485A"/>
    <w:pPr>
      <w:keepNext/>
      <w:numPr>
        <w:ilvl w:val="2"/>
        <w:numId w:val="1"/>
      </w:numPr>
      <w:suppressAutoHyphens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C8485A"/>
    <w:pPr>
      <w:keepNext/>
      <w:numPr>
        <w:ilvl w:val="3"/>
        <w:numId w:val="1"/>
      </w:numPr>
      <w:suppressAutoHyphens/>
      <w:spacing w:line="360" w:lineRule="auto"/>
      <w:jc w:val="center"/>
      <w:outlineLvl w:val="3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5">
    <w:name w:val="heading 5"/>
    <w:basedOn w:val="a"/>
    <w:next w:val="a"/>
    <w:link w:val="50"/>
    <w:uiPriority w:val="99"/>
    <w:qFormat/>
    <w:rsid w:val="00C8485A"/>
    <w:pPr>
      <w:keepNext/>
      <w:numPr>
        <w:ilvl w:val="4"/>
        <w:numId w:val="1"/>
      </w:numPr>
      <w:suppressAutoHyphens/>
      <w:spacing w:line="360" w:lineRule="auto"/>
      <w:jc w:val="left"/>
      <w:outlineLvl w:val="4"/>
    </w:pPr>
    <w:rPr>
      <w:rFonts w:ascii="Arial" w:eastAsia="Times New Roman" w:hAnsi="Arial" w:cs="Arial"/>
      <w:b/>
      <w:bCs/>
      <w:sz w:val="20"/>
      <w:szCs w:val="20"/>
      <w:lang w:val="en-US" w:eastAsia="zh-CN"/>
    </w:rPr>
  </w:style>
  <w:style w:type="paragraph" w:styleId="6">
    <w:name w:val="heading 6"/>
    <w:basedOn w:val="a"/>
    <w:next w:val="a"/>
    <w:link w:val="60"/>
    <w:uiPriority w:val="99"/>
    <w:qFormat/>
    <w:rsid w:val="00C8485A"/>
    <w:pPr>
      <w:keepNext/>
      <w:numPr>
        <w:ilvl w:val="5"/>
        <w:numId w:val="1"/>
      </w:numPr>
      <w:suppressAutoHyphens/>
      <w:jc w:val="center"/>
      <w:outlineLvl w:val="5"/>
    </w:pPr>
    <w:rPr>
      <w:rFonts w:eastAsia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uiPriority w:val="99"/>
    <w:qFormat/>
    <w:rsid w:val="00C8485A"/>
    <w:pPr>
      <w:keepNext/>
      <w:numPr>
        <w:ilvl w:val="6"/>
        <w:numId w:val="1"/>
      </w:numPr>
      <w:suppressAutoHyphens/>
      <w:jc w:val="left"/>
      <w:outlineLvl w:val="6"/>
    </w:pPr>
    <w:rPr>
      <w:rFonts w:ascii="Arial" w:eastAsia="Times New Roman" w:hAnsi="Arial" w:cs="Arial"/>
      <w:lang w:eastAsia="zh-CN"/>
    </w:rPr>
  </w:style>
  <w:style w:type="paragraph" w:styleId="8">
    <w:name w:val="heading 8"/>
    <w:basedOn w:val="a"/>
    <w:next w:val="a"/>
    <w:link w:val="80"/>
    <w:uiPriority w:val="99"/>
    <w:qFormat/>
    <w:rsid w:val="00C8485A"/>
    <w:pPr>
      <w:keepNext/>
      <w:numPr>
        <w:ilvl w:val="7"/>
        <w:numId w:val="1"/>
      </w:numPr>
      <w:suppressAutoHyphens/>
      <w:jc w:val="right"/>
      <w:outlineLvl w:val="7"/>
    </w:pPr>
    <w:rPr>
      <w:rFonts w:eastAsia="Times New Roman"/>
      <w:i/>
      <w:iCs/>
      <w:sz w:val="24"/>
      <w:szCs w:val="24"/>
      <w:lang w:eastAsia="zh-CN"/>
    </w:rPr>
  </w:style>
  <w:style w:type="paragraph" w:styleId="9">
    <w:name w:val="heading 9"/>
    <w:basedOn w:val="a"/>
    <w:next w:val="a"/>
    <w:link w:val="90"/>
    <w:uiPriority w:val="99"/>
    <w:qFormat/>
    <w:rsid w:val="00C8485A"/>
    <w:pPr>
      <w:keepNext/>
      <w:numPr>
        <w:ilvl w:val="8"/>
        <w:numId w:val="1"/>
      </w:numPr>
      <w:suppressAutoHyphens/>
      <w:jc w:val="center"/>
      <w:outlineLvl w:val="8"/>
    </w:pPr>
    <w:rPr>
      <w:rFonts w:eastAsia="Times New Roman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8485A"/>
    <w:rPr>
      <w:rFonts w:ascii="Arial" w:hAnsi="Arial" w:cs="Arial"/>
      <w:b/>
      <w:bCs/>
      <w:sz w:val="24"/>
      <w:szCs w:val="24"/>
      <w:lang w:eastAsia="zh-CN"/>
    </w:rPr>
  </w:style>
  <w:style w:type="character" w:customStyle="1" w:styleId="20">
    <w:name w:val="Заголовок 2 Знак"/>
    <w:link w:val="2"/>
    <w:uiPriority w:val="99"/>
    <w:locked/>
    <w:rsid w:val="00C8485A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locked/>
    <w:rsid w:val="00C8485A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locked/>
    <w:rsid w:val="00C8485A"/>
    <w:rPr>
      <w:rFonts w:ascii="Arial" w:hAnsi="Arial" w:cs="Arial"/>
      <w:b/>
      <w:bCs/>
      <w:sz w:val="24"/>
      <w:szCs w:val="24"/>
      <w:lang w:eastAsia="zh-CN"/>
    </w:rPr>
  </w:style>
  <w:style w:type="character" w:customStyle="1" w:styleId="50">
    <w:name w:val="Заголовок 5 Знак"/>
    <w:link w:val="5"/>
    <w:uiPriority w:val="99"/>
    <w:locked/>
    <w:rsid w:val="00C8485A"/>
    <w:rPr>
      <w:rFonts w:ascii="Arial" w:hAnsi="Arial" w:cs="Arial"/>
      <w:b/>
      <w:bCs/>
      <w:sz w:val="24"/>
      <w:szCs w:val="24"/>
      <w:lang w:val="en-US" w:eastAsia="zh-CN"/>
    </w:rPr>
  </w:style>
  <w:style w:type="character" w:customStyle="1" w:styleId="60">
    <w:name w:val="Заголовок 6 Знак"/>
    <w:link w:val="6"/>
    <w:uiPriority w:val="99"/>
    <w:locked/>
    <w:rsid w:val="00C8485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70">
    <w:name w:val="Заголовок 7 Знак"/>
    <w:link w:val="7"/>
    <w:uiPriority w:val="99"/>
    <w:locked/>
    <w:rsid w:val="00C8485A"/>
    <w:rPr>
      <w:rFonts w:ascii="Arial" w:hAnsi="Arial" w:cs="Arial"/>
      <w:sz w:val="24"/>
      <w:szCs w:val="24"/>
      <w:lang w:eastAsia="zh-CN"/>
    </w:rPr>
  </w:style>
  <w:style w:type="character" w:customStyle="1" w:styleId="80">
    <w:name w:val="Заголовок 8 Знак"/>
    <w:link w:val="8"/>
    <w:uiPriority w:val="99"/>
    <w:locked/>
    <w:rsid w:val="00C8485A"/>
    <w:rPr>
      <w:rFonts w:ascii="Times New Roman" w:hAnsi="Times New Roman" w:cs="Times New Roman"/>
      <w:i/>
      <w:iCs/>
      <w:sz w:val="24"/>
      <w:szCs w:val="24"/>
      <w:lang w:eastAsia="zh-CN"/>
    </w:rPr>
  </w:style>
  <w:style w:type="character" w:customStyle="1" w:styleId="90">
    <w:name w:val="Заголовок 9 Знак"/>
    <w:link w:val="9"/>
    <w:uiPriority w:val="99"/>
    <w:locked/>
    <w:rsid w:val="00C8485A"/>
    <w:rPr>
      <w:rFonts w:ascii="Times New Roman" w:hAnsi="Times New Roman" w:cs="Times New Roman"/>
      <w:b/>
      <w:bCs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A97CA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A97CAE"/>
    <w:rPr>
      <w:rFonts w:ascii="Arial" w:eastAsia="Times New Roman" w:hAnsi="Arial" w:cs="Arial"/>
      <w:lang w:val="ru-RU" w:eastAsia="ru-RU" w:bidi="ar-SA"/>
    </w:rPr>
  </w:style>
  <w:style w:type="character" w:styleId="a3">
    <w:name w:val="Hyperlink"/>
    <w:uiPriority w:val="99"/>
    <w:rsid w:val="00731669"/>
    <w:rPr>
      <w:color w:val="0000FF"/>
      <w:u w:val="single"/>
    </w:rPr>
  </w:style>
  <w:style w:type="paragraph" w:customStyle="1" w:styleId="ConsPlusNonformat">
    <w:name w:val="ConsPlusNonformat"/>
    <w:uiPriority w:val="99"/>
    <w:rsid w:val="00D133F5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E2A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6E2A5B"/>
    <w:rPr>
      <w:rFonts w:ascii="Segoe UI" w:hAnsi="Segoe UI" w:cs="Segoe UI"/>
      <w:sz w:val="18"/>
      <w:szCs w:val="18"/>
      <w:lang w:eastAsia="en-US"/>
    </w:rPr>
  </w:style>
  <w:style w:type="table" w:styleId="a6">
    <w:name w:val="Table Grid"/>
    <w:basedOn w:val="a1"/>
    <w:locked/>
    <w:rsid w:val="0055574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Unresolved Mention"/>
    <w:basedOn w:val="a0"/>
    <w:uiPriority w:val="99"/>
    <w:semiHidden/>
    <w:unhideWhenUsed/>
    <w:rsid w:val="006043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conom_aamrsk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1</Pages>
  <Words>4133</Words>
  <Characters>23561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ААМРСК</Company>
  <LinksUpToDate>false</LinksUpToDate>
  <CharactersWithSpaces>27639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User</cp:lastModifiedBy>
  <cp:revision>99</cp:revision>
  <cp:lastPrinted>2023-10-20T07:13:00Z</cp:lastPrinted>
  <dcterms:created xsi:type="dcterms:W3CDTF">2019-08-09T13:11:00Z</dcterms:created>
  <dcterms:modified xsi:type="dcterms:W3CDTF">2023-10-20T07:13:00Z</dcterms:modified>
</cp:coreProperties>
</file>