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67"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624840" cy="518160"/>
            <wp:effectExtent l="19050" t="0" r="381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 l="9023" t="6606" r="22437" b="7707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4840" cy="5181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 w:rsidRPr="00826467">
        <w:rPr>
          <w:rFonts w:ascii="Times New Roman" w:hAnsi="Times New Roman" w:cs="Times New Roman"/>
          <w:sz w:val="28"/>
          <w:szCs w:val="28"/>
        </w:rPr>
        <w:t>П</w:t>
      </w:r>
      <w:proofErr w:type="gramEnd"/>
      <w:r w:rsidRPr="00826467">
        <w:rPr>
          <w:rFonts w:ascii="Times New Roman" w:hAnsi="Times New Roman" w:cs="Times New Roman"/>
          <w:sz w:val="28"/>
          <w:szCs w:val="28"/>
        </w:rPr>
        <w:t xml:space="preserve"> О С Т А Н О В Л Е Н И Е</w:t>
      </w: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67">
        <w:rPr>
          <w:rFonts w:ascii="Times New Roman" w:hAnsi="Times New Roman" w:cs="Times New Roman"/>
          <w:sz w:val="28"/>
          <w:szCs w:val="28"/>
        </w:rPr>
        <w:t>администрации Апанасенковского муниципального округа</w:t>
      </w: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67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826467" w:rsidRPr="00826467" w:rsidRDefault="00826467" w:rsidP="00826467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826467">
        <w:rPr>
          <w:rFonts w:ascii="Times New Roman" w:hAnsi="Times New Roman" w:cs="Times New Roman"/>
          <w:sz w:val="28"/>
          <w:szCs w:val="28"/>
        </w:rPr>
        <w:t>с</w:t>
      </w:r>
      <w:proofErr w:type="gramStart"/>
      <w:r w:rsidRPr="00826467">
        <w:rPr>
          <w:rFonts w:ascii="Times New Roman" w:hAnsi="Times New Roman" w:cs="Times New Roman"/>
          <w:sz w:val="28"/>
          <w:szCs w:val="28"/>
        </w:rPr>
        <w:t>.Д</w:t>
      </w:r>
      <w:proofErr w:type="gramEnd"/>
      <w:r w:rsidRPr="00826467">
        <w:rPr>
          <w:rFonts w:ascii="Times New Roman" w:hAnsi="Times New Roman" w:cs="Times New Roman"/>
          <w:sz w:val="28"/>
          <w:szCs w:val="28"/>
        </w:rPr>
        <w:t>ивное</w:t>
      </w:r>
    </w:p>
    <w:p w:rsidR="00630F44" w:rsidRDefault="00630F44" w:rsidP="00630F44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15 сентября 2022 г.                                                                                      № 762-п</w:t>
      </w:r>
    </w:p>
    <w:p w:rsidR="00630F44" w:rsidRDefault="00630F44" w:rsidP="00630F44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F44" w:rsidRDefault="00630F44" w:rsidP="00630F44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F44" w:rsidRDefault="00630F44" w:rsidP="00630F44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Pr="00CA1F54" w:rsidRDefault="006150F9" w:rsidP="00630F44">
      <w:pPr>
        <w:autoSpaceDE w:val="0"/>
        <w:autoSpaceDN w:val="0"/>
        <w:adjustRightInd w:val="0"/>
        <w:spacing w:after="0"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CA1F54">
        <w:rPr>
          <w:rFonts w:ascii="Times New Roman" w:hAnsi="Times New Roman" w:cs="Times New Roman"/>
          <w:sz w:val="28"/>
          <w:szCs w:val="28"/>
        </w:rPr>
        <w:t xml:space="preserve">О назначении общественных обсуждений </w:t>
      </w:r>
    </w:p>
    <w:p w:rsidR="006150F9" w:rsidRPr="001150A6" w:rsidRDefault="006150F9" w:rsidP="00630F44">
      <w:pPr>
        <w:pStyle w:val="ConsPlusTitle"/>
        <w:spacing w:line="240" w:lineRule="exact"/>
        <w:contextualSpacing/>
        <w:jc w:val="both"/>
        <w:rPr>
          <w:b w:val="0"/>
        </w:rPr>
      </w:pPr>
    </w:p>
    <w:p w:rsidR="006150F9" w:rsidRPr="001150A6" w:rsidRDefault="006150F9" w:rsidP="00630F44">
      <w:pPr>
        <w:pStyle w:val="ConsPlusNormal"/>
        <w:spacing w:line="240" w:lineRule="exact"/>
        <w:contextualSpacing/>
        <w:jc w:val="both"/>
      </w:pPr>
    </w:p>
    <w:p w:rsidR="006150F9" w:rsidRPr="004336E7" w:rsidRDefault="006150F9" w:rsidP="00630F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336E7">
        <w:rPr>
          <w:rFonts w:ascii="Times New Roman" w:eastAsia="Times New Roman" w:hAnsi="Times New Roman" w:cs="Times New Roman"/>
          <w:sz w:val="28"/>
          <w:szCs w:val="28"/>
        </w:rPr>
        <w:t>В соответствии с Градостроительн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кодекс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Российской Федерации, Федеральн</w:t>
      </w:r>
      <w:r>
        <w:rPr>
          <w:rFonts w:ascii="Times New Roman" w:hAnsi="Times New Roman" w:cs="Times New Roman"/>
          <w:sz w:val="28"/>
          <w:szCs w:val="28"/>
        </w:rPr>
        <w:t>ым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закон</w:t>
      </w:r>
      <w:r>
        <w:rPr>
          <w:rFonts w:ascii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от 06 октября 2003 года № 131-ФЗ «Об общих при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ципах организации местного самоуправления в Российской Федерации», </w:t>
      </w:r>
      <w:r w:rsidR="00630F44">
        <w:rPr>
          <w:rFonts w:ascii="Times New Roman" w:eastAsia="Times New Roman" w:hAnsi="Times New Roman" w:cs="Times New Roman"/>
          <w:sz w:val="28"/>
          <w:szCs w:val="28"/>
        </w:rPr>
        <w:t xml:space="preserve">        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Устав</w:t>
      </w:r>
      <w:r>
        <w:rPr>
          <w:rFonts w:ascii="Times New Roman" w:eastAsia="Times New Roman" w:hAnsi="Times New Roman" w:cs="Times New Roman"/>
          <w:sz w:val="28"/>
          <w:szCs w:val="28"/>
        </w:rPr>
        <w:t>ом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Апанасенковского муниципального </w:t>
      </w:r>
      <w:r>
        <w:rPr>
          <w:rFonts w:ascii="Times New Roman" w:eastAsia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края,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решением </w:t>
      </w:r>
      <w:r w:rsidR="00630F44">
        <w:rPr>
          <w:rFonts w:ascii="Times New Roman" w:eastAsia="Times New Roman" w:hAnsi="Times New Roman" w:cs="Times New Roman"/>
          <w:sz w:val="28"/>
          <w:szCs w:val="28"/>
        </w:rPr>
        <w:t>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овет</w:t>
      </w:r>
      <w:r>
        <w:rPr>
          <w:rFonts w:ascii="Times New Roman" w:eastAsia="Times New Roman" w:hAnsi="Times New Roman" w:cs="Times New Roman"/>
          <w:sz w:val="28"/>
          <w:szCs w:val="28"/>
        </w:rPr>
        <w:t>а А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муниципального округа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тавропольск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го края первого созыва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от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01 октября 2020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 xml:space="preserve">года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№ 17 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«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 утверждении П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ложения о порядке организации и проведения общественных обсуждений, публичных слушаний по вопросам градостроительной</w:t>
      </w:r>
      <w:proofErr w:type="gramEnd"/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proofErr w:type="gramStart"/>
      <w:r w:rsidRPr="00DA7230">
        <w:rPr>
          <w:rFonts w:ascii="Times New Roman" w:eastAsia="Times New Roman" w:hAnsi="Times New Roman" w:cs="Times New Roman"/>
          <w:sz w:val="28"/>
          <w:szCs w:val="28"/>
        </w:rPr>
        <w:t>деятельности на те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ритории Апанасенковского муниципального округа Ставропольского края</w:t>
      </w:r>
      <w:r w:rsidRPr="004336E7">
        <w:rPr>
          <w:rFonts w:ascii="Times New Roman" w:eastAsia="Times New Roman" w:hAnsi="Times New Roman" w:cs="Times New Roman"/>
          <w:sz w:val="28"/>
          <w:szCs w:val="28"/>
        </w:rPr>
        <w:t>»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(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с изменениями, внесенными решением</w:t>
      </w:r>
      <w:r w:rsidR="00630F44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овета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А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панасенковского муниц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и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>пального округа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С</w:t>
      </w:r>
      <w:r w:rsidR="00115732" w:rsidRPr="00DA7230">
        <w:rPr>
          <w:rFonts w:ascii="Times New Roman" w:eastAsia="Times New Roman" w:hAnsi="Times New Roman" w:cs="Times New Roman"/>
          <w:sz w:val="28"/>
          <w:szCs w:val="28"/>
        </w:rPr>
        <w:t xml:space="preserve">тавропольского края </w:t>
      </w:r>
      <w:r w:rsidR="00630F44">
        <w:rPr>
          <w:rFonts w:ascii="Times New Roman" w:eastAsia="Times New Roman" w:hAnsi="Times New Roman" w:cs="Times New Roman"/>
          <w:sz w:val="28"/>
          <w:szCs w:val="28"/>
        </w:rPr>
        <w:t xml:space="preserve">первого созыва </w:t>
      </w:r>
      <w:r w:rsidR="00115732" w:rsidRPr="004336E7">
        <w:rPr>
          <w:rFonts w:ascii="Times New Roman" w:eastAsia="Times New Roman" w:hAnsi="Times New Roman" w:cs="Times New Roman"/>
          <w:sz w:val="28"/>
          <w:szCs w:val="28"/>
        </w:rPr>
        <w:t>от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05 мая 2022 г.</w:t>
      </w:r>
      <w:proofErr w:type="gramEnd"/>
      <w:r w:rsidR="0011573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630F44">
        <w:rPr>
          <w:rFonts w:ascii="Times New Roman" w:eastAsia="Times New Roman" w:hAnsi="Times New Roman" w:cs="Times New Roman"/>
          <w:sz w:val="28"/>
          <w:szCs w:val="28"/>
        </w:rPr>
        <w:t xml:space="preserve">          </w:t>
      </w:r>
      <w:r w:rsidR="00115732">
        <w:rPr>
          <w:rFonts w:ascii="Times New Roman" w:eastAsia="Times New Roman" w:hAnsi="Times New Roman" w:cs="Times New Roman"/>
          <w:sz w:val="28"/>
          <w:szCs w:val="28"/>
        </w:rPr>
        <w:t>№ 270</w:t>
      </w:r>
      <w:r w:rsidR="00CC40DD">
        <w:rPr>
          <w:rFonts w:ascii="Times New Roman" w:eastAsia="Times New Roman" w:hAnsi="Times New Roman" w:cs="Times New Roman"/>
          <w:sz w:val="28"/>
          <w:szCs w:val="28"/>
        </w:rPr>
        <w:t>)</w:t>
      </w:r>
      <w:r w:rsidRPr="004336E7">
        <w:rPr>
          <w:rFonts w:ascii="Times New Roman" w:hAnsi="Times New Roman" w:cs="Times New Roman"/>
          <w:sz w:val="28"/>
          <w:szCs w:val="28"/>
        </w:rPr>
        <w:t xml:space="preserve">, администрация Апанасенковского муниципального </w:t>
      </w:r>
      <w:r>
        <w:rPr>
          <w:rFonts w:ascii="Times New Roman" w:hAnsi="Times New Roman" w:cs="Times New Roman"/>
          <w:sz w:val="28"/>
          <w:szCs w:val="28"/>
        </w:rPr>
        <w:t>округа</w:t>
      </w:r>
      <w:r w:rsidRPr="004336E7">
        <w:rPr>
          <w:rFonts w:ascii="Times New Roman" w:hAnsi="Times New Roman" w:cs="Times New Roman"/>
          <w:sz w:val="28"/>
          <w:szCs w:val="28"/>
        </w:rPr>
        <w:t xml:space="preserve"> Ставр</w:t>
      </w:r>
      <w:r w:rsidRPr="004336E7">
        <w:rPr>
          <w:rFonts w:ascii="Times New Roman" w:hAnsi="Times New Roman" w:cs="Times New Roman"/>
          <w:sz w:val="28"/>
          <w:szCs w:val="28"/>
        </w:rPr>
        <w:t>о</w:t>
      </w:r>
      <w:r w:rsidRPr="004336E7">
        <w:rPr>
          <w:rFonts w:ascii="Times New Roman" w:hAnsi="Times New Roman" w:cs="Times New Roman"/>
          <w:sz w:val="28"/>
          <w:szCs w:val="28"/>
        </w:rPr>
        <w:t>польского края</w:t>
      </w:r>
    </w:p>
    <w:p w:rsidR="00630F44" w:rsidRDefault="00630F44" w:rsidP="00630F4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630F44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A7718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CC40DD" w:rsidRDefault="00CC40DD" w:rsidP="00630F44">
      <w:pPr>
        <w:pStyle w:val="ConsPlusNormal"/>
        <w:ind w:firstLine="709"/>
        <w:contextualSpacing/>
        <w:jc w:val="both"/>
      </w:pPr>
    </w:p>
    <w:p w:rsidR="006150F9" w:rsidRPr="00630F44" w:rsidRDefault="006150F9" w:rsidP="00630F44">
      <w:pPr>
        <w:tabs>
          <w:tab w:val="left" w:pos="7088"/>
        </w:tabs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F97813">
        <w:rPr>
          <w:rFonts w:ascii="Times New Roman" w:hAnsi="Times New Roman" w:cs="Times New Roman"/>
          <w:sz w:val="28"/>
          <w:szCs w:val="28"/>
        </w:rPr>
        <w:t xml:space="preserve">1. </w:t>
      </w:r>
      <w:r w:rsidRPr="00684D40">
        <w:rPr>
          <w:rFonts w:ascii="Times New Roman" w:eastAsia="Times New Roman" w:hAnsi="Times New Roman" w:cs="Times New Roman"/>
          <w:sz w:val="28"/>
          <w:szCs w:val="28"/>
        </w:rPr>
        <w:t xml:space="preserve">Вынести на 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>общественны</w:t>
      </w:r>
      <w:r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7230">
        <w:rPr>
          <w:rFonts w:ascii="Times New Roman" w:eastAsia="Times New Roman" w:hAnsi="Times New Roman" w:cs="Times New Roman"/>
          <w:sz w:val="28"/>
          <w:szCs w:val="28"/>
        </w:rPr>
        <w:t xml:space="preserve"> обсуждени</w:t>
      </w:r>
      <w:r>
        <w:rPr>
          <w:rFonts w:ascii="Times New Roman" w:eastAsia="Times New Roman" w:hAnsi="Times New Roman" w:cs="Times New Roman"/>
          <w:sz w:val="28"/>
          <w:szCs w:val="28"/>
        </w:rPr>
        <w:t>я проект р</w:t>
      </w:r>
      <w:r>
        <w:rPr>
          <w:rFonts w:ascii="Times New Roman" w:hAnsi="Times New Roman" w:cs="Times New Roman"/>
          <w:sz w:val="28"/>
          <w:szCs w:val="28"/>
        </w:rPr>
        <w:t>ешения о</w:t>
      </w:r>
      <w:r w:rsidRPr="00205D87">
        <w:rPr>
          <w:rFonts w:ascii="Times New Roman" w:hAnsi="Times New Roman" w:cs="Times New Roman"/>
          <w:sz w:val="28"/>
          <w:szCs w:val="28"/>
        </w:rPr>
        <w:t xml:space="preserve"> предоста</w:t>
      </w:r>
      <w:r w:rsidRPr="00205D87">
        <w:rPr>
          <w:rFonts w:ascii="Times New Roman" w:hAnsi="Times New Roman" w:cs="Times New Roman"/>
          <w:sz w:val="28"/>
          <w:szCs w:val="28"/>
        </w:rPr>
        <w:t>в</w:t>
      </w:r>
      <w:r w:rsidRPr="00205D87">
        <w:rPr>
          <w:rFonts w:ascii="Times New Roman" w:hAnsi="Times New Roman" w:cs="Times New Roman"/>
          <w:sz w:val="28"/>
          <w:szCs w:val="28"/>
        </w:rPr>
        <w:t xml:space="preserve">лении разрешения на условно разрешенный </w:t>
      </w:r>
      <w:r w:rsidRPr="00530921">
        <w:rPr>
          <w:rFonts w:ascii="Times New Roman" w:hAnsi="Times New Roman" w:cs="Times New Roman"/>
          <w:sz w:val="28"/>
          <w:szCs w:val="28"/>
        </w:rPr>
        <w:t xml:space="preserve">вид использования </w:t>
      </w:r>
      <w:r w:rsidR="00423FD6" w:rsidRPr="00530921">
        <w:rPr>
          <w:rFonts w:ascii="Times New Roman" w:hAnsi="Times New Roman" w:cs="Times New Roman"/>
          <w:sz w:val="28"/>
          <w:szCs w:val="28"/>
        </w:rPr>
        <w:t>земельного уча</w:t>
      </w:r>
      <w:r w:rsidR="00630F44">
        <w:rPr>
          <w:rFonts w:ascii="Times New Roman" w:hAnsi="Times New Roman" w:cs="Times New Roman"/>
          <w:sz w:val="28"/>
          <w:szCs w:val="28"/>
        </w:rPr>
        <w:t>стка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 с кадастровым номером 26:03:070302:</w:t>
      </w:r>
      <w:r w:rsidR="0073172F">
        <w:rPr>
          <w:rFonts w:ascii="Times New Roman" w:hAnsi="Times New Roman" w:cs="Times New Roman"/>
          <w:sz w:val="28"/>
          <w:szCs w:val="28"/>
        </w:rPr>
        <w:t>685</w:t>
      </w:r>
      <w:r w:rsidR="00423FD6" w:rsidRPr="00530921">
        <w:rPr>
          <w:rFonts w:ascii="Times New Roman" w:hAnsi="Times New Roman" w:cs="Times New Roman"/>
          <w:sz w:val="28"/>
          <w:szCs w:val="28"/>
        </w:rPr>
        <w:t>, расположенного по адр</w:t>
      </w:r>
      <w:r w:rsidR="00423FD6" w:rsidRPr="00530921">
        <w:rPr>
          <w:rFonts w:ascii="Times New Roman" w:hAnsi="Times New Roman" w:cs="Times New Roman"/>
          <w:sz w:val="28"/>
          <w:szCs w:val="28"/>
        </w:rPr>
        <w:t>е</w:t>
      </w:r>
      <w:r w:rsidR="00423FD6" w:rsidRPr="00530921">
        <w:rPr>
          <w:rFonts w:ascii="Times New Roman" w:hAnsi="Times New Roman" w:cs="Times New Roman"/>
          <w:sz w:val="28"/>
          <w:szCs w:val="28"/>
        </w:rPr>
        <w:t xml:space="preserve">су: </w:t>
      </w:r>
      <w:r w:rsidR="001C6D8B">
        <w:rPr>
          <w:rFonts w:ascii="Times New Roman" w:hAnsi="Times New Roman"/>
          <w:sz w:val="28"/>
          <w:szCs w:val="28"/>
        </w:rPr>
        <w:t>Ставропольский край, Апанасенковский район</w:t>
      </w:r>
      <w:r w:rsidR="00630F44">
        <w:rPr>
          <w:rFonts w:ascii="Times New Roman" w:hAnsi="Times New Roman"/>
          <w:sz w:val="28"/>
          <w:szCs w:val="28"/>
        </w:rPr>
        <w:t>,</w:t>
      </w:r>
      <w:r w:rsidR="001C6D8B">
        <w:rPr>
          <w:rFonts w:ascii="Times New Roman" w:hAnsi="Times New Roman"/>
          <w:sz w:val="28"/>
          <w:szCs w:val="28"/>
        </w:rPr>
        <w:t xml:space="preserve"> с. Дивное</w:t>
      </w:r>
      <w:r w:rsidR="001C6D8B" w:rsidRPr="00630F44">
        <w:rPr>
          <w:rFonts w:ascii="Times New Roman" w:hAnsi="Times New Roman" w:cs="Times New Roman"/>
          <w:sz w:val="28"/>
          <w:szCs w:val="28"/>
        </w:rPr>
        <w:t>,</w:t>
      </w:r>
      <w:r w:rsidR="00B52281" w:rsidRPr="00630F44">
        <w:rPr>
          <w:rFonts w:ascii="Times New Roman" w:hAnsi="Times New Roman" w:cs="Times New Roman"/>
          <w:sz w:val="28"/>
          <w:szCs w:val="28"/>
        </w:rPr>
        <w:t xml:space="preserve"> </w:t>
      </w:r>
      <w:r w:rsidR="00423FD6" w:rsidRPr="00630F44">
        <w:rPr>
          <w:rFonts w:ascii="Times New Roman" w:hAnsi="Times New Roman" w:cs="Times New Roman"/>
          <w:sz w:val="28"/>
          <w:szCs w:val="28"/>
        </w:rPr>
        <w:t xml:space="preserve">ул. </w:t>
      </w:r>
      <w:r w:rsidR="0073172F" w:rsidRPr="00630F44">
        <w:rPr>
          <w:rFonts w:ascii="Times New Roman" w:hAnsi="Times New Roman" w:cs="Times New Roman"/>
          <w:sz w:val="28"/>
          <w:szCs w:val="28"/>
        </w:rPr>
        <w:t>Кашубы, 154</w:t>
      </w:r>
      <w:r w:rsidR="00423FD6" w:rsidRPr="00630F44">
        <w:rPr>
          <w:rFonts w:ascii="Times New Roman" w:hAnsi="Times New Roman" w:cs="Times New Roman"/>
          <w:sz w:val="28"/>
          <w:szCs w:val="28"/>
        </w:rPr>
        <w:t>, «</w:t>
      </w:r>
      <w:r w:rsidR="0073172F" w:rsidRPr="00630F44">
        <w:rPr>
          <w:rFonts w:ascii="Times New Roman" w:hAnsi="Times New Roman" w:cs="Times New Roman"/>
          <w:sz w:val="28"/>
          <w:szCs w:val="28"/>
        </w:rPr>
        <w:t>Магазины</w:t>
      </w:r>
      <w:r w:rsidR="00423FD6" w:rsidRPr="00630F44">
        <w:rPr>
          <w:rFonts w:ascii="Times New Roman" w:hAnsi="Times New Roman" w:cs="Times New Roman"/>
          <w:sz w:val="28"/>
          <w:szCs w:val="28"/>
        </w:rPr>
        <w:t xml:space="preserve">», код </w:t>
      </w:r>
      <w:r w:rsidR="0073172F" w:rsidRPr="00630F44">
        <w:rPr>
          <w:rFonts w:ascii="Times New Roman" w:hAnsi="Times New Roman" w:cs="Times New Roman"/>
          <w:sz w:val="28"/>
          <w:szCs w:val="28"/>
        </w:rPr>
        <w:t>4</w:t>
      </w:r>
      <w:r w:rsidR="00423FD6" w:rsidRPr="00630F44">
        <w:rPr>
          <w:rFonts w:ascii="Times New Roman" w:hAnsi="Times New Roman" w:cs="Times New Roman"/>
          <w:sz w:val="28"/>
          <w:szCs w:val="28"/>
        </w:rPr>
        <w:t>.</w:t>
      </w:r>
      <w:r w:rsidR="0073172F" w:rsidRPr="00630F44">
        <w:rPr>
          <w:rFonts w:ascii="Times New Roman" w:hAnsi="Times New Roman" w:cs="Times New Roman"/>
          <w:sz w:val="28"/>
          <w:szCs w:val="28"/>
        </w:rPr>
        <w:t>4</w:t>
      </w:r>
      <w:r w:rsidR="00423FD6" w:rsidRPr="00630F44">
        <w:rPr>
          <w:rFonts w:ascii="Times New Roman" w:hAnsi="Times New Roman" w:cs="Times New Roman"/>
          <w:sz w:val="28"/>
          <w:szCs w:val="28"/>
        </w:rPr>
        <w:t>.</w:t>
      </w:r>
    </w:p>
    <w:p w:rsidR="00630F44" w:rsidRDefault="00630F44" w:rsidP="00630F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150F9" w:rsidRDefault="006150F9" w:rsidP="00630F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2. </w:t>
      </w:r>
      <w:proofErr w:type="gramStart"/>
      <w:r>
        <w:rPr>
          <w:rFonts w:ascii="Times New Roman" w:hAnsi="Times New Roman" w:cs="Times New Roman"/>
          <w:sz w:val="28"/>
          <w:szCs w:val="28"/>
        </w:rPr>
        <w:t xml:space="preserve">Организацию и проведение </w:t>
      </w:r>
      <w:r w:rsidRPr="00634A18">
        <w:rPr>
          <w:rFonts w:ascii="Times New Roman" w:hAnsi="Times New Roman" w:cs="Times New Roman"/>
          <w:sz w:val="28"/>
          <w:szCs w:val="28"/>
        </w:rPr>
        <w:t>общественных обсуждени</w:t>
      </w:r>
      <w:r w:rsidR="00FC767E">
        <w:rPr>
          <w:rFonts w:ascii="Times New Roman" w:hAnsi="Times New Roman" w:cs="Times New Roman"/>
          <w:sz w:val="28"/>
          <w:szCs w:val="28"/>
        </w:rPr>
        <w:t>й</w:t>
      </w:r>
      <w:r w:rsidRPr="00634A1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возложить </w:t>
      </w:r>
      <w:r w:rsidR="00630F44">
        <w:rPr>
          <w:rFonts w:ascii="Times New Roman" w:hAnsi="Times New Roman" w:cs="Times New Roman"/>
          <w:sz w:val="28"/>
          <w:szCs w:val="28"/>
        </w:rPr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на комиссию по землепользованию и застройке </w:t>
      </w:r>
      <w:r w:rsidRPr="00634A18">
        <w:rPr>
          <w:rFonts w:ascii="Times New Roman" w:hAnsi="Times New Roman" w:cs="Times New Roman"/>
          <w:sz w:val="28"/>
          <w:szCs w:val="28"/>
        </w:rPr>
        <w:t>Апанасенковского муниц</w:t>
      </w:r>
      <w:r w:rsidRPr="00634A18">
        <w:rPr>
          <w:rFonts w:ascii="Times New Roman" w:hAnsi="Times New Roman" w:cs="Times New Roman"/>
          <w:sz w:val="28"/>
          <w:szCs w:val="28"/>
        </w:rPr>
        <w:t>и</w:t>
      </w:r>
      <w:r w:rsidRPr="00634A18">
        <w:rPr>
          <w:rFonts w:ascii="Times New Roman" w:hAnsi="Times New Roman" w:cs="Times New Roman"/>
          <w:sz w:val="28"/>
          <w:szCs w:val="28"/>
        </w:rPr>
        <w:t>пального округа Ставропольского края</w:t>
      </w:r>
      <w:r>
        <w:rPr>
          <w:rFonts w:ascii="Times New Roman" w:hAnsi="Times New Roman" w:cs="Times New Roman"/>
          <w:sz w:val="28"/>
          <w:szCs w:val="28"/>
        </w:rPr>
        <w:t>, созданную постановлением админ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страции Апанасенковского муниципального округа Ст</w:t>
      </w:r>
      <w:r w:rsidR="00630F44">
        <w:rPr>
          <w:rFonts w:ascii="Times New Roman" w:hAnsi="Times New Roman" w:cs="Times New Roman"/>
          <w:sz w:val="28"/>
          <w:szCs w:val="28"/>
        </w:rPr>
        <w:t>авропольского края         от 12 марта 2021 г.</w:t>
      </w:r>
      <w:r>
        <w:rPr>
          <w:rFonts w:ascii="Times New Roman" w:hAnsi="Times New Roman" w:cs="Times New Roman"/>
          <w:sz w:val="28"/>
          <w:szCs w:val="28"/>
        </w:rPr>
        <w:t xml:space="preserve"> № 173-п «О комиссии по землепользованию</w:t>
      </w:r>
      <w:r w:rsidR="00E43125">
        <w:rPr>
          <w:rFonts w:ascii="Times New Roman" w:hAnsi="Times New Roman" w:cs="Times New Roman"/>
          <w:sz w:val="28"/>
          <w:szCs w:val="28"/>
        </w:rPr>
        <w:t xml:space="preserve"> </w:t>
      </w:r>
      <w:r w:rsidRPr="00634A18">
        <w:rPr>
          <w:rFonts w:ascii="Times New Roman" w:hAnsi="Times New Roman" w:cs="Times New Roman"/>
          <w:sz w:val="28"/>
          <w:szCs w:val="28"/>
        </w:rPr>
        <w:t>и застройке</w:t>
      </w:r>
      <w:r>
        <w:rPr>
          <w:rFonts w:ascii="Times New Roman" w:hAnsi="Times New Roman" w:cs="Times New Roman"/>
          <w:sz w:val="28"/>
          <w:szCs w:val="28"/>
        </w:rPr>
        <w:t xml:space="preserve"> Апанасенковского муниципального округа </w:t>
      </w:r>
      <w:r w:rsidRPr="00423FD6">
        <w:rPr>
          <w:rFonts w:ascii="Times New Roman" w:hAnsi="Times New Roman" w:cs="Times New Roman"/>
          <w:sz w:val="28"/>
          <w:szCs w:val="28"/>
        </w:rPr>
        <w:t>Ставропольского края»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(с изм</w:t>
      </w:r>
      <w:r w:rsidR="00423FD6" w:rsidRPr="00423FD6">
        <w:rPr>
          <w:rFonts w:ascii="Times New Roman" w:hAnsi="Times New Roman" w:cs="Times New Roman"/>
          <w:sz w:val="28"/>
          <w:szCs w:val="28"/>
        </w:rPr>
        <w:t>е</w:t>
      </w:r>
      <w:r w:rsidR="00423FD6" w:rsidRPr="00423FD6">
        <w:rPr>
          <w:rFonts w:ascii="Times New Roman" w:hAnsi="Times New Roman" w:cs="Times New Roman"/>
          <w:sz w:val="28"/>
          <w:szCs w:val="28"/>
        </w:rPr>
        <w:t>нениями</w:t>
      </w:r>
      <w:r w:rsidR="00630F44">
        <w:rPr>
          <w:rFonts w:ascii="Times New Roman" w:hAnsi="Times New Roman" w:cs="Times New Roman"/>
          <w:sz w:val="28"/>
          <w:szCs w:val="28"/>
        </w:rPr>
        <w:t>,</w:t>
      </w:r>
      <w:r w:rsidR="00423FD6" w:rsidRPr="00423FD6">
        <w:rPr>
          <w:rFonts w:ascii="Times New Roman" w:hAnsi="Times New Roman" w:cs="Times New Roman"/>
          <w:sz w:val="28"/>
          <w:szCs w:val="28"/>
        </w:rPr>
        <w:t xml:space="preserve"> внесенными постановлением администрации Апанасенковского </w:t>
      </w:r>
      <w:r w:rsidR="00423FD6" w:rsidRPr="00423FD6">
        <w:rPr>
          <w:rFonts w:ascii="Times New Roman" w:hAnsi="Times New Roman" w:cs="Times New Roman"/>
          <w:sz w:val="28"/>
          <w:szCs w:val="28"/>
        </w:rPr>
        <w:lastRenderedPageBreak/>
        <w:t>муниципального округа Став</w:t>
      </w:r>
      <w:r w:rsidR="00630F44">
        <w:rPr>
          <w:rFonts w:ascii="Times New Roman" w:hAnsi="Times New Roman" w:cs="Times New Roman"/>
          <w:sz w:val="28"/>
          <w:szCs w:val="28"/>
        </w:rPr>
        <w:t xml:space="preserve">ропольского края от 11 апреля </w:t>
      </w:r>
      <w:r w:rsidR="00423FD6" w:rsidRPr="00423FD6">
        <w:rPr>
          <w:rFonts w:ascii="Times New Roman" w:hAnsi="Times New Roman" w:cs="Times New Roman"/>
          <w:sz w:val="28"/>
          <w:szCs w:val="28"/>
        </w:rPr>
        <w:t>2022</w:t>
      </w:r>
      <w:r w:rsidR="00630F44">
        <w:rPr>
          <w:rFonts w:ascii="Times New Roman" w:hAnsi="Times New Roman" w:cs="Times New Roman"/>
          <w:sz w:val="28"/>
          <w:szCs w:val="28"/>
        </w:rPr>
        <w:t xml:space="preserve"> </w:t>
      </w:r>
      <w:r w:rsidR="00423FD6" w:rsidRPr="00423FD6">
        <w:rPr>
          <w:rFonts w:ascii="Times New Roman" w:hAnsi="Times New Roman" w:cs="Times New Roman"/>
          <w:sz w:val="28"/>
          <w:szCs w:val="28"/>
        </w:rPr>
        <w:t>г. № 245-п)</w:t>
      </w:r>
      <w:r w:rsidRPr="00423FD6">
        <w:rPr>
          <w:rFonts w:ascii="Times New Roman" w:hAnsi="Times New Roman" w:cs="Times New Roman"/>
          <w:sz w:val="28"/>
          <w:szCs w:val="28"/>
        </w:rPr>
        <w:t xml:space="preserve"> (далее -</w:t>
      </w:r>
      <w:r w:rsidR="00630F44">
        <w:rPr>
          <w:rFonts w:ascii="Times New Roman" w:hAnsi="Times New Roman" w:cs="Times New Roman"/>
          <w:sz w:val="28"/>
          <w:szCs w:val="28"/>
        </w:rPr>
        <w:t xml:space="preserve"> </w:t>
      </w:r>
      <w:r w:rsidRPr="00423FD6">
        <w:rPr>
          <w:rFonts w:ascii="Times New Roman" w:hAnsi="Times New Roman" w:cs="Times New Roman"/>
          <w:sz w:val="28"/>
          <w:szCs w:val="28"/>
        </w:rPr>
        <w:t>Комиссия).</w:t>
      </w:r>
      <w:proofErr w:type="gramEnd"/>
    </w:p>
    <w:p w:rsidR="00630F44" w:rsidRDefault="00630F44" w:rsidP="00630F44">
      <w:pPr>
        <w:pStyle w:val="ConsPlusNormal"/>
        <w:ind w:firstLine="709"/>
        <w:contextualSpacing/>
        <w:jc w:val="both"/>
        <w:rPr>
          <w:szCs w:val="28"/>
        </w:rPr>
      </w:pPr>
      <w:bookmarkStart w:id="0" w:name="P40"/>
      <w:bookmarkEnd w:id="0"/>
    </w:p>
    <w:p w:rsidR="006150F9" w:rsidRDefault="006150F9" w:rsidP="00630F44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>3</w:t>
      </w:r>
      <w:r w:rsidRPr="00AA7718">
        <w:rPr>
          <w:szCs w:val="28"/>
        </w:rPr>
        <w:t>.</w:t>
      </w:r>
      <w:r>
        <w:rPr>
          <w:szCs w:val="28"/>
        </w:rPr>
        <w:t xml:space="preserve"> Комиссии </w:t>
      </w:r>
      <w:r>
        <w:rPr>
          <w:bCs/>
          <w:szCs w:val="28"/>
        </w:rPr>
        <w:t>опубликовать в газете «Вестник Апанасенковского ра</w:t>
      </w:r>
      <w:r>
        <w:rPr>
          <w:bCs/>
          <w:szCs w:val="28"/>
        </w:rPr>
        <w:t>й</w:t>
      </w:r>
      <w:r>
        <w:rPr>
          <w:bCs/>
          <w:szCs w:val="28"/>
        </w:rPr>
        <w:t xml:space="preserve">она» и разместить </w:t>
      </w:r>
      <w:r>
        <w:rPr>
          <w:szCs w:val="28"/>
        </w:rPr>
        <w:t>на официальном сайте администрации Апанасенковского муниципального округа Ставропольского края в сети «Интернет» н</w:t>
      </w:r>
      <w:r>
        <w:rPr>
          <w:bCs/>
          <w:szCs w:val="28"/>
        </w:rPr>
        <w:t>астоящее постановление</w:t>
      </w:r>
      <w:r w:rsidR="00630F44">
        <w:rPr>
          <w:szCs w:val="28"/>
        </w:rPr>
        <w:t xml:space="preserve"> </w:t>
      </w:r>
      <w:r>
        <w:rPr>
          <w:szCs w:val="28"/>
        </w:rPr>
        <w:t>и оповещение о начале общественных обсуждений.</w:t>
      </w:r>
    </w:p>
    <w:p w:rsidR="00630F44" w:rsidRDefault="00630F44" w:rsidP="00630F44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Default="006150F9" w:rsidP="00630F44">
      <w:pPr>
        <w:pStyle w:val="ConsPlusNormal"/>
        <w:ind w:firstLine="709"/>
        <w:contextualSpacing/>
        <w:jc w:val="both"/>
        <w:rPr>
          <w:szCs w:val="28"/>
        </w:rPr>
      </w:pPr>
      <w:r>
        <w:rPr>
          <w:szCs w:val="28"/>
        </w:rPr>
        <w:t xml:space="preserve">4. </w:t>
      </w:r>
      <w:proofErr w:type="gramStart"/>
      <w:r w:rsidRPr="00AA7718">
        <w:rPr>
          <w:szCs w:val="28"/>
        </w:rPr>
        <w:t>Контроль за</w:t>
      </w:r>
      <w:proofErr w:type="gramEnd"/>
      <w:r w:rsidRPr="00AA7718">
        <w:rPr>
          <w:szCs w:val="28"/>
        </w:rPr>
        <w:t xml:space="preserve"> выполнением настоящего постановления возложить на заместителя главы администрации Апанасенковского муниципального </w:t>
      </w:r>
      <w:r>
        <w:rPr>
          <w:szCs w:val="28"/>
        </w:rPr>
        <w:t>окр</w:t>
      </w:r>
      <w:r>
        <w:rPr>
          <w:szCs w:val="28"/>
        </w:rPr>
        <w:t>у</w:t>
      </w:r>
      <w:r>
        <w:rPr>
          <w:szCs w:val="28"/>
        </w:rPr>
        <w:t>га</w:t>
      </w:r>
      <w:r w:rsidRPr="00AA7718">
        <w:rPr>
          <w:szCs w:val="28"/>
        </w:rPr>
        <w:t xml:space="preserve"> Ставропольского края Петровского А.А.</w:t>
      </w:r>
    </w:p>
    <w:p w:rsidR="006150F9" w:rsidRDefault="006150F9" w:rsidP="00630F44">
      <w:pPr>
        <w:pStyle w:val="ConsPlusNormal"/>
        <w:ind w:firstLine="709"/>
        <w:contextualSpacing/>
        <w:jc w:val="both"/>
        <w:rPr>
          <w:szCs w:val="28"/>
        </w:rPr>
      </w:pPr>
    </w:p>
    <w:p w:rsidR="006150F9" w:rsidRPr="00AA7718" w:rsidRDefault="006150F9" w:rsidP="00630F44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</w:t>
      </w:r>
      <w:r w:rsidRPr="00AA7718">
        <w:rPr>
          <w:rFonts w:ascii="Times New Roman" w:hAnsi="Times New Roman" w:cs="Times New Roman"/>
          <w:sz w:val="28"/>
          <w:szCs w:val="28"/>
        </w:rPr>
        <w:t xml:space="preserve">. Настоящее постановление вступает в силу со дня его </w:t>
      </w:r>
      <w:r>
        <w:rPr>
          <w:rFonts w:ascii="Times New Roman" w:hAnsi="Times New Roman" w:cs="Times New Roman"/>
          <w:sz w:val="28"/>
          <w:szCs w:val="28"/>
        </w:rPr>
        <w:t>принятия.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Временно исполняющий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полномочия главы Апанасенковского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муниципального округа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Ставропольского края,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первый заместитель главы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администрации Апанасенковского 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>муниципального округа</w:t>
      </w:r>
    </w:p>
    <w:p w:rsidR="00630F44" w:rsidRPr="00630F44" w:rsidRDefault="00630F44" w:rsidP="00630F44">
      <w:pPr>
        <w:spacing w:line="240" w:lineRule="exact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30F44">
        <w:rPr>
          <w:rFonts w:ascii="Times New Roman" w:hAnsi="Times New Roman" w:cs="Times New Roman"/>
          <w:sz w:val="28"/>
          <w:szCs w:val="28"/>
        </w:rPr>
        <w:t xml:space="preserve">Ставропольского края                                                                         </w:t>
      </w:r>
      <w:proofErr w:type="spellStart"/>
      <w:r w:rsidRPr="00630F44">
        <w:rPr>
          <w:rFonts w:ascii="Times New Roman" w:hAnsi="Times New Roman" w:cs="Times New Roman"/>
          <w:sz w:val="28"/>
          <w:szCs w:val="28"/>
        </w:rPr>
        <w:t>А.И.Андрега</w:t>
      </w:r>
      <w:proofErr w:type="spellEnd"/>
    </w:p>
    <w:sectPr w:rsidR="00630F44" w:rsidRPr="00630F44" w:rsidSect="00F82BDC">
      <w:headerReference w:type="default" r:id="rId8"/>
      <w:pgSz w:w="11906" w:h="16838"/>
      <w:pgMar w:top="1418" w:right="566" w:bottom="1134" w:left="1985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703C" w:rsidRDefault="005D703C" w:rsidP="00F82BDC">
      <w:pPr>
        <w:spacing w:after="0" w:line="240" w:lineRule="auto"/>
      </w:pPr>
      <w:r>
        <w:separator/>
      </w:r>
    </w:p>
  </w:endnote>
  <w:endnote w:type="continuationSeparator" w:id="0">
    <w:p w:rsidR="005D703C" w:rsidRDefault="005D703C" w:rsidP="00F82BD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703C" w:rsidRDefault="005D703C" w:rsidP="00F82BDC">
      <w:pPr>
        <w:spacing w:after="0" w:line="240" w:lineRule="auto"/>
      </w:pPr>
      <w:r>
        <w:separator/>
      </w:r>
    </w:p>
  </w:footnote>
  <w:footnote w:type="continuationSeparator" w:id="0">
    <w:p w:rsidR="005D703C" w:rsidRDefault="005D703C" w:rsidP="00F82BD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728518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8"/>
        <w:szCs w:val="28"/>
      </w:rPr>
    </w:sdtEndPr>
    <w:sdtContent>
      <w:p w:rsidR="00F82BDC" w:rsidRPr="00F82BDC" w:rsidRDefault="00D74A1C">
        <w:pPr>
          <w:pStyle w:val="a6"/>
          <w:jc w:val="right"/>
          <w:rPr>
            <w:rFonts w:ascii="Times New Roman" w:hAnsi="Times New Roman" w:cs="Times New Roman"/>
            <w:sz w:val="28"/>
            <w:szCs w:val="28"/>
          </w:rPr>
        </w:pPr>
        <w:r w:rsidRPr="00F82BDC">
          <w:rPr>
            <w:rFonts w:ascii="Times New Roman" w:hAnsi="Times New Roman" w:cs="Times New Roman"/>
            <w:sz w:val="28"/>
            <w:szCs w:val="28"/>
          </w:rPr>
          <w:fldChar w:fldCharType="begin"/>
        </w:r>
        <w:r w:rsidR="00F82BDC" w:rsidRPr="00F82BDC">
          <w:rPr>
            <w:rFonts w:ascii="Times New Roman" w:hAnsi="Times New Roman" w:cs="Times New Roman"/>
            <w:sz w:val="28"/>
            <w:szCs w:val="28"/>
          </w:rPr>
          <w:instrText xml:space="preserve"> PAGE   \* MERGEFORMAT </w:instrText>
        </w:r>
        <w:r w:rsidRPr="00F82BDC">
          <w:rPr>
            <w:rFonts w:ascii="Times New Roman" w:hAnsi="Times New Roman" w:cs="Times New Roman"/>
            <w:sz w:val="28"/>
            <w:szCs w:val="28"/>
          </w:rPr>
          <w:fldChar w:fldCharType="separate"/>
        </w:r>
        <w:r w:rsidR="00826467">
          <w:rPr>
            <w:rFonts w:ascii="Times New Roman" w:hAnsi="Times New Roman" w:cs="Times New Roman"/>
            <w:noProof/>
            <w:sz w:val="28"/>
            <w:szCs w:val="28"/>
          </w:rPr>
          <w:t>2</w:t>
        </w:r>
        <w:r w:rsidRPr="00F82BDC">
          <w:rPr>
            <w:rFonts w:ascii="Times New Roman" w:hAnsi="Times New Roman" w:cs="Times New Roman"/>
            <w:sz w:val="28"/>
            <w:szCs w:val="28"/>
          </w:rPr>
          <w:fldChar w:fldCharType="end"/>
        </w:r>
      </w:p>
    </w:sdtContent>
  </w:sdt>
  <w:p w:rsidR="00F82BDC" w:rsidRPr="00F82BDC" w:rsidRDefault="00F82BDC">
    <w:pPr>
      <w:pStyle w:val="a6"/>
      <w:rPr>
        <w:rFonts w:ascii="Times New Roman" w:hAnsi="Times New Roman" w:cs="Times New Roman"/>
        <w:sz w:val="28"/>
        <w:szCs w:val="28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1A0E2F"/>
    <w:rsid w:val="00017791"/>
    <w:rsid w:val="00044EB4"/>
    <w:rsid w:val="000462E4"/>
    <w:rsid w:val="00081AAF"/>
    <w:rsid w:val="000A4FE4"/>
    <w:rsid w:val="000D19A7"/>
    <w:rsid w:val="000F52FD"/>
    <w:rsid w:val="00111567"/>
    <w:rsid w:val="00113B70"/>
    <w:rsid w:val="001150A6"/>
    <w:rsid w:val="00115732"/>
    <w:rsid w:val="00126638"/>
    <w:rsid w:val="0015242E"/>
    <w:rsid w:val="00171677"/>
    <w:rsid w:val="001A0E2F"/>
    <w:rsid w:val="001C179A"/>
    <w:rsid w:val="001C2B79"/>
    <w:rsid w:val="001C3B5C"/>
    <w:rsid w:val="001C6D8B"/>
    <w:rsid w:val="001D4870"/>
    <w:rsid w:val="001F724C"/>
    <w:rsid w:val="00205D87"/>
    <w:rsid w:val="00247359"/>
    <w:rsid w:val="00262E6C"/>
    <w:rsid w:val="00277F06"/>
    <w:rsid w:val="002C6123"/>
    <w:rsid w:val="002D3A0C"/>
    <w:rsid w:val="002D4DE4"/>
    <w:rsid w:val="002F2038"/>
    <w:rsid w:val="002F4742"/>
    <w:rsid w:val="002F4BAA"/>
    <w:rsid w:val="0030501F"/>
    <w:rsid w:val="0031185D"/>
    <w:rsid w:val="00323D66"/>
    <w:rsid w:val="0033702E"/>
    <w:rsid w:val="0036364B"/>
    <w:rsid w:val="003B2184"/>
    <w:rsid w:val="003C7A58"/>
    <w:rsid w:val="003D2706"/>
    <w:rsid w:val="00423FD6"/>
    <w:rsid w:val="004336E7"/>
    <w:rsid w:val="00446A37"/>
    <w:rsid w:val="004541AC"/>
    <w:rsid w:val="004642B7"/>
    <w:rsid w:val="00466568"/>
    <w:rsid w:val="004A07B1"/>
    <w:rsid w:val="004C6F57"/>
    <w:rsid w:val="004D009A"/>
    <w:rsid w:val="004F5D21"/>
    <w:rsid w:val="00506AE2"/>
    <w:rsid w:val="00511897"/>
    <w:rsid w:val="00530921"/>
    <w:rsid w:val="005342B4"/>
    <w:rsid w:val="005345AB"/>
    <w:rsid w:val="005413DC"/>
    <w:rsid w:val="00553EB8"/>
    <w:rsid w:val="005624F6"/>
    <w:rsid w:val="0057333C"/>
    <w:rsid w:val="0058465C"/>
    <w:rsid w:val="0058714C"/>
    <w:rsid w:val="005A4EAC"/>
    <w:rsid w:val="005D0671"/>
    <w:rsid w:val="005D703C"/>
    <w:rsid w:val="005E3DA9"/>
    <w:rsid w:val="005F037E"/>
    <w:rsid w:val="00606C23"/>
    <w:rsid w:val="006150F9"/>
    <w:rsid w:val="00617478"/>
    <w:rsid w:val="00630F44"/>
    <w:rsid w:val="00634A18"/>
    <w:rsid w:val="00657926"/>
    <w:rsid w:val="00661125"/>
    <w:rsid w:val="006832DF"/>
    <w:rsid w:val="00684D40"/>
    <w:rsid w:val="006A620E"/>
    <w:rsid w:val="006A74B4"/>
    <w:rsid w:val="006D1685"/>
    <w:rsid w:val="006E01AA"/>
    <w:rsid w:val="006E5931"/>
    <w:rsid w:val="00703405"/>
    <w:rsid w:val="0071217A"/>
    <w:rsid w:val="0073172F"/>
    <w:rsid w:val="00734515"/>
    <w:rsid w:val="007655EC"/>
    <w:rsid w:val="007746E1"/>
    <w:rsid w:val="007C0FDB"/>
    <w:rsid w:val="007D20E8"/>
    <w:rsid w:val="007D71E5"/>
    <w:rsid w:val="0080129E"/>
    <w:rsid w:val="008127A6"/>
    <w:rsid w:val="00826467"/>
    <w:rsid w:val="008315B3"/>
    <w:rsid w:val="00834817"/>
    <w:rsid w:val="008666F0"/>
    <w:rsid w:val="00884959"/>
    <w:rsid w:val="00886E8A"/>
    <w:rsid w:val="008A3DA6"/>
    <w:rsid w:val="008B5A20"/>
    <w:rsid w:val="008F66A6"/>
    <w:rsid w:val="00915D34"/>
    <w:rsid w:val="00972018"/>
    <w:rsid w:val="00995E29"/>
    <w:rsid w:val="009A139D"/>
    <w:rsid w:val="009F0C44"/>
    <w:rsid w:val="009F414C"/>
    <w:rsid w:val="00A04F0A"/>
    <w:rsid w:val="00A36912"/>
    <w:rsid w:val="00A632BF"/>
    <w:rsid w:val="00AB1312"/>
    <w:rsid w:val="00AC2DC7"/>
    <w:rsid w:val="00AC2EAB"/>
    <w:rsid w:val="00AF0C4B"/>
    <w:rsid w:val="00AF10BA"/>
    <w:rsid w:val="00AF2F63"/>
    <w:rsid w:val="00B02188"/>
    <w:rsid w:val="00B21C5B"/>
    <w:rsid w:val="00B433A8"/>
    <w:rsid w:val="00B52281"/>
    <w:rsid w:val="00B74642"/>
    <w:rsid w:val="00BA077D"/>
    <w:rsid w:val="00BA3997"/>
    <w:rsid w:val="00BB46E5"/>
    <w:rsid w:val="00BE5A04"/>
    <w:rsid w:val="00C048E7"/>
    <w:rsid w:val="00C15113"/>
    <w:rsid w:val="00C370CE"/>
    <w:rsid w:val="00C42FF2"/>
    <w:rsid w:val="00C516CD"/>
    <w:rsid w:val="00C532D8"/>
    <w:rsid w:val="00C53B58"/>
    <w:rsid w:val="00C53BE6"/>
    <w:rsid w:val="00CA1F54"/>
    <w:rsid w:val="00CC2E8A"/>
    <w:rsid w:val="00CC40DD"/>
    <w:rsid w:val="00D251A4"/>
    <w:rsid w:val="00D319DE"/>
    <w:rsid w:val="00D67BB2"/>
    <w:rsid w:val="00D74A1C"/>
    <w:rsid w:val="00D75E85"/>
    <w:rsid w:val="00D77EA6"/>
    <w:rsid w:val="00D97E44"/>
    <w:rsid w:val="00DA7230"/>
    <w:rsid w:val="00DD2146"/>
    <w:rsid w:val="00DF3DC4"/>
    <w:rsid w:val="00E0027E"/>
    <w:rsid w:val="00E179F5"/>
    <w:rsid w:val="00E218A6"/>
    <w:rsid w:val="00E354C9"/>
    <w:rsid w:val="00E36051"/>
    <w:rsid w:val="00E43125"/>
    <w:rsid w:val="00E5644B"/>
    <w:rsid w:val="00E6279A"/>
    <w:rsid w:val="00E74870"/>
    <w:rsid w:val="00E75D4A"/>
    <w:rsid w:val="00EE1219"/>
    <w:rsid w:val="00EE24A1"/>
    <w:rsid w:val="00EF2BA7"/>
    <w:rsid w:val="00EF5222"/>
    <w:rsid w:val="00F17BD7"/>
    <w:rsid w:val="00F46827"/>
    <w:rsid w:val="00F74472"/>
    <w:rsid w:val="00F82BDC"/>
    <w:rsid w:val="00F97813"/>
    <w:rsid w:val="00FB7CD2"/>
    <w:rsid w:val="00FC767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E24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sz w:val="28"/>
      <w:szCs w:val="20"/>
    </w:rPr>
  </w:style>
  <w:style w:type="paragraph" w:customStyle="1" w:styleId="ConsPlusTitle">
    <w:name w:val="ConsPlusTitle"/>
    <w:rsid w:val="001A0E2F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ConsPlusNormal0">
    <w:name w:val="ConsPlusNormal Знак"/>
    <w:basedOn w:val="a0"/>
    <w:link w:val="ConsPlusNormal"/>
    <w:rsid w:val="001A0E2F"/>
    <w:rPr>
      <w:rFonts w:ascii="Times New Roman" w:eastAsia="Times New Roman" w:hAnsi="Times New Roman" w:cs="Times New Roman"/>
      <w:sz w:val="28"/>
      <w:szCs w:val="20"/>
    </w:rPr>
  </w:style>
  <w:style w:type="paragraph" w:styleId="a3">
    <w:name w:val="Balloon Text"/>
    <w:basedOn w:val="a"/>
    <w:link w:val="a4"/>
    <w:uiPriority w:val="99"/>
    <w:semiHidden/>
    <w:unhideWhenUsed/>
    <w:rsid w:val="0051189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11897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36364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header"/>
    <w:basedOn w:val="a"/>
    <w:link w:val="a7"/>
    <w:uiPriority w:val="99"/>
    <w:unhideWhenUsed/>
    <w:rsid w:val="00F8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rsid w:val="00F82BDC"/>
  </w:style>
  <w:style w:type="paragraph" w:styleId="a8">
    <w:name w:val="footer"/>
    <w:basedOn w:val="a"/>
    <w:link w:val="a9"/>
    <w:uiPriority w:val="99"/>
    <w:semiHidden/>
    <w:unhideWhenUsed/>
    <w:rsid w:val="00F82BD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F82BDC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9052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192951-C0D2-4D64-A1E4-897A7981EE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743</TotalTime>
  <Pages>2</Pages>
  <Words>419</Words>
  <Characters>2392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2806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Кузнецова ЕА</dc:creator>
  <cp:lastModifiedBy>KOROSTYLEVA__E</cp:lastModifiedBy>
  <cp:revision>27</cp:revision>
  <cp:lastPrinted>2022-09-15T11:08:00Z</cp:lastPrinted>
  <dcterms:created xsi:type="dcterms:W3CDTF">2021-06-04T11:18:00Z</dcterms:created>
  <dcterms:modified xsi:type="dcterms:W3CDTF">2022-09-15T11:09:00Z</dcterms:modified>
</cp:coreProperties>
</file>