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73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31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11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1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11" w:rsidRPr="00327311" w:rsidRDefault="00327311" w:rsidP="003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731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7311">
        <w:rPr>
          <w:rFonts w:ascii="Times New Roman" w:hAnsi="Times New Roman" w:cs="Times New Roman"/>
          <w:sz w:val="28"/>
          <w:szCs w:val="28"/>
        </w:rPr>
        <w:t>ивное</w:t>
      </w:r>
    </w:p>
    <w:p w:rsidR="000855C0" w:rsidRDefault="000855C0" w:rsidP="000855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2021 г.                                                                                            № 662-п</w:t>
      </w:r>
    </w:p>
    <w:p w:rsidR="000855C0" w:rsidRDefault="000855C0" w:rsidP="000855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55C0" w:rsidRDefault="000855C0" w:rsidP="000855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55C0" w:rsidRDefault="000855C0" w:rsidP="000855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3BCF" w:rsidRPr="00111567" w:rsidRDefault="00CB3BCF" w:rsidP="000855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212A9F">
        <w:rPr>
          <w:rFonts w:ascii="Times New Roman" w:hAnsi="Times New Roman" w:cs="Times New Roman"/>
          <w:sz w:val="28"/>
          <w:szCs w:val="28"/>
        </w:rPr>
        <w:t xml:space="preserve"> </w:t>
      </w:r>
      <w:r w:rsidRPr="0011156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0208CF" w:rsidRPr="000208CF">
        <w:rPr>
          <w:rFonts w:ascii="Times New Roman" w:hAnsi="Times New Roman" w:cs="Times New Roman"/>
          <w:sz w:val="28"/>
          <w:szCs w:val="28"/>
        </w:rPr>
        <w:t>и расположенного на нем объекта капитального стро</w:t>
      </w:r>
      <w:r w:rsidR="000208CF" w:rsidRPr="000208CF">
        <w:rPr>
          <w:rFonts w:ascii="Times New Roman" w:hAnsi="Times New Roman" w:cs="Times New Roman"/>
          <w:sz w:val="28"/>
          <w:szCs w:val="28"/>
        </w:rPr>
        <w:t>и</w:t>
      </w:r>
      <w:r w:rsidR="000208CF" w:rsidRPr="000208CF">
        <w:rPr>
          <w:rFonts w:ascii="Times New Roman" w:hAnsi="Times New Roman" w:cs="Times New Roman"/>
          <w:sz w:val="28"/>
          <w:szCs w:val="28"/>
        </w:rPr>
        <w:t>тельства</w:t>
      </w:r>
    </w:p>
    <w:p w:rsidR="00E95564" w:rsidRDefault="00E95564" w:rsidP="00085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Default="008C4652" w:rsidP="00085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2F" w:rsidRPr="000855C0" w:rsidRDefault="001A0E2F" w:rsidP="0008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EB4" w:rsidRPr="000855C0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044EB4" w:rsidRPr="000855C0">
        <w:rPr>
          <w:rFonts w:ascii="Times New Roman" w:hAnsi="Times New Roman" w:cs="Times New Roman"/>
          <w:sz w:val="28"/>
          <w:szCs w:val="28"/>
        </w:rPr>
        <w:t>ым</w:t>
      </w:r>
      <w:r w:rsidR="00044EB4" w:rsidRPr="000855C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044EB4" w:rsidRPr="000855C0">
        <w:rPr>
          <w:rFonts w:ascii="Times New Roman" w:hAnsi="Times New Roman" w:cs="Times New Roman"/>
          <w:sz w:val="28"/>
          <w:szCs w:val="28"/>
        </w:rPr>
        <w:t>ом</w:t>
      </w:r>
      <w:r w:rsidR="00044EB4" w:rsidRPr="000855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212A9F" w:rsidRPr="00085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424" w:rsidRPr="000855C0">
        <w:rPr>
          <w:rFonts w:ascii="Times New Roman" w:eastAsia="Times New Roman" w:hAnsi="Times New Roman" w:cs="Times New Roman"/>
          <w:sz w:val="28"/>
          <w:szCs w:val="28"/>
        </w:rPr>
        <w:t xml:space="preserve">приказом Росреестра от 10 ноября 2020 года № </w:t>
      </w:r>
      <w:proofErr w:type="gramStart"/>
      <w:r w:rsidR="003E7424" w:rsidRPr="000855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E7424" w:rsidRPr="000855C0">
        <w:rPr>
          <w:rFonts w:ascii="Times New Roman" w:eastAsia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 w:rsidR="00E95564" w:rsidRPr="000855C0">
        <w:rPr>
          <w:rFonts w:ascii="Times New Roman" w:hAnsi="Times New Roman" w:cs="Times New Roman"/>
          <w:sz w:val="28"/>
          <w:szCs w:val="28"/>
        </w:rPr>
        <w:t xml:space="preserve">, 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го края первого созыва от 01 октября 2020 года № 17 «Об утверждении П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ложения о порядке организации и проведения общественных обсуждений, публичных слушаний по вопросам градостроительной деятельности на те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 xml:space="preserve">ритории Апанасенковского муниципального округа </w:t>
      </w:r>
      <w:proofErr w:type="gramStart"/>
      <w:r w:rsidR="007139FA" w:rsidRPr="000855C0"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  <w:r w:rsidR="00C06ADB" w:rsidRPr="000855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564" w:rsidRPr="000855C0">
        <w:rPr>
          <w:rFonts w:ascii="Times New Roman" w:hAnsi="Times New Roman" w:cs="Times New Roman"/>
          <w:sz w:val="28"/>
          <w:szCs w:val="28"/>
        </w:rPr>
        <w:t xml:space="preserve"> с учетом заключения о результатах</w:t>
      </w:r>
      <w:r w:rsidR="000855C0">
        <w:rPr>
          <w:rFonts w:ascii="Times New Roman" w:hAnsi="Times New Roman" w:cs="Times New Roman"/>
          <w:sz w:val="28"/>
          <w:szCs w:val="28"/>
        </w:rPr>
        <w:t xml:space="preserve"> </w:t>
      </w:r>
      <w:r w:rsidR="00A24718" w:rsidRPr="000855C0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от </w:t>
      </w:r>
      <w:r w:rsidR="003D1629" w:rsidRPr="000855C0">
        <w:rPr>
          <w:rFonts w:ascii="Times New Roman" w:hAnsi="Times New Roman" w:cs="Times New Roman"/>
          <w:sz w:val="28"/>
          <w:szCs w:val="28"/>
        </w:rPr>
        <w:t xml:space="preserve">07 июля </w:t>
      </w:r>
      <w:r w:rsidR="007D7B4A" w:rsidRPr="000855C0">
        <w:rPr>
          <w:rFonts w:ascii="Times New Roman" w:hAnsi="Times New Roman" w:cs="Times New Roman"/>
          <w:sz w:val="28"/>
          <w:szCs w:val="28"/>
        </w:rPr>
        <w:t>202</w:t>
      </w:r>
      <w:r w:rsidR="0005067A" w:rsidRPr="000855C0">
        <w:rPr>
          <w:rFonts w:ascii="Times New Roman" w:hAnsi="Times New Roman" w:cs="Times New Roman"/>
          <w:sz w:val="28"/>
          <w:szCs w:val="28"/>
        </w:rPr>
        <w:t>1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5C0">
        <w:rPr>
          <w:rFonts w:ascii="Times New Roman" w:hAnsi="Times New Roman" w:cs="Times New Roman"/>
          <w:sz w:val="28"/>
          <w:szCs w:val="28"/>
        </w:rPr>
        <w:t xml:space="preserve"> 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№ </w:t>
      </w:r>
      <w:r w:rsidR="003D1629" w:rsidRPr="000855C0">
        <w:rPr>
          <w:rFonts w:ascii="Times New Roman" w:hAnsi="Times New Roman" w:cs="Times New Roman"/>
          <w:sz w:val="28"/>
          <w:szCs w:val="28"/>
        </w:rPr>
        <w:t>05-2021</w:t>
      </w:r>
      <w:r w:rsidR="007D7B4A" w:rsidRPr="000855C0">
        <w:rPr>
          <w:rFonts w:ascii="Times New Roman" w:hAnsi="Times New Roman" w:cs="Times New Roman"/>
          <w:sz w:val="28"/>
          <w:szCs w:val="28"/>
        </w:rPr>
        <w:t>, рекомендаций главе А</w:t>
      </w:r>
      <w:r w:rsidR="0005067A" w:rsidRPr="000855C0">
        <w:rPr>
          <w:rFonts w:ascii="Times New Roman" w:hAnsi="Times New Roman" w:cs="Times New Roman"/>
          <w:sz w:val="28"/>
          <w:szCs w:val="28"/>
        </w:rPr>
        <w:t>панасенковского муниципальн</w:t>
      </w:r>
      <w:r w:rsidR="0005067A" w:rsidRPr="000855C0">
        <w:rPr>
          <w:rFonts w:ascii="Times New Roman" w:hAnsi="Times New Roman" w:cs="Times New Roman"/>
          <w:sz w:val="28"/>
          <w:szCs w:val="28"/>
        </w:rPr>
        <w:t>о</w:t>
      </w:r>
      <w:r w:rsidR="0005067A" w:rsidRPr="000855C0">
        <w:rPr>
          <w:rFonts w:ascii="Times New Roman" w:hAnsi="Times New Roman" w:cs="Times New Roman"/>
          <w:sz w:val="28"/>
          <w:szCs w:val="28"/>
        </w:rPr>
        <w:t>го округа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 Ставропольского края, информационных сообщений в газете «Вестник Апанасенковского района» от </w:t>
      </w:r>
      <w:r w:rsidR="003D1629" w:rsidRPr="000855C0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5F4C83" w:rsidRPr="000855C0">
        <w:rPr>
          <w:rFonts w:ascii="Times New Roman" w:hAnsi="Times New Roman" w:cs="Times New Roman"/>
          <w:sz w:val="28"/>
          <w:szCs w:val="28"/>
        </w:rPr>
        <w:t>202</w:t>
      </w:r>
      <w:r w:rsidR="00C06ADB" w:rsidRPr="000855C0">
        <w:rPr>
          <w:rFonts w:ascii="Times New Roman" w:hAnsi="Times New Roman" w:cs="Times New Roman"/>
          <w:sz w:val="28"/>
          <w:szCs w:val="28"/>
        </w:rPr>
        <w:t>1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1629" w:rsidRPr="000855C0">
        <w:rPr>
          <w:rFonts w:ascii="Times New Roman" w:hAnsi="Times New Roman" w:cs="Times New Roman"/>
          <w:sz w:val="28"/>
          <w:szCs w:val="28"/>
        </w:rPr>
        <w:t>17 (17)</w:t>
      </w:r>
      <w:r w:rsidR="000855C0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от </w:t>
      </w:r>
      <w:r w:rsidR="003D1629" w:rsidRPr="000855C0">
        <w:rPr>
          <w:rFonts w:ascii="Times New Roman" w:hAnsi="Times New Roman" w:cs="Times New Roman"/>
          <w:sz w:val="28"/>
          <w:szCs w:val="28"/>
        </w:rPr>
        <w:t>12 июля 2021 года № 21 (21)</w:t>
      </w:r>
      <w:r w:rsidR="007D7B4A" w:rsidRPr="000855C0">
        <w:rPr>
          <w:rFonts w:ascii="Times New Roman" w:hAnsi="Times New Roman" w:cs="Times New Roman"/>
          <w:sz w:val="28"/>
          <w:szCs w:val="28"/>
        </w:rPr>
        <w:t xml:space="preserve">, </w:t>
      </w:r>
      <w:r w:rsidRPr="000855C0">
        <w:rPr>
          <w:rFonts w:ascii="Times New Roman" w:hAnsi="Times New Roman" w:cs="Times New Roman"/>
          <w:sz w:val="28"/>
          <w:szCs w:val="28"/>
        </w:rPr>
        <w:t>администрация Апанасенковского муниц</w:t>
      </w:r>
      <w:r w:rsidRPr="000855C0">
        <w:rPr>
          <w:rFonts w:ascii="Times New Roman" w:hAnsi="Times New Roman" w:cs="Times New Roman"/>
          <w:sz w:val="28"/>
          <w:szCs w:val="28"/>
        </w:rPr>
        <w:t>и</w:t>
      </w:r>
      <w:r w:rsidRPr="000855C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06ADB" w:rsidRPr="000855C0">
        <w:rPr>
          <w:rFonts w:ascii="Times New Roman" w:hAnsi="Times New Roman" w:cs="Times New Roman"/>
          <w:sz w:val="28"/>
          <w:szCs w:val="28"/>
        </w:rPr>
        <w:t>округа</w:t>
      </w:r>
      <w:r w:rsidRPr="000855C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1A0E2F" w:rsidRPr="000855C0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Pr="000855C0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47B3" w:rsidRPr="000855C0" w:rsidRDefault="008347B3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83" w:rsidRPr="000855C0" w:rsidRDefault="00A356C6" w:rsidP="0008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C0">
        <w:rPr>
          <w:rFonts w:ascii="Times New Roman" w:hAnsi="Times New Roman" w:cs="Times New Roman"/>
          <w:sz w:val="28"/>
          <w:szCs w:val="28"/>
        </w:rPr>
        <w:t xml:space="preserve">1. </w:t>
      </w:r>
      <w:r w:rsidR="00815B35" w:rsidRPr="000855C0">
        <w:rPr>
          <w:rFonts w:ascii="Times New Roman" w:hAnsi="Times New Roman" w:cs="Times New Roman"/>
          <w:sz w:val="28"/>
          <w:szCs w:val="28"/>
        </w:rPr>
        <w:t>Предоставить</w:t>
      </w:r>
      <w:r w:rsidR="00212A9F" w:rsidRPr="000855C0">
        <w:rPr>
          <w:rFonts w:ascii="Times New Roman" w:hAnsi="Times New Roman" w:cs="Times New Roman"/>
          <w:sz w:val="28"/>
          <w:szCs w:val="28"/>
        </w:rPr>
        <w:t xml:space="preserve"> Золотареву Сергею Николаевичу </w:t>
      </w:r>
      <w:r w:rsidR="000208CF" w:rsidRPr="000855C0">
        <w:rPr>
          <w:rFonts w:ascii="Times New Roman" w:hAnsi="Times New Roman" w:cs="Times New Roman"/>
          <w:sz w:val="28"/>
          <w:szCs w:val="28"/>
        </w:rPr>
        <w:t>разрешение на у</w:t>
      </w:r>
      <w:r w:rsidR="000208CF" w:rsidRPr="000855C0">
        <w:rPr>
          <w:rFonts w:ascii="Times New Roman" w:hAnsi="Times New Roman" w:cs="Times New Roman"/>
          <w:sz w:val="28"/>
          <w:szCs w:val="28"/>
        </w:rPr>
        <w:t>с</w:t>
      </w:r>
      <w:r w:rsidR="000208CF" w:rsidRPr="000855C0">
        <w:rPr>
          <w:rFonts w:ascii="Times New Roman" w:hAnsi="Times New Roman" w:cs="Times New Roman"/>
          <w:sz w:val="28"/>
          <w:szCs w:val="28"/>
        </w:rPr>
        <w:t>ловно разрешенный вид использования</w:t>
      </w:r>
      <w:r w:rsidR="000855C0">
        <w:rPr>
          <w:rFonts w:ascii="Times New Roman" w:hAnsi="Times New Roman" w:cs="Times New Roman"/>
          <w:sz w:val="28"/>
          <w:szCs w:val="28"/>
        </w:rPr>
        <w:t xml:space="preserve"> </w:t>
      </w:r>
      <w:r w:rsidR="000208CF" w:rsidRPr="000855C0">
        <w:rPr>
          <w:rFonts w:ascii="Times New Roman" w:hAnsi="Times New Roman" w:cs="Times New Roman"/>
          <w:sz w:val="28"/>
          <w:szCs w:val="28"/>
        </w:rPr>
        <w:t>земельного участка с кадастровым номер</w:t>
      </w:r>
      <w:r w:rsidR="000855C0">
        <w:rPr>
          <w:rFonts w:ascii="Times New Roman" w:hAnsi="Times New Roman" w:cs="Times New Roman"/>
          <w:sz w:val="28"/>
          <w:szCs w:val="28"/>
        </w:rPr>
        <w:t>ом 26:03:070303:5049, площадью 1290 кв</w:t>
      </w:r>
      <w:proofErr w:type="gramStart"/>
      <w:r w:rsidR="000855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208CF" w:rsidRPr="000855C0">
        <w:rPr>
          <w:rFonts w:ascii="Times New Roman" w:hAnsi="Times New Roman" w:cs="Times New Roman"/>
          <w:sz w:val="28"/>
          <w:szCs w:val="28"/>
        </w:rPr>
        <w:t>, и расположенного на нем объекта капитального строительства с кадастровым номером 26:03:</w:t>
      </w:r>
      <w:r w:rsidR="000855C0">
        <w:rPr>
          <w:rFonts w:ascii="Times New Roman" w:hAnsi="Times New Roman" w:cs="Times New Roman"/>
          <w:sz w:val="28"/>
          <w:szCs w:val="28"/>
        </w:rPr>
        <w:t>070303:2840, площадью 52,6 кв.м</w:t>
      </w:r>
      <w:r w:rsidR="000208CF" w:rsidRPr="000855C0">
        <w:rPr>
          <w:rFonts w:ascii="Times New Roman" w:hAnsi="Times New Roman" w:cs="Times New Roman"/>
          <w:sz w:val="28"/>
          <w:szCs w:val="28"/>
        </w:rPr>
        <w:t>, по адресу: Ставропольский край, Апанасенковский район, с. Дивное, ул. 8 Марта, 33 - «магазины», коды</w:t>
      </w:r>
      <w:bookmarkStart w:id="0" w:name="_GoBack"/>
      <w:bookmarkEnd w:id="0"/>
      <w:r w:rsidR="000208CF" w:rsidRPr="000855C0">
        <w:rPr>
          <w:rFonts w:ascii="Times New Roman" w:hAnsi="Times New Roman" w:cs="Times New Roman"/>
          <w:sz w:val="28"/>
          <w:szCs w:val="28"/>
        </w:rPr>
        <w:t xml:space="preserve"> 4.4</w:t>
      </w:r>
      <w:r w:rsidR="00837716" w:rsidRPr="000855C0">
        <w:rPr>
          <w:rFonts w:ascii="Times New Roman" w:hAnsi="Times New Roman" w:cs="Times New Roman"/>
          <w:sz w:val="28"/>
          <w:szCs w:val="28"/>
        </w:rPr>
        <w:t>.</w:t>
      </w:r>
    </w:p>
    <w:p w:rsidR="009C10BC" w:rsidRPr="000855C0" w:rsidRDefault="009C10BC" w:rsidP="0008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5C" w:rsidRPr="000855C0" w:rsidRDefault="00BD69A0" w:rsidP="0008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C0">
        <w:rPr>
          <w:rFonts w:ascii="Times New Roman" w:hAnsi="Times New Roman" w:cs="Times New Roman"/>
          <w:sz w:val="28"/>
          <w:szCs w:val="28"/>
        </w:rPr>
        <w:t>2.</w:t>
      </w:r>
      <w:r w:rsidR="00212A9F" w:rsidRPr="000855C0">
        <w:rPr>
          <w:rFonts w:ascii="Times New Roman" w:hAnsi="Times New Roman" w:cs="Times New Roman"/>
          <w:sz w:val="28"/>
          <w:szCs w:val="28"/>
        </w:rPr>
        <w:t xml:space="preserve"> </w:t>
      </w:r>
      <w:r w:rsidR="000A3211" w:rsidRPr="000855C0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Апанасенковского муниципального округа Ставропольского края в течение пяти дней со дня принятия направить настоящее постановление в орган рег</w:t>
      </w:r>
      <w:r w:rsidR="000A3211" w:rsidRPr="000855C0">
        <w:rPr>
          <w:rFonts w:ascii="Times New Roman" w:hAnsi="Times New Roman" w:cs="Times New Roman"/>
          <w:sz w:val="28"/>
          <w:szCs w:val="28"/>
        </w:rPr>
        <w:t>и</w:t>
      </w:r>
      <w:r w:rsidR="000A3211" w:rsidRPr="000855C0">
        <w:rPr>
          <w:rFonts w:ascii="Times New Roman" w:hAnsi="Times New Roman" w:cs="Times New Roman"/>
          <w:sz w:val="28"/>
          <w:szCs w:val="28"/>
        </w:rPr>
        <w:lastRenderedPageBreak/>
        <w:t>страции прав для внесения сведений в Единый государственный реестр н</w:t>
      </w:r>
      <w:r w:rsidR="000A3211" w:rsidRPr="000855C0">
        <w:rPr>
          <w:rFonts w:ascii="Times New Roman" w:hAnsi="Times New Roman" w:cs="Times New Roman"/>
          <w:sz w:val="28"/>
          <w:szCs w:val="28"/>
        </w:rPr>
        <w:t>е</w:t>
      </w:r>
      <w:r w:rsidR="000A3211" w:rsidRPr="000855C0">
        <w:rPr>
          <w:rFonts w:ascii="Times New Roman" w:hAnsi="Times New Roman" w:cs="Times New Roman"/>
          <w:sz w:val="28"/>
          <w:szCs w:val="28"/>
        </w:rPr>
        <w:t>движимости.</w:t>
      </w:r>
    </w:p>
    <w:p w:rsidR="00327311" w:rsidRDefault="00327311" w:rsidP="000855C0">
      <w:pPr>
        <w:pStyle w:val="ConsPlusNormal"/>
        <w:ind w:firstLine="709"/>
        <w:jc w:val="both"/>
        <w:rPr>
          <w:szCs w:val="28"/>
        </w:rPr>
      </w:pPr>
    </w:p>
    <w:p w:rsidR="004C491B" w:rsidRPr="000855C0" w:rsidRDefault="00F428DA" w:rsidP="000855C0">
      <w:pPr>
        <w:pStyle w:val="ConsPlusNormal"/>
        <w:ind w:firstLine="709"/>
        <w:jc w:val="both"/>
        <w:rPr>
          <w:szCs w:val="28"/>
        </w:rPr>
      </w:pPr>
      <w:r w:rsidRPr="000855C0">
        <w:rPr>
          <w:szCs w:val="28"/>
        </w:rPr>
        <w:t>3</w:t>
      </w:r>
      <w:r w:rsidR="001C3B5C" w:rsidRPr="000855C0">
        <w:rPr>
          <w:szCs w:val="28"/>
        </w:rPr>
        <w:t xml:space="preserve">. </w:t>
      </w:r>
      <w:r w:rsidR="000A3211" w:rsidRPr="000855C0">
        <w:rPr>
          <w:szCs w:val="28"/>
        </w:rPr>
        <w:t>Опубликовать настоящее постановление в газете «Вестник Апан</w:t>
      </w:r>
      <w:r w:rsidR="000A3211" w:rsidRPr="000855C0">
        <w:rPr>
          <w:szCs w:val="28"/>
        </w:rPr>
        <w:t>а</w:t>
      </w:r>
      <w:r w:rsidR="000A3211" w:rsidRPr="000855C0">
        <w:rPr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="000A3211" w:rsidRPr="000855C0">
        <w:rPr>
          <w:szCs w:val="28"/>
        </w:rPr>
        <w:t>р</w:t>
      </w:r>
      <w:r w:rsidR="000A3211" w:rsidRPr="000855C0">
        <w:rPr>
          <w:szCs w:val="28"/>
        </w:rPr>
        <w:t>мационно-телекоммуникационной сети «Интернет».</w:t>
      </w:r>
    </w:p>
    <w:p w:rsidR="0076794C" w:rsidRPr="000855C0" w:rsidRDefault="0076794C" w:rsidP="000855C0">
      <w:pPr>
        <w:pStyle w:val="ConsPlusNormal"/>
        <w:ind w:firstLine="709"/>
        <w:jc w:val="both"/>
        <w:rPr>
          <w:szCs w:val="28"/>
        </w:rPr>
      </w:pPr>
    </w:p>
    <w:p w:rsidR="001A0E2F" w:rsidRPr="000855C0" w:rsidRDefault="00F428DA" w:rsidP="000855C0">
      <w:pPr>
        <w:pStyle w:val="ConsPlusNormal"/>
        <w:ind w:firstLine="709"/>
        <w:jc w:val="both"/>
        <w:rPr>
          <w:szCs w:val="28"/>
        </w:rPr>
      </w:pPr>
      <w:r w:rsidRPr="000855C0">
        <w:rPr>
          <w:szCs w:val="28"/>
        </w:rPr>
        <w:t>4</w:t>
      </w:r>
      <w:r w:rsidR="0076794C" w:rsidRPr="000855C0">
        <w:rPr>
          <w:szCs w:val="28"/>
        </w:rPr>
        <w:t xml:space="preserve">. </w:t>
      </w:r>
      <w:proofErr w:type="gramStart"/>
      <w:r w:rsidR="001A0E2F" w:rsidRPr="000855C0">
        <w:rPr>
          <w:szCs w:val="28"/>
        </w:rPr>
        <w:t>Контроль за</w:t>
      </w:r>
      <w:proofErr w:type="gramEnd"/>
      <w:r w:rsidR="001A0E2F" w:rsidRPr="000855C0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 w:rsidR="0005067A" w:rsidRPr="000855C0">
        <w:rPr>
          <w:szCs w:val="28"/>
        </w:rPr>
        <w:t>окр</w:t>
      </w:r>
      <w:r w:rsidR="0005067A" w:rsidRPr="000855C0">
        <w:rPr>
          <w:szCs w:val="28"/>
        </w:rPr>
        <w:t>у</w:t>
      </w:r>
      <w:r w:rsidR="0005067A" w:rsidRPr="000855C0">
        <w:rPr>
          <w:szCs w:val="28"/>
        </w:rPr>
        <w:t>га</w:t>
      </w:r>
      <w:r w:rsidR="001A0E2F" w:rsidRPr="000855C0">
        <w:rPr>
          <w:szCs w:val="28"/>
        </w:rPr>
        <w:t xml:space="preserve"> Ставропольского края Петровского А.А.</w:t>
      </w:r>
    </w:p>
    <w:p w:rsidR="001A0E2F" w:rsidRPr="000855C0" w:rsidRDefault="001A0E2F" w:rsidP="000855C0">
      <w:pPr>
        <w:pStyle w:val="ConsPlusNormal"/>
        <w:ind w:firstLine="709"/>
        <w:jc w:val="both"/>
        <w:rPr>
          <w:szCs w:val="28"/>
        </w:rPr>
      </w:pPr>
    </w:p>
    <w:p w:rsidR="001A0E2F" w:rsidRPr="000855C0" w:rsidRDefault="00F428DA" w:rsidP="0008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C0">
        <w:rPr>
          <w:rFonts w:ascii="Times New Roman" w:hAnsi="Times New Roman" w:cs="Times New Roman"/>
          <w:sz w:val="28"/>
          <w:szCs w:val="28"/>
        </w:rPr>
        <w:t>5</w:t>
      </w:r>
      <w:r w:rsidR="001A0E2F" w:rsidRPr="000855C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7BD7" w:rsidRPr="000855C0">
        <w:rPr>
          <w:rFonts w:ascii="Times New Roman" w:hAnsi="Times New Roman" w:cs="Times New Roman"/>
          <w:sz w:val="28"/>
          <w:szCs w:val="28"/>
        </w:rPr>
        <w:t>п</w:t>
      </w:r>
      <w:r w:rsidR="004C491B" w:rsidRPr="000855C0">
        <w:rPr>
          <w:rFonts w:ascii="Times New Roman" w:hAnsi="Times New Roman" w:cs="Times New Roman"/>
          <w:sz w:val="28"/>
          <w:szCs w:val="28"/>
        </w:rPr>
        <w:t>ринят</w:t>
      </w:r>
      <w:r w:rsidR="00F17BD7" w:rsidRPr="000855C0">
        <w:rPr>
          <w:rFonts w:ascii="Times New Roman" w:hAnsi="Times New Roman" w:cs="Times New Roman"/>
          <w:sz w:val="28"/>
          <w:szCs w:val="28"/>
        </w:rPr>
        <w:t>ия.</w:t>
      </w:r>
    </w:p>
    <w:p w:rsidR="001A0E2F" w:rsidRDefault="001A0E2F" w:rsidP="000855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7B3" w:rsidRPr="00AA7718" w:rsidRDefault="008347B3" w:rsidP="000855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BD7" w:rsidRDefault="00F17BD7" w:rsidP="000855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0E2F" w:rsidRPr="00AA7718" w:rsidRDefault="008347B3" w:rsidP="000855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0E2F" w:rsidRPr="00AA77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1A0E2F" w:rsidRPr="00AA7718" w:rsidRDefault="001A0E2F" w:rsidP="000855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57D">
        <w:rPr>
          <w:rFonts w:ascii="Times New Roman" w:hAnsi="Times New Roman" w:cs="Times New Roman"/>
          <w:sz w:val="28"/>
          <w:szCs w:val="28"/>
        </w:rPr>
        <w:t>округа</w:t>
      </w:r>
    </w:p>
    <w:p w:rsidR="001A0E2F" w:rsidRPr="00AA7718" w:rsidRDefault="001A0E2F" w:rsidP="000855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Ставропольского края         </w:t>
      </w:r>
      <w:r w:rsidR="0021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855C0">
        <w:rPr>
          <w:rFonts w:ascii="Times New Roman" w:hAnsi="Times New Roman" w:cs="Times New Roman"/>
          <w:sz w:val="28"/>
          <w:szCs w:val="28"/>
        </w:rPr>
        <w:t xml:space="preserve"> </w:t>
      </w:r>
      <w:r w:rsidR="00212A9F">
        <w:rPr>
          <w:rFonts w:ascii="Times New Roman" w:hAnsi="Times New Roman" w:cs="Times New Roman"/>
          <w:sz w:val="28"/>
          <w:szCs w:val="28"/>
        </w:rPr>
        <w:t xml:space="preserve">  </w:t>
      </w:r>
      <w:r w:rsidR="008347B3"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1A0E2F" w:rsidRPr="00AA7718" w:rsidSect="000855C0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075AD"/>
    <w:rsid w:val="000208CF"/>
    <w:rsid w:val="00044EB4"/>
    <w:rsid w:val="0005067A"/>
    <w:rsid w:val="000855C0"/>
    <w:rsid w:val="000A3211"/>
    <w:rsid w:val="00110241"/>
    <w:rsid w:val="00126638"/>
    <w:rsid w:val="00140DE7"/>
    <w:rsid w:val="001A0E2F"/>
    <w:rsid w:val="001C3B5C"/>
    <w:rsid w:val="001C5186"/>
    <w:rsid w:val="001D4870"/>
    <w:rsid w:val="00212A9F"/>
    <w:rsid w:val="00225814"/>
    <w:rsid w:val="00226FDB"/>
    <w:rsid w:val="00252640"/>
    <w:rsid w:val="002866BE"/>
    <w:rsid w:val="002A7099"/>
    <w:rsid w:val="002A7A49"/>
    <w:rsid w:val="002B5D07"/>
    <w:rsid w:val="0030501F"/>
    <w:rsid w:val="00312968"/>
    <w:rsid w:val="00327311"/>
    <w:rsid w:val="003501C6"/>
    <w:rsid w:val="00356E8B"/>
    <w:rsid w:val="003D1629"/>
    <w:rsid w:val="003E7424"/>
    <w:rsid w:val="004176DF"/>
    <w:rsid w:val="004336E7"/>
    <w:rsid w:val="00460DB0"/>
    <w:rsid w:val="00486751"/>
    <w:rsid w:val="004A5C9C"/>
    <w:rsid w:val="004C491B"/>
    <w:rsid w:val="004E516C"/>
    <w:rsid w:val="00522FCF"/>
    <w:rsid w:val="00525A9A"/>
    <w:rsid w:val="00555347"/>
    <w:rsid w:val="005603DA"/>
    <w:rsid w:val="005644D6"/>
    <w:rsid w:val="00576954"/>
    <w:rsid w:val="005F2811"/>
    <w:rsid w:val="005F4C83"/>
    <w:rsid w:val="00676E58"/>
    <w:rsid w:val="00691738"/>
    <w:rsid w:val="007139FA"/>
    <w:rsid w:val="00727EC2"/>
    <w:rsid w:val="0076794C"/>
    <w:rsid w:val="00796275"/>
    <w:rsid w:val="007B4E60"/>
    <w:rsid w:val="007C65DD"/>
    <w:rsid w:val="007C6B66"/>
    <w:rsid w:val="007D4AB0"/>
    <w:rsid w:val="007D7B4A"/>
    <w:rsid w:val="00815B35"/>
    <w:rsid w:val="008233C7"/>
    <w:rsid w:val="008347B3"/>
    <w:rsid w:val="00837716"/>
    <w:rsid w:val="00846808"/>
    <w:rsid w:val="00886870"/>
    <w:rsid w:val="008A3DA6"/>
    <w:rsid w:val="008C4652"/>
    <w:rsid w:val="008D5AB7"/>
    <w:rsid w:val="008D6857"/>
    <w:rsid w:val="00900D53"/>
    <w:rsid w:val="00906712"/>
    <w:rsid w:val="00907979"/>
    <w:rsid w:val="009207A1"/>
    <w:rsid w:val="00930EA2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A24718"/>
    <w:rsid w:val="00A31FF8"/>
    <w:rsid w:val="00A356C6"/>
    <w:rsid w:val="00AA22BF"/>
    <w:rsid w:val="00AC6753"/>
    <w:rsid w:val="00AD15A4"/>
    <w:rsid w:val="00B02AF8"/>
    <w:rsid w:val="00B04217"/>
    <w:rsid w:val="00BA077D"/>
    <w:rsid w:val="00BA6D38"/>
    <w:rsid w:val="00BB5C8C"/>
    <w:rsid w:val="00BC1394"/>
    <w:rsid w:val="00BD69A0"/>
    <w:rsid w:val="00C06ADB"/>
    <w:rsid w:val="00C2567C"/>
    <w:rsid w:val="00C379CD"/>
    <w:rsid w:val="00CB3BCF"/>
    <w:rsid w:val="00CB7057"/>
    <w:rsid w:val="00CE093F"/>
    <w:rsid w:val="00CF2B9B"/>
    <w:rsid w:val="00D344AC"/>
    <w:rsid w:val="00D4325E"/>
    <w:rsid w:val="00D47142"/>
    <w:rsid w:val="00D64C6E"/>
    <w:rsid w:val="00D80094"/>
    <w:rsid w:val="00DF199A"/>
    <w:rsid w:val="00E10E0F"/>
    <w:rsid w:val="00E12D1F"/>
    <w:rsid w:val="00E95564"/>
    <w:rsid w:val="00E97D7D"/>
    <w:rsid w:val="00EE24A1"/>
    <w:rsid w:val="00EF6DBB"/>
    <w:rsid w:val="00F17BD7"/>
    <w:rsid w:val="00F428DA"/>
    <w:rsid w:val="00F55397"/>
    <w:rsid w:val="00F97813"/>
    <w:rsid w:val="00FA0E90"/>
    <w:rsid w:val="00FA7687"/>
    <w:rsid w:val="00FB357F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3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96B0-BE66-4E7A-935B-2BD9569E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ЕА</dc:creator>
  <cp:lastModifiedBy>архитектор</cp:lastModifiedBy>
  <cp:revision>2</cp:revision>
  <cp:lastPrinted>2021-07-28T11:23:00Z</cp:lastPrinted>
  <dcterms:created xsi:type="dcterms:W3CDTF">2021-07-28T11:31:00Z</dcterms:created>
  <dcterms:modified xsi:type="dcterms:W3CDTF">2021-07-28T11:31:00Z</dcterms:modified>
</cp:coreProperties>
</file>